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63" w:rsidRPr="006A4F63" w:rsidRDefault="006A4F63" w:rsidP="006A4F63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3">
        <w:rPr>
          <w:rFonts w:ascii="Times New Roman" w:hAnsi="Times New Roman" w:cs="Times New Roman"/>
          <w:b/>
          <w:sz w:val="28"/>
          <w:szCs w:val="28"/>
        </w:rPr>
        <w:t>Похвистневские сотрудники наркоконтроля изъяли более 12 кг марихуаны</w:t>
      </w:r>
    </w:p>
    <w:p w:rsidR="00C65D6C" w:rsidRDefault="00C65D6C" w:rsidP="00C65D6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6C">
        <w:rPr>
          <w:rFonts w:ascii="Times New Roman" w:hAnsi="Times New Roman" w:cs="Times New Roman"/>
          <w:sz w:val="28"/>
          <w:szCs w:val="28"/>
        </w:rPr>
        <w:t xml:space="preserve">К сотрудникам отделения по </w:t>
      </w:r>
      <w:proofErr w:type="gramStart"/>
      <w:r w:rsidRPr="00C65D6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65D6C">
        <w:rPr>
          <w:rFonts w:ascii="Times New Roman" w:hAnsi="Times New Roman" w:cs="Times New Roman"/>
          <w:sz w:val="28"/>
          <w:szCs w:val="28"/>
        </w:rPr>
        <w:t xml:space="preserve"> незаконным оборотом наркотиков МО МВД России Похвистневский поступила оперативная информация о том, что 60-летний житель села Под</w:t>
      </w:r>
      <w:r>
        <w:rPr>
          <w:rFonts w:ascii="Times New Roman" w:hAnsi="Times New Roman" w:cs="Times New Roman"/>
          <w:sz w:val="28"/>
          <w:szCs w:val="28"/>
        </w:rPr>
        <w:t>бельск хранит у себя марихуану.</w:t>
      </w:r>
    </w:p>
    <w:p w:rsidR="00C65D6C" w:rsidRDefault="00C65D6C" w:rsidP="00C65D6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5D6C">
        <w:rPr>
          <w:rFonts w:ascii="Times New Roman" w:hAnsi="Times New Roman" w:cs="Times New Roman"/>
          <w:sz w:val="28"/>
          <w:szCs w:val="28"/>
        </w:rPr>
        <w:t>Правоохранители выехали по адресу проживания подозреваемого, где провели осмотр комнат жилого дома и надводных построек. В одной из них были обнаружены канистры объёмом 50 и 60 литров, наполненные засушенной растительной смесью. Владелец дома пояснил, что это марихуана, которую он хранит для личного пользования, без цели сбыта. По предварительным данным, коноплю он собрал неподалек</w:t>
      </w:r>
      <w:r>
        <w:rPr>
          <w:rFonts w:ascii="Times New Roman" w:hAnsi="Times New Roman" w:cs="Times New Roman"/>
          <w:sz w:val="28"/>
          <w:szCs w:val="28"/>
        </w:rPr>
        <w:t>у от своего дома и сам высушил.</w:t>
      </w:r>
    </w:p>
    <w:p w:rsidR="00C65D6C" w:rsidRDefault="00C65D6C" w:rsidP="00C65D6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6C">
        <w:rPr>
          <w:rFonts w:ascii="Times New Roman" w:hAnsi="Times New Roman" w:cs="Times New Roman"/>
          <w:sz w:val="28"/>
          <w:szCs w:val="28"/>
        </w:rPr>
        <w:t>Сотрудники полиции изъяли канистры с содержимым и направили на экспертизу, в результате которой установлено, что изъятое растительное вещество является марихуа</w:t>
      </w:r>
      <w:r>
        <w:rPr>
          <w:rFonts w:ascii="Times New Roman" w:hAnsi="Times New Roman" w:cs="Times New Roman"/>
          <w:sz w:val="28"/>
          <w:szCs w:val="28"/>
        </w:rPr>
        <w:t>ной весом более 12 килограммов.</w:t>
      </w:r>
    </w:p>
    <w:p w:rsidR="00944B8A" w:rsidRPr="006A4F63" w:rsidRDefault="00C65D6C" w:rsidP="00C65D6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D6C">
        <w:rPr>
          <w:rFonts w:ascii="Times New Roman" w:hAnsi="Times New Roman" w:cs="Times New Roman"/>
          <w:sz w:val="28"/>
          <w:szCs w:val="28"/>
        </w:rPr>
        <w:t>По признакам преступления, предусмотренного частью 2 статьи 228 Уголовного кодекса Российской Федерации "Незаконные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вещества", в отношении злоумышленника возбуждено уголовное дело.</w:t>
      </w:r>
      <w:proofErr w:type="gramEnd"/>
      <w:r w:rsidRPr="00C65D6C">
        <w:rPr>
          <w:rFonts w:ascii="Times New Roman" w:hAnsi="Times New Roman" w:cs="Times New Roman"/>
          <w:sz w:val="28"/>
          <w:szCs w:val="28"/>
        </w:rPr>
        <w:t xml:space="preserve"> Ему избрана мера пресечения в виде заключения под стражу. Санкция статьи предусматривает наказание в виде лишения свободы на срок до десяти лет. Ведётся следствие.</w:t>
      </w:r>
    </w:p>
    <w:sectPr w:rsidR="00944B8A" w:rsidRPr="006A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63"/>
    <w:rsid w:val="006A4F63"/>
    <w:rsid w:val="00944B8A"/>
    <w:rsid w:val="00C65D6C"/>
    <w:rsid w:val="00E6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2018-12-03T04:29:00Z</dcterms:created>
  <dcterms:modified xsi:type="dcterms:W3CDTF">2018-12-03T12:40:00Z</dcterms:modified>
</cp:coreProperties>
</file>