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07" w:rsidRPr="001F7E6D" w:rsidRDefault="001A1207" w:rsidP="001A1207">
      <w:pPr>
        <w:widowControl w:val="0"/>
        <w:suppressAutoHyphens/>
        <w:spacing w:after="120" w:line="240" w:lineRule="auto"/>
        <w:rPr>
          <w:rFonts w:ascii="Times New Roman" w:eastAsia="Andale Sans UI" w:hAnsi="Times New Roman" w:cs="Times New Roman"/>
          <w:b/>
          <w:kern w:val="1"/>
          <w:sz w:val="28"/>
          <w:szCs w:val="28"/>
        </w:rPr>
      </w:pPr>
      <w:r w:rsidRPr="001F7E6D">
        <w:rPr>
          <w:rFonts w:ascii="Times New Roman" w:eastAsia="Andale Sans UI" w:hAnsi="Times New Roman" w:cs="Times New Roman"/>
          <w:kern w:val="1"/>
          <w:sz w:val="24"/>
          <w:szCs w:val="24"/>
        </w:rPr>
        <w:t xml:space="preserve">     РОССИЙСКАЯ ФЕДЕРАЦИЯ</w:t>
      </w:r>
    </w:p>
    <w:p w:rsidR="001A1207" w:rsidRPr="001F7E6D" w:rsidRDefault="001A1207" w:rsidP="001A1207">
      <w:pPr>
        <w:widowControl w:val="0"/>
        <w:suppressAutoHyphens/>
        <w:spacing w:after="0" w:line="240" w:lineRule="auto"/>
        <w:rPr>
          <w:rFonts w:ascii="Times New Roman" w:eastAsia="Andale Sans UI" w:hAnsi="Times New Roman" w:cs="Times New Roman"/>
          <w:b/>
          <w:kern w:val="1"/>
          <w:sz w:val="24"/>
          <w:szCs w:val="24"/>
        </w:rPr>
      </w:pPr>
      <w:r w:rsidRPr="001F7E6D">
        <w:rPr>
          <w:rFonts w:ascii="Times New Roman" w:eastAsia="Andale Sans UI" w:hAnsi="Times New Roman" w:cs="Times New Roman"/>
          <w:b/>
          <w:kern w:val="1"/>
          <w:sz w:val="28"/>
          <w:szCs w:val="28"/>
        </w:rPr>
        <w:t xml:space="preserve">      АДМИНИСТРАЦИЯ</w:t>
      </w:r>
    </w:p>
    <w:p w:rsidR="001A1207" w:rsidRPr="001F7E6D" w:rsidRDefault="001A1207" w:rsidP="001A1207">
      <w:pPr>
        <w:widowControl w:val="0"/>
        <w:suppressAutoHyphens/>
        <w:spacing w:after="0" w:line="240" w:lineRule="auto"/>
        <w:rPr>
          <w:rFonts w:ascii="Times New Roman" w:eastAsia="Andale Sans UI" w:hAnsi="Times New Roman" w:cs="Times New Roman"/>
          <w:b/>
          <w:kern w:val="1"/>
          <w:sz w:val="24"/>
          <w:szCs w:val="24"/>
        </w:rPr>
      </w:pPr>
      <w:r w:rsidRPr="001F7E6D">
        <w:rPr>
          <w:rFonts w:ascii="Times New Roman" w:eastAsia="Andale Sans UI" w:hAnsi="Times New Roman" w:cs="Times New Roman"/>
          <w:b/>
          <w:kern w:val="1"/>
          <w:sz w:val="24"/>
          <w:szCs w:val="24"/>
        </w:rPr>
        <w:t xml:space="preserve">   СЕЛЬСКОГО ПОСЕЛЕНИЯ</w:t>
      </w:r>
    </w:p>
    <w:p w:rsidR="001A1207" w:rsidRPr="001F7E6D" w:rsidRDefault="001A1207" w:rsidP="001A1207">
      <w:pPr>
        <w:widowControl w:val="0"/>
        <w:suppressAutoHyphens/>
        <w:spacing w:after="0" w:line="240" w:lineRule="auto"/>
        <w:rPr>
          <w:rFonts w:ascii="Times New Roman" w:eastAsia="Andale Sans UI" w:hAnsi="Times New Roman" w:cs="Times New Roman"/>
          <w:b/>
          <w:kern w:val="1"/>
          <w:sz w:val="24"/>
          <w:szCs w:val="24"/>
        </w:rPr>
      </w:pPr>
      <w:r w:rsidRPr="001F7E6D">
        <w:rPr>
          <w:rFonts w:ascii="Times New Roman" w:eastAsia="Andale Sans UI" w:hAnsi="Times New Roman" w:cs="Times New Roman"/>
          <w:b/>
          <w:kern w:val="1"/>
          <w:sz w:val="24"/>
          <w:szCs w:val="24"/>
        </w:rPr>
        <w:t xml:space="preserve">         МАЛЫЙ ТОЛКАЙ                                                                                 </w:t>
      </w:r>
    </w:p>
    <w:p w:rsidR="001A1207" w:rsidRPr="001F7E6D" w:rsidRDefault="001A1207" w:rsidP="0076108E">
      <w:pPr>
        <w:widowControl w:val="0"/>
        <w:tabs>
          <w:tab w:val="left" w:pos="7065"/>
        </w:tabs>
        <w:suppressAutoHyphens/>
        <w:spacing w:after="0" w:line="240" w:lineRule="auto"/>
        <w:rPr>
          <w:rFonts w:ascii="Times New Roman" w:eastAsia="Andale Sans UI" w:hAnsi="Times New Roman" w:cs="Times New Roman"/>
          <w:b/>
          <w:kern w:val="1"/>
          <w:sz w:val="24"/>
          <w:szCs w:val="24"/>
        </w:rPr>
      </w:pPr>
      <w:r w:rsidRPr="001F7E6D">
        <w:rPr>
          <w:rFonts w:ascii="Times New Roman" w:eastAsia="Andale Sans UI" w:hAnsi="Times New Roman" w:cs="Times New Roman"/>
          <w:b/>
          <w:kern w:val="1"/>
          <w:sz w:val="24"/>
          <w:szCs w:val="24"/>
        </w:rPr>
        <w:t>МУНИЦИПАЛЬНОГО РАЙОНА</w:t>
      </w:r>
      <w:r w:rsidR="0076108E">
        <w:rPr>
          <w:rFonts w:ascii="Times New Roman" w:eastAsia="Andale Sans UI" w:hAnsi="Times New Roman" w:cs="Times New Roman"/>
          <w:b/>
          <w:kern w:val="1"/>
          <w:sz w:val="24"/>
          <w:szCs w:val="24"/>
        </w:rPr>
        <w:tab/>
      </w:r>
    </w:p>
    <w:p w:rsidR="001A1207" w:rsidRPr="001F7E6D" w:rsidRDefault="001A1207" w:rsidP="001A1207">
      <w:pPr>
        <w:widowControl w:val="0"/>
        <w:suppressAutoHyphens/>
        <w:spacing w:after="0" w:line="240" w:lineRule="auto"/>
        <w:rPr>
          <w:rFonts w:ascii="Times New Roman" w:eastAsia="Andale Sans UI" w:hAnsi="Times New Roman" w:cs="Times New Roman"/>
          <w:b/>
          <w:kern w:val="1"/>
          <w:sz w:val="24"/>
          <w:szCs w:val="24"/>
        </w:rPr>
      </w:pPr>
      <w:r w:rsidRPr="001F7E6D">
        <w:rPr>
          <w:rFonts w:ascii="Times New Roman" w:eastAsia="Andale Sans UI" w:hAnsi="Times New Roman" w:cs="Times New Roman"/>
          <w:b/>
          <w:kern w:val="1"/>
          <w:sz w:val="24"/>
          <w:szCs w:val="24"/>
        </w:rPr>
        <w:t xml:space="preserve">        ПОХВИСТНЕВСКИЙ</w:t>
      </w:r>
    </w:p>
    <w:p w:rsidR="001A1207" w:rsidRPr="001F7E6D" w:rsidRDefault="001A1207" w:rsidP="001A1207">
      <w:pPr>
        <w:widowControl w:val="0"/>
        <w:suppressAutoHyphens/>
        <w:spacing w:after="0" w:line="240" w:lineRule="auto"/>
        <w:rPr>
          <w:rFonts w:ascii="Times New Roman" w:eastAsia="Andale Sans UI" w:hAnsi="Times New Roman" w:cs="Times New Roman"/>
          <w:b/>
          <w:kern w:val="1"/>
          <w:sz w:val="28"/>
          <w:szCs w:val="28"/>
        </w:rPr>
      </w:pPr>
      <w:r w:rsidRPr="001F7E6D">
        <w:rPr>
          <w:rFonts w:ascii="Times New Roman" w:eastAsia="Andale Sans UI" w:hAnsi="Times New Roman" w:cs="Times New Roman"/>
          <w:b/>
          <w:kern w:val="1"/>
          <w:sz w:val="24"/>
          <w:szCs w:val="24"/>
        </w:rPr>
        <w:t xml:space="preserve">      САМАРСКОЙ ОБЛАСТИ</w:t>
      </w:r>
    </w:p>
    <w:p w:rsidR="001A1207" w:rsidRPr="001F7E6D" w:rsidRDefault="001A1207" w:rsidP="001A1207">
      <w:pPr>
        <w:widowControl w:val="0"/>
        <w:suppressAutoHyphens/>
        <w:spacing w:after="0" w:line="240" w:lineRule="auto"/>
        <w:rPr>
          <w:rFonts w:ascii="Times New Roman" w:eastAsia="Andale Sans UI" w:hAnsi="Times New Roman" w:cs="Times New Roman"/>
          <w:b/>
          <w:kern w:val="1"/>
          <w:sz w:val="28"/>
          <w:szCs w:val="28"/>
        </w:rPr>
      </w:pPr>
      <w:r w:rsidRPr="001F7E6D">
        <w:rPr>
          <w:rFonts w:ascii="Times New Roman" w:eastAsia="Andale Sans UI" w:hAnsi="Times New Roman" w:cs="Times New Roman"/>
          <w:b/>
          <w:kern w:val="1"/>
          <w:sz w:val="28"/>
          <w:szCs w:val="28"/>
        </w:rPr>
        <w:t xml:space="preserve">  </w:t>
      </w:r>
    </w:p>
    <w:p w:rsidR="001A1207" w:rsidRPr="001F7E6D" w:rsidRDefault="001A1207" w:rsidP="001A1207">
      <w:pPr>
        <w:widowControl w:val="0"/>
        <w:suppressAutoHyphens/>
        <w:spacing w:after="0" w:line="240" w:lineRule="auto"/>
        <w:rPr>
          <w:rFonts w:ascii="Times New Roman" w:eastAsia="Andale Sans UI" w:hAnsi="Times New Roman" w:cs="Times New Roman"/>
          <w:b/>
          <w:kern w:val="1"/>
          <w:sz w:val="28"/>
          <w:szCs w:val="28"/>
        </w:rPr>
      </w:pPr>
      <w:r w:rsidRPr="001F7E6D">
        <w:rPr>
          <w:rFonts w:ascii="Times New Roman" w:eastAsia="Andale Sans UI" w:hAnsi="Times New Roman" w:cs="Times New Roman"/>
          <w:b/>
          <w:kern w:val="1"/>
          <w:sz w:val="28"/>
          <w:szCs w:val="28"/>
        </w:rPr>
        <w:t xml:space="preserve">  </w:t>
      </w:r>
      <w:proofErr w:type="gramStart"/>
      <w:r w:rsidRPr="001F7E6D">
        <w:rPr>
          <w:rFonts w:ascii="Times New Roman" w:eastAsia="Andale Sans UI" w:hAnsi="Times New Roman" w:cs="Times New Roman"/>
          <w:b/>
          <w:kern w:val="1"/>
          <w:sz w:val="28"/>
          <w:szCs w:val="28"/>
        </w:rPr>
        <w:t>П</w:t>
      </w:r>
      <w:proofErr w:type="gramEnd"/>
      <w:r w:rsidRPr="001F7E6D">
        <w:rPr>
          <w:rFonts w:ascii="Times New Roman" w:eastAsia="Andale Sans UI" w:hAnsi="Times New Roman" w:cs="Times New Roman"/>
          <w:b/>
          <w:kern w:val="1"/>
          <w:sz w:val="28"/>
          <w:szCs w:val="28"/>
        </w:rPr>
        <w:t xml:space="preserve"> О С Т А Н О В Л Е Н И Е</w:t>
      </w:r>
    </w:p>
    <w:p w:rsidR="001A1207" w:rsidRPr="001F7E6D" w:rsidRDefault="001A1207" w:rsidP="001A1207">
      <w:pPr>
        <w:widowControl w:val="0"/>
        <w:suppressAutoHyphens/>
        <w:spacing w:after="0" w:line="240" w:lineRule="auto"/>
        <w:rPr>
          <w:rFonts w:ascii="Times New Roman" w:eastAsia="Andale Sans UI" w:hAnsi="Times New Roman" w:cs="Times New Roman"/>
          <w:b/>
          <w:kern w:val="1"/>
          <w:sz w:val="28"/>
          <w:szCs w:val="28"/>
        </w:rPr>
      </w:pPr>
    </w:p>
    <w:p w:rsidR="001A1207" w:rsidRPr="001F7E6D" w:rsidRDefault="0076108E" w:rsidP="001A1207">
      <w:pPr>
        <w:widowControl w:val="0"/>
        <w:suppressAutoHyphens/>
        <w:spacing w:after="0" w:line="240" w:lineRule="auto"/>
        <w:rPr>
          <w:rFonts w:ascii="Times New Roman" w:eastAsia="Times New Roman" w:hAnsi="Times New Roman" w:cs="Times New Roman"/>
          <w:b/>
          <w:color w:val="22272F"/>
          <w:kern w:val="1"/>
          <w:sz w:val="20"/>
          <w:szCs w:val="20"/>
        </w:rPr>
      </w:pPr>
      <w:r>
        <w:rPr>
          <w:rFonts w:ascii="Times New Roman" w:eastAsia="Andale Sans UI" w:hAnsi="Times New Roman" w:cs="Times New Roman"/>
          <w:kern w:val="1"/>
          <w:sz w:val="28"/>
          <w:szCs w:val="28"/>
        </w:rPr>
        <w:t xml:space="preserve">07 мая 2019 года № </w:t>
      </w:r>
      <w:r w:rsidRPr="0076108E">
        <w:rPr>
          <w:rFonts w:ascii="Times New Roman" w:eastAsia="Andale Sans UI" w:hAnsi="Times New Roman" w:cs="Times New Roman"/>
          <w:kern w:val="1"/>
          <w:sz w:val="28"/>
          <w:szCs w:val="28"/>
        </w:rPr>
        <w:t>48</w:t>
      </w:r>
    </w:p>
    <w:p w:rsidR="001A1207" w:rsidRPr="001F7E6D" w:rsidRDefault="001A1207" w:rsidP="001A1207">
      <w:pPr>
        <w:shd w:val="clear" w:color="auto" w:fill="FFFFFF"/>
        <w:suppressAutoHyphens/>
        <w:spacing w:after="0" w:line="100" w:lineRule="atLeast"/>
        <w:rPr>
          <w:rFonts w:ascii="Times New Roman" w:eastAsia="Times New Roman" w:hAnsi="Times New Roman" w:cs="Times New Roman"/>
          <w:b/>
          <w:color w:val="22272F"/>
          <w:kern w:val="1"/>
          <w:sz w:val="20"/>
          <w:szCs w:val="20"/>
        </w:rPr>
      </w:pPr>
    </w:p>
    <w:p w:rsidR="001A1207" w:rsidRPr="001F7E6D" w:rsidRDefault="001A1207" w:rsidP="001A1207">
      <w:pPr>
        <w:shd w:val="clear" w:color="auto" w:fill="FFFFFF"/>
        <w:suppressAutoHyphens/>
        <w:spacing w:after="0" w:line="100" w:lineRule="atLeast"/>
        <w:rPr>
          <w:rFonts w:ascii="Times New Roman" w:eastAsia="Times New Roman" w:hAnsi="Times New Roman" w:cs="Times New Roman"/>
          <w:b/>
          <w:color w:val="22272F"/>
          <w:kern w:val="1"/>
          <w:sz w:val="20"/>
          <w:szCs w:val="20"/>
        </w:rPr>
      </w:pPr>
      <w:r w:rsidRPr="001F7E6D">
        <w:rPr>
          <w:rFonts w:ascii="Times New Roman" w:eastAsia="Times New Roman" w:hAnsi="Times New Roman" w:cs="Times New Roman"/>
          <w:b/>
          <w:color w:val="22272F"/>
          <w:kern w:val="1"/>
          <w:sz w:val="20"/>
          <w:szCs w:val="20"/>
        </w:rPr>
        <w:t xml:space="preserve">«Об утверждении Программы мероприятий по муниципальному контролю </w:t>
      </w:r>
    </w:p>
    <w:p w:rsidR="001A1207" w:rsidRPr="001F7E6D" w:rsidRDefault="001A1207" w:rsidP="001A1207">
      <w:pPr>
        <w:shd w:val="clear" w:color="auto" w:fill="FFFFFF"/>
        <w:suppressAutoHyphens/>
        <w:spacing w:after="0" w:line="100" w:lineRule="atLeast"/>
        <w:rPr>
          <w:rFonts w:ascii="Times New Roman" w:eastAsia="Times New Roman" w:hAnsi="Times New Roman" w:cs="Times New Roman"/>
          <w:b/>
          <w:color w:val="22272F"/>
          <w:kern w:val="1"/>
          <w:sz w:val="20"/>
          <w:szCs w:val="20"/>
        </w:rPr>
      </w:pPr>
      <w:r w:rsidRPr="001F7E6D">
        <w:rPr>
          <w:rFonts w:ascii="Times New Roman" w:eastAsia="Times New Roman" w:hAnsi="Times New Roman" w:cs="Times New Roman"/>
          <w:b/>
          <w:color w:val="22272F"/>
          <w:kern w:val="1"/>
          <w:sz w:val="20"/>
          <w:szCs w:val="20"/>
        </w:rPr>
        <w:t xml:space="preserve">за обеспечение сохранности автомобильных дорог местного значения </w:t>
      </w:r>
    </w:p>
    <w:p w:rsidR="001A1207" w:rsidRPr="001F7E6D" w:rsidRDefault="001A1207" w:rsidP="001A1207">
      <w:pPr>
        <w:shd w:val="clear" w:color="auto" w:fill="FFFFFF"/>
        <w:suppressAutoHyphens/>
        <w:spacing w:after="0" w:line="100" w:lineRule="atLeast"/>
        <w:rPr>
          <w:rFonts w:ascii="Times New Roman" w:eastAsia="Times New Roman" w:hAnsi="Times New Roman" w:cs="Times New Roman"/>
          <w:b/>
          <w:color w:val="22272F"/>
          <w:kern w:val="1"/>
          <w:sz w:val="20"/>
          <w:szCs w:val="20"/>
        </w:rPr>
      </w:pPr>
      <w:r w:rsidRPr="001F7E6D">
        <w:rPr>
          <w:rFonts w:ascii="Times New Roman" w:eastAsia="Times New Roman" w:hAnsi="Times New Roman" w:cs="Times New Roman"/>
          <w:b/>
          <w:color w:val="22272F"/>
          <w:kern w:val="1"/>
          <w:sz w:val="20"/>
          <w:szCs w:val="20"/>
        </w:rPr>
        <w:t>сельского поселения Малый</w:t>
      </w:r>
      <w:proofErr w:type="gramStart"/>
      <w:r w:rsidRPr="001F7E6D">
        <w:rPr>
          <w:rFonts w:ascii="Times New Roman" w:eastAsia="Times New Roman" w:hAnsi="Times New Roman" w:cs="Times New Roman"/>
          <w:b/>
          <w:color w:val="22272F"/>
          <w:kern w:val="1"/>
          <w:sz w:val="20"/>
          <w:szCs w:val="20"/>
        </w:rPr>
        <w:t xml:space="preserve"> Т</w:t>
      </w:r>
      <w:proofErr w:type="gramEnd"/>
      <w:r w:rsidRPr="001F7E6D">
        <w:rPr>
          <w:rFonts w:ascii="Times New Roman" w:eastAsia="Times New Roman" w:hAnsi="Times New Roman" w:cs="Times New Roman"/>
          <w:b/>
          <w:color w:val="22272F"/>
          <w:kern w:val="1"/>
          <w:sz w:val="20"/>
          <w:szCs w:val="20"/>
        </w:rPr>
        <w:t>олкай муниципального района Похвистневский</w:t>
      </w:r>
    </w:p>
    <w:p w:rsidR="001A1207" w:rsidRPr="001F7E6D" w:rsidRDefault="001A1207" w:rsidP="001A1207">
      <w:pPr>
        <w:shd w:val="clear" w:color="auto" w:fill="FFFFFF"/>
        <w:suppressAutoHyphens/>
        <w:spacing w:after="0" w:line="100" w:lineRule="atLeast"/>
        <w:rPr>
          <w:rFonts w:ascii="Times New Roman" w:eastAsia="Times New Roman" w:hAnsi="Times New Roman" w:cs="Times New Roman"/>
          <w:b/>
          <w:color w:val="22272F"/>
          <w:kern w:val="1"/>
          <w:sz w:val="20"/>
          <w:szCs w:val="20"/>
        </w:rPr>
      </w:pPr>
      <w:r w:rsidRPr="001F7E6D">
        <w:rPr>
          <w:rFonts w:ascii="Times New Roman" w:eastAsia="Times New Roman" w:hAnsi="Times New Roman" w:cs="Times New Roman"/>
          <w:b/>
          <w:color w:val="22272F"/>
          <w:kern w:val="1"/>
          <w:sz w:val="20"/>
          <w:szCs w:val="20"/>
        </w:rPr>
        <w:t xml:space="preserve"> Самарской области</w:t>
      </w:r>
      <w:r>
        <w:rPr>
          <w:rFonts w:ascii="Times New Roman" w:eastAsia="Times New Roman" w:hAnsi="Times New Roman" w:cs="Times New Roman"/>
          <w:b/>
          <w:color w:val="22272F"/>
          <w:kern w:val="1"/>
          <w:sz w:val="20"/>
          <w:szCs w:val="20"/>
        </w:rPr>
        <w:t xml:space="preserve"> </w:t>
      </w:r>
      <w:r w:rsidRPr="001F7E6D">
        <w:rPr>
          <w:rFonts w:ascii="Times New Roman" w:eastAsia="Times New Roman" w:hAnsi="Times New Roman" w:cs="Times New Roman"/>
          <w:b/>
          <w:color w:val="22272F"/>
          <w:kern w:val="1"/>
          <w:sz w:val="20"/>
          <w:szCs w:val="20"/>
        </w:rPr>
        <w:t>в 2019 году</w:t>
      </w:r>
      <w:r w:rsidR="0093484F">
        <w:rPr>
          <w:rFonts w:ascii="Times New Roman" w:eastAsia="Times New Roman" w:hAnsi="Times New Roman" w:cs="Times New Roman"/>
          <w:b/>
          <w:color w:val="22272F"/>
          <w:kern w:val="1"/>
          <w:sz w:val="20"/>
          <w:szCs w:val="20"/>
        </w:rPr>
        <w:t xml:space="preserve"> </w:t>
      </w:r>
      <w:r w:rsidR="0093484F" w:rsidRPr="0093484F">
        <w:rPr>
          <w:rFonts w:ascii="Times New Roman" w:eastAsia="Times New Roman" w:hAnsi="Times New Roman" w:cs="Times New Roman"/>
          <w:b/>
          <w:color w:val="22272F"/>
          <w:kern w:val="1"/>
          <w:sz w:val="20"/>
          <w:szCs w:val="20"/>
        </w:rPr>
        <w:t>и плановый период 2020-2021 годов</w:t>
      </w:r>
      <w:r w:rsidRPr="001F7E6D">
        <w:rPr>
          <w:rFonts w:ascii="Times New Roman" w:eastAsia="Times New Roman" w:hAnsi="Times New Roman" w:cs="Times New Roman"/>
          <w:b/>
          <w:color w:val="22272F"/>
          <w:kern w:val="1"/>
          <w:sz w:val="20"/>
          <w:szCs w:val="20"/>
        </w:rPr>
        <w:t>»</w:t>
      </w:r>
    </w:p>
    <w:p w:rsidR="001A1207" w:rsidRPr="001F7E6D" w:rsidRDefault="001A1207" w:rsidP="001A1207">
      <w:pPr>
        <w:suppressAutoHyphens/>
        <w:spacing w:after="0" w:line="240" w:lineRule="auto"/>
        <w:rPr>
          <w:rFonts w:ascii="Times New Roman" w:eastAsia="Andale Sans UI" w:hAnsi="Times New Roman" w:cs="Times New Roman"/>
          <w:b/>
          <w:color w:val="333333"/>
          <w:kern w:val="1"/>
          <w:sz w:val="20"/>
          <w:szCs w:val="20"/>
        </w:rPr>
      </w:pPr>
    </w:p>
    <w:p w:rsidR="001A1207" w:rsidRPr="001F7E6D" w:rsidRDefault="001A1207" w:rsidP="001A1207">
      <w:pPr>
        <w:suppressAutoHyphens/>
        <w:spacing w:after="0" w:line="240" w:lineRule="auto"/>
        <w:rPr>
          <w:rFonts w:ascii="Times New Roman" w:eastAsia="Andale Sans UI" w:hAnsi="Times New Roman" w:cs="Times New Roman"/>
          <w:b/>
          <w:color w:val="333333"/>
          <w:kern w:val="1"/>
          <w:sz w:val="20"/>
          <w:szCs w:val="20"/>
        </w:rPr>
      </w:pPr>
    </w:p>
    <w:p w:rsidR="001A1207" w:rsidRPr="001F7E6D" w:rsidRDefault="001A1207" w:rsidP="001A1207">
      <w:pPr>
        <w:suppressAutoHyphens/>
        <w:spacing w:after="0" w:line="240" w:lineRule="auto"/>
        <w:rPr>
          <w:rFonts w:ascii="Times New Roman" w:eastAsia="Andale Sans UI" w:hAnsi="Times New Roman" w:cs="Times New Roman"/>
          <w:b/>
          <w:color w:val="333333"/>
          <w:kern w:val="1"/>
          <w:sz w:val="20"/>
          <w:szCs w:val="20"/>
        </w:rPr>
      </w:pPr>
    </w:p>
    <w:p w:rsidR="001A1207" w:rsidRPr="001F7E6D" w:rsidRDefault="001A1207" w:rsidP="001A1207">
      <w:pPr>
        <w:widowControl w:val="0"/>
        <w:suppressAutoHyphens/>
        <w:spacing w:after="0" w:line="240" w:lineRule="auto"/>
        <w:rPr>
          <w:rFonts w:ascii="Times New Roman" w:eastAsia="Andale Sans UI" w:hAnsi="Times New Roman" w:cs="Times New Roman"/>
          <w:b/>
          <w:kern w:val="1"/>
          <w:sz w:val="28"/>
          <w:szCs w:val="28"/>
        </w:rPr>
      </w:pPr>
    </w:p>
    <w:p w:rsidR="001A1207" w:rsidRPr="001F7E6D" w:rsidRDefault="001A1207" w:rsidP="001A1207">
      <w:pPr>
        <w:suppressAutoHyphens/>
        <w:spacing w:after="150" w:line="240" w:lineRule="auto"/>
        <w:jc w:val="both"/>
        <w:rPr>
          <w:rFonts w:ascii="Times New Roman" w:eastAsia="Andale Sans UI" w:hAnsi="Times New Roman" w:cs="Times New Roman"/>
          <w:color w:val="333333"/>
          <w:kern w:val="1"/>
          <w:sz w:val="28"/>
          <w:szCs w:val="28"/>
        </w:rPr>
      </w:pPr>
      <w:r w:rsidRPr="001F7E6D">
        <w:rPr>
          <w:rFonts w:ascii="Times New Roman" w:eastAsia="Andale Sans UI" w:hAnsi="Times New Roman" w:cs="Times New Roman"/>
          <w:color w:val="333333"/>
          <w:kern w:val="1"/>
          <w:sz w:val="24"/>
          <w:szCs w:val="24"/>
        </w:rPr>
        <w:tab/>
      </w:r>
      <w:r w:rsidRPr="001F7E6D">
        <w:rPr>
          <w:rFonts w:ascii="Times New Roman" w:eastAsia="Times New Roman" w:hAnsi="Times New Roman" w:cs="Times New Roman"/>
          <w:color w:val="22272F"/>
          <w:kern w:val="1"/>
          <w:sz w:val="24"/>
          <w:szCs w:val="24"/>
        </w:rPr>
        <w:t xml:space="preserve">В соответствии с </w:t>
      </w:r>
      <w:hyperlink w:anchor="/document/12164247/entry/8201" w:history="1">
        <w:r w:rsidRPr="001F7E6D">
          <w:rPr>
            <w:rFonts w:ascii="Times New Roman" w:eastAsia="Andale Sans UI" w:hAnsi="Times New Roman" w:cs="Times New Roman"/>
            <w:color w:val="333333"/>
            <w:kern w:val="1"/>
            <w:sz w:val="24"/>
            <w:szCs w:val="24"/>
            <w:u w:val="single"/>
          </w:rPr>
          <w:t>частью 1 статьи 8.2</w:t>
        </w:r>
      </w:hyperlink>
      <w:r w:rsidRPr="001F7E6D">
        <w:rPr>
          <w:rFonts w:ascii="Times New Roman" w:eastAsia="Times New Roman" w:hAnsi="Times New Roman" w:cs="Times New Roman"/>
          <w:color w:val="333333"/>
          <w:kern w:val="1"/>
          <w:sz w:val="24"/>
          <w:szCs w:val="24"/>
        </w:rPr>
        <w:t xml:space="preserve"> </w:t>
      </w:r>
      <w:r w:rsidRPr="001F7E6D">
        <w:rPr>
          <w:rFonts w:ascii="Times New Roman" w:eastAsia="Times New Roman" w:hAnsi="Times New Roman" w:cs="Times New Roman"/>
          <w:color w:val="22272F"/>
          <w:kern w:val="1"/>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w:t>
      </w:r>
      <w:hyperlink w:anchor="/document/71435034/entry/0" w:history="1">
        <w:r w:rsidRPr="001F7E6D">
          <w:rPr>
            <w:rFonts w:ascii="Times New Roman" w:eastAsia="Times New Roman" w:hAnsi="Times New Roman" w:cs="Times New Roman"/>
            <w:color w:val="551A8B"/>
            <w:kern w:val="1"/>
            <w:sz w:val="24"/>
            <w:szCs w:val="24"/>
            <w:u w:val="single"/>
          </w:rPr>
          <w:t>Федерального закона</w:t>
        </w:r>
      </w:hyperlink>
      <w:r w:rsidRPr="001F7E6D">
        <w:rPr>
          <w:rFonts w:ascii="Times New Roman" w:eastAsia="Times New Roman" w:hAnsi="Times New Roman" w:cs="Times New Roman"/>
          <w:color w:val="22272F"/>
          <w:kern w:val="1"/>
          <w:sz w:val="24"/>
          <w:szCs w:val="24"/>
        </w:rPr>
        <w:t> от 3 июля 2016 года N 277-ФЗ), администрация сельского поселения Малый</w:t>
      </w:r>
      <w:proofErr w:type="gramStart"/>
      <w:r w:rsidRPr="001F7E6D">
        <w:rPr>
          <w:rFonts w:ascii="Times New Roman" w:eastAsia="Times New Roman" w:hAnsi="Times New Roman" w:cs="Times New Roman"/>
          <w:color w:val="22272F"/>
          <w:kern w:val="1"/>
          <w:sz w:val="24"/>
          <w:szCs w:val="24"/>
        </w:rPr>
        <w:t xml:space="preserve"> Т</w:t>
      </w:r>
      <w:proofErr w:type="gramEnd"/>
      <w:r w:rsidRPr="001F7E6D">
        <w:rPr>
          <w:rFonts w:ascii="Times New Roman" w:eastAsia="Times New Roman" w:hAnsi="Times New Roman" w:cs="Times New Roman"/>
          <w:color w:val="22272F"/>
          <w:kern w:val="1"/>
          <w:sz w:val="24"/>
          <w:szCs w:val="24"/>
        </w:rPr>
        <w:t>олкай муниципального района Похвистневский Самарской области,</w:t>
      </w:r>
    </w:p>
    <w:p w:rsidR="001A1207" w:rsidRPr="001F7E6D" w:rsidRDefault="001A1207" w:rsidP="001A1207">
      <w:pPr>
        <w:suppressAutoHyphens/>
        <w:spacing w:after="150" w:line="240" w:lineRule="auto"/>
        <w:jc w:val="both"/>
        <w:rPr>
          <w:rFonts w:ascii="Times New Roman" w:eastAsia="Andale Sans UI" w:hAnsi="Times New Roman" w:cs="Times New Roman"/>
          <w:color w:val="333333"/>
          <w:kern w:val="1"/>
          <w:sz w:val="28"/>
          <w:szCs w:val="28"/>
        </w:rPr>
      </w:pPr>
    </w:p>
    <w:p w:rsidR="001A1207" w:rsidRPr="001F7E6D" w:rsidRDefault="001A1207" w:rsidP="001A1207">
      <w:pPr>
        <w:suppressAutoHyphens/>
        <w:spacing w:after="150" w:line="240" w:lineRule="auto"/>
        <w:jc w:val="both"/>
        <w:rPr>
          <w:rFonts w:ascii="Times New Roman" w:eastAsia="Andale Sans UI" w:hAnsi="Times New Roman" w:cs="Times New Roman"/>
          <w:color w:val="333333"/>
          <w:kern w:val="1"/>
          <w:sz w:val="28"/>
          <w:szCs w:val="28"/>
        </w:rPr>
      </w:pPr>
      <w:r w:rsidRPr="001F7E6D">
        <w:rPr>
          <w:rFonts w:ascii="Times New Roman" w:eastAsia="Andale Sans UI" w:hAnsi="Times New Roman" w:cs="Times New Roman"/>
          <w:color w:val="333333"/>
          <w:kern w:val="1"/>
          <w:sz w:val="28"/>
          <w:szCs w:val="28"/>
        </w:rPr>
        <w:t xml:space="preserve">                                                        ПОСТАНОВЛЯЕТ:</w:t>
      </w:r>
    </w:p>
    <w:p w:rsidR="001A1207" w:rsidRPr="001F7E6D" w:rsidRDefault="001A1207" w:rsidP="001A1207">
      <w:pPr>
        <w:suppressAutoHyphens/>
        <w:spacing w:after="150" w:line="240" w:lineRule="auto"/>
        <w:ind w:firstLine="709"/>
        <w:jc w:val="both"/>
        <w:rPr>
          <w:rFonts w:ascii="Times New Roman" w:eastAsia="Times New Roman" w:hAnsi="Times New Roman" w:cs="Times New Roman"/>
          <w:color w:val="22272F"/>
          <w:kern w:val="1"/>
          <w:sz w:val="28"/>
          <w:szCs w:val="28"/>
        </w:rPr>
      </w:pPr>
      <w:r w:rsidRPr="001F7E6D">
        <w:rPr>
          <w:rFonts w:ascii="Times New Roman" w:eastAsia="Andale Sans UI" w:hAnsi="Times New Roman" w:cs="Times New Roman"/>
          <w:color w:val="333333"/>
          <w:kern w:val="1"/>
          <w:sz w:val="28"/>
          <w:szCs w:val="28"/>
        </w:rPr>
        <w:t>1.</w:t>
      </w:r>
      <w:r w:rsidRPr="001F7E6D">
        <w:rPr>
          <w:rFonts w:ascii="Times New Roman" w:eastAsia="Times New Roman" w:hAnsi="Times New Roman" w:cs="Times New Roman"/>
          <w:color w:val="22272F"/>
          <w:kern w:val="1"/>
          <w:sz w:val="28"/>
          <w:szCs w:val="28"/>
        </w:rPr>
        <w:t>Утвердить прилагаемую Программу профилактики нарушений, осуществляемой органом муниципального контроля- администрацией сельского поселения Малый</w:t>
      </w:r>
      <w:proofErr w:type="gramStart"/>
      <w:r w:rsidRPr="001F7E6D">
        <w:rPr>
          <w:rFonts w:ascii="Times New Roman" w:eastAsia="Times New Roman" w:hAnsi="Times New Roman" w:cs="Times New Roman"/>
          <w:color w:val="22272F"/>
          <w:kern w:val="1"/>
          <w:sz w:val="28"/>
          <w:szCs w:val="28"/>
        </w:rPr>
        <w:t xml:space="preserve"> Т</w:t>
      </w:r>
      <w:proofErr w:type="gramEnd"/>
      <w:r w:rsidRPr="001F7E6D">
        <w:rPr>
          <w:rFonts w:ascii="Times New Roman" w:eastAsia="Times New Roman" w:hAnsi="Times New Roman" w:cs="Times New Roman"/>
          <w:color w:val="22272F"/>
          <w:kern w:val="1"/>
          <w:sz w:val="28"/>
          <w:szCs w:val="28"/>
        </w:rPr>
        <w:t xml:space="preserve">олкай муниципального района Похвистневский Самарской области </w:t>
      </w:r>
      <w:r>
        <w:rPr>
          <w:rFonts w:ascii="Times New Roman" w:eastAsia="Times New Roman" w:hAnsi="Times New Roman" w:cs="Times New Roman"/>
          <w:color w:val="22272F"/>
          <w:kern w:val="1"/>
          <w:sz w:val="28"/>
          <w:szCs w:val="28"/>
        </w:rPr>
        <w:t>на</w:t>
      </w:r>
      <w:r w:rsidRPr="001F7E6D">
        <w:rPr>
          <w:rFonts w:ascii="Times New Roman" w:eastAsia="Times New Roman" w:hAnsi="Times New Roman" w:cs="Times New Roman"/>
          <w:color w:val="22272F"/>
          <w:kern w:val="1"/>
          <w:sz w:val="28"/>
          <w:szCs w:val="28"/>
        </w:rPr>
        <w:t xml:space="preserve"> 2019 год (далее – Пр</w:t>
      </w:r>
      <w:r>
        <w:rPr>
          <w:rFonts w:ascii="Times New Roman" w:eastAsia="Times New Roman" w:hAnsi="Times New Roman" w:cs="Times New Roman"/>
          <w:color w:val="22272F"/>
          <w:kern w:val="1"/>
          <w:sz w:val="28"/>
          <w:szCs w:val="28"/>
        </w:rPr>
        <w:t xml:space="preserve">ограмма профилактики нарушений) </w:t>
      </w:r>
      <w:r w:rsidRPr="007979F3">
        <w:t xml:space="preserve"> </w:t>
      </w:r>
      <w:r w:rsidRPr="007979F3">
        <w:rPr>
          <w:rFonts w:ascii="Times New Roman" w:eastAsia="Times New Roman" w:hAnsi="Times New Roman" w:cs="Times New Roman"/>
          <w:color w:val="22272F"/>
          <w:kern w:val="1"/>
          <w:sz w:val="28"/>
          <w:szCs w:val="28"/>
        </w:rPr>
        <w:t>и плановый период 2020-2021</w:t>
      </w:r>
      <w:r>
        <w:rPr>
          <w:rFonts w:ascii="Times New Roman" w:eastAsia="Times New Roman" w:hAnsi="Times New Roman" w:cs="Times New Roman"/>
          <w:color w:val="22272F"/>
          <w:kern w:val="1"/>
          <w:sz w:val="28"/>
          <w:szCs w:val="28"/>
        </w:rPr>
        <w:t xml:space="preserve"> </w:t>
      </w:r>
      <w:r w:rsidRPr="007979F3">
        <w:rPr>
          <w:rFonts w:ascii="Times New Roman" w:eastAsia="Times New Roman" w:hAnsi="Times New Roman" w:cs="Times New Roman"/>
          <w:color w:val="22272F"/>
          <w:kern w:val="1"/>
          <w:sz w:val="28"/>
          <w:szCs w:val="28"/>
        </w:rPr>
        <w:t>г</w:t>
      </w:r>
      <w:r>
        <w:rPr>
          <w:rFonts w:ascii="Times New Roman" w:eastAsia="Times New Roman" w:hAnsi="Times New Roman" w:cs="Times New Roman"/>
          <w:color w:val="22272F"/>
          <w:kern w:val="1"/>
          <w:sz w:val="28"/>
          <w:szCs w:val="28"/>
        </w:rPr>
        <w:t>одов</w:t>
      </w:r>
      <w:r w:rsidRPr="007979F3">
        <w:rPr>
          <w:rFonts w:ascii="Times New Roman" w:eastAsia="Times New Roman" w:hAnsi="Times New Roman" w:cs="Times New Roman"/>
          <w:color w:val="22272F"/>
          <w:kern w:val="1"/>
          <w:sz w:val="28"/>
          <w:szCs w:val="28"/>
        </w:rPr>
        <w:t xml:space="preserve"> (далее Прогр</w:t>
      </w:r>
      <w:r>
        <w:rPr>
          <w:rFonts w:ascii="Times New Roman" w:eastAsia="Times New Roman" w:hAnsi="Times New Roman" w:cs="Times New Roman"/>
          <w:color w:val="22272F"/>
          <w:kern w:val="1"/>
          <w:sz w:val="28"/>
          <w:szCs w:val="28"/>
        </w:rPr>
        <w:t>амма профилактики нарушений). (П</w:t>
      </w:r>
      <w:r w:rsidRPr="007979F3">
        <w:rPr>
          <w:rFonts w:ascii="Times New Roman" w:eastAsia="Times New Roman" w:hAnsi="Times New Roman" w:cs="Times New Roman"/>
          <w:color w:val="22272F"/>
          <w:kern w:val="1"/>
          <w:sz w:val="28"/>
          <w:szCs w:val="28"/>
        </w:rPr>
        <w:t>риложение</w:t>
      </w:r>
      <w:r>
        <w:rPr>
          <w:rFonts w:ascii="Times New Roman" w:eastAsia="Times New Roman" w:hAnsi="Times New Roman" w:cs="Times New Roman"/>
          <w:color w:val="22272F"/>
          <w:kern w:val="1"/>
          <w:sz w:val="28"/>
          <w:szCs w:val="28"/>
        </w:rPr>
        <w:t xml:space="preserve"> 1)</w:t>
      </w:r>
    </w:p>
    <w:p w:rsidR="001A1207" w:rsidRPr="001F7E6D"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8"/>
          <w:szCs w:val="28"/>
        </w:rPr>
      </w:pPr>
      <w:r w:rsidRPr="001F7E6D">
        <w:rPr>
          <w:rFonts w:ascii="Times New Roman" w:eastAsia="Times New Roman" w:hAnsi="Times New Roman" w:cs="Times New Roman"/>
          <w:color w:val="22272F"/>
          <w:kern w:val="1"/>
          <w:sz w:val="28"/>
          <w:szCs w:val="28"/>
        </w:rPr>
        <w:t xml:space="preserve">2. </w:t>
      </w:r>
      <w:r>
        <w:rPr>
          <w:rFonts w:ascii="Times New Roman" w:eastAsia="Times New Roman" w:hAnsi="Times New Roman" w:cs="Times New Roman"/>
          <w:color w:val="22272F"/>
          <w:kern w:val="1"/>
          <w:sz w:val="28"/>
          <w:szCs w:val="28"/>
        </w:rPr>
        <w:t>Заместителю Главы</w:t>
      </w:r>
      <w:r w:rsidRPr="001F7E6D">
        <w:rPr>
          <w:rFonts w:ascii="Times New Roman" w:eastAsia="Times New Roman" w:hAnsi="Times New Roman" w:cs="Times New Roman"/>
          <w:color w:val="22272F"/>
          <w:kern w:val="1"/>
          <w:sz w:val="28"/>
          <w:szCs w:val="28"/>
        </w:rPr>
        <w:t xml:space="preserve"> сельского поселения Малый</w:t>
      </w:r>
      <w:proofErr w:type="gramStart"/>
      <w:r w:rsidRPr="001F7E6D">
        <w:rPr>
          <w:rFonts w:ascii="Times New Roman" w:eastAsia="Times New Roman" w:hAnsi="Times New Roman" w:cs="Times New Roman"/>
          <w:color w:val="22272F"/>
          <w:kern w:val="1"/>
          <w:sz w:val="28"/>
          <w:szCs w:val="28"/>
        </w:rPr>
        <w:t xml:space="preserve"> Т</w:t>
      </w:r>
      <w:proofErr w:type="gramEnd"/>
      <w:r w:rsidRPr="001F7E6D">
        <w:rPr>
          <w:rFonts w:ascii="Times New Roman" w:eastAsia="Times New Roman" w:hAnsi="Times New Roman" w:cs="Times New Roman"/>
          <w:color w:val="22272F"/>
          <w:kern w:val="1"/>
          <w:sz w:val="28"/>
          <w:szCs w:val="28"/>
        </w:rPr>
        <w:t>олкай – Атякшевой Р.Ю., обеспечить в пределах своей компетенции выполнение Программы мероприятий по муниципальному контролю, утвержденной пунктом 1 настоящего постановления.</w:t>
      </w:r>
    </w:p>
    <w:p w:rsidR="001A1207" w:rsidRPr="001F7E6D"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8"/>
          <w:szCs w:val="28"/>
        </w:rPr>
      </w:pPr>
      <w:r w:rsidRPr="001F7E6D">
        <w:rPr>
          <w:rFonts w:ascii="Times New Roman" w:eastAsia="Times New Roman" w:hAnsi="Times New Roman" w:cs="Times New Roman"/>
          <w:color w:val="22272F"/>
          <w:kern w:val="1"/>
          <w:sz w:val="28"/>
          <w:szCs w:val="28"/>
        </w:rPr>
        <w:t>3.Опубликовать настоящее постановление в газете "Вестник поселения Малый</w:t>
      </w:r>
      <w:proofErr w:type="gramStart"/>
      <w:r w:rsidRPr="001F7E6D">
        <w:rPr>
          <w:rFonts w:ascii="Times New Roman" w:eastAsia="Times New Roman" w:hAnsi="Times New Roman" w:cs="Times New Roman"/>
          <w:color w:val="22272F"/>
          <w:kern w:val="1"/>
          <w:sz w:val="28"/>
          <w:szCs w:val="28"/>
        </w:rPr>
        <w:t xml:space="preserve"> Т</w:t>
      </w:r>
      <w:proofErr w:type="gramEnd"/>
      <w:r w:rsidRPr="001F7E6D">
        <w:rPr>
          <w:rFonts w:ascii="Times New Roman" w:eastAsia="Times New Roman" w:hAnsi="Times New Roman" w:cs="Times New Roman"/>
          <w:color w:val="22272F"/>
          <w:kern w:val="1"/>
          <w:sz w:val="28"/>
          <w:szCs w:val="28"/>
        </w:rPr>
        <w:t>олкай" и разместить на официальном сайте администрации Малый Толкай  в сети "Интернет".</w:t>
      </w:r>
    </w:p>
    <w:p w:rsidR="001A1207" w:rsidRPr="001F7E6D"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b/>
          <w:bCs/>
          <w:color w:val="22272F"/>
          <w:kern w:val="1"/>
          <w:sz w:val="23"/>
          <w:szCs w:val="23"/>
        </w:rPr>
      </w:pPr>
      <w:r w:rsidRPr="001F7E6D">
        <w:rPr>
          <w:rFonts w:ascii="Times New Roman" w:eastAsia="Times New Roman" w:hAnsi="Times New Roman" w:cs="Times New Roman"/>
          <w:color w:val="22272F"/>
          <w:kern w:val="1"/>
          <w:sz w:val="28"/>
          <w:szCs w:val="28"/>
        </w:rPr>
        <w:t>4. Контроль выполнения настоящего постановления оставляю за собой.</w:t>
      </w:r>
    </w:p>
    <w:p w:rsidR="001A1207" w:rsidRPr="001F7E6D" w:rsidRDefault="001A1207" w:rsidP="001A1207">
      <w:pPr>
        <w:suppressAutoHyphens/>
        <w:spacing w:after="150" w:line="240" w:lineRule="auto"/>
        <w:jc w:val="both"/>
        <w:rPr>
          <w:rFonts w:ascii="Times New Roman" w:eastAsia="Times New Roman" w:hAnsi="Times New Roman" w:cs="Times New Roman"/>
          <w:b/>
          <w:bCs/>
          <w:color w:val="22272F"/>
          <w:kern w:val="1"/>
          <w:sz w:val="23"/>
          <w:szCs w:val="23"/>
        </w:rPr>
      </w:pPr>
    </w:p>
    <w:p w:rsidR="001A1207" w:rsidRPr="001F7E6D" w:rsidRDefault="001A1207" w:rsidP="001A1207">
      <w:pPr>
        <w:suppressAutoHyphens/>
        <w:spacing w:after="150" w:line="240" w:lineRule="auto"/>
        <w:jc w:val="both"/>
        <w:rPr>
          <w:rFonts w:ascii="Times New Roman" w:eastAsia="Andale Sans UI" w:hAnsi="Times New Roman" w:cs="Times New Roman"/>
          <w:color w:val="333333"/>
          <w:kern w:val="1"/>
          <w:sz w:val="28"/>
          <w:szCs w:val="28"/>
        </w:rPr>
      </w:pPr>
    </w:p>
    <w:p w:rsidR="001A1207" w:rsidRPr="001F7E6D" w:rsidRDefault="001A1207" w:rsidP="001A1207">
      <w:pPr>
        <w:suppressAutoHyphens/>
        <w:spacing w:after="150" w:line="240" w:lineRule="auto"/>
        <w:jc w:val="both"/>
        <w:rPr>
          <w:rFonts w:ascii="Times New Roman" w:eastAsia="Andale Sans UI" w:hAnsi="Times New Roman" w:cs="Times New Roman"/>
          <w:color w:val="333333"/>
          <w:kern w:val="1"/>
          <w:sz w:val="28"/>
          <w:szCs w:val="28"/>
        </w:rPr>
      </w:pPr>
      <w:r w:rsidRPr="001F7E6D">
        <w:rPr>
          <w:rFonts w:ascii="Times New Roman" w:eastAsia="Andale Sans UI" w:hAnsi="Times New Roman" w:cs="Times New Roman"/>
          <w:color w:val="333333"/>
          <w:kern w:val="1"/>
          <w:sz w:val="28"/>
          <w:szCs w:val="28"/>
        </w:rPr>
        <w:t xml:space="preserve">              Глава  поселения                                                           И.Т.Дерюжова</w:t>
      </w:r>
    </w:p>
    <w:p w:rsidR="001A1207" w:rsidRPr="005213C0" w:rsidRDefault="001A1207" w:rsidP="001A1207">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kern w:val="1"/>
          <w:sz w:val="24"/>
          <w:szCs w:val="24"/>
        </w:rPr>
      </w:pPr>
      <w:r w:rsidRPr="005213C0">
        <w:rPr>
          <w:rFonts w:ascii="Times New Roman" w:eastAsia="Andale Sans UI" w:hAnsi="Times New Roman" w:cs="Times New Roman"/>
          <w:kern w:val="1"/>
          <w:sz w:val="24"/>
          <w:szCs w:val="24"/>
        </w:rPr>
        <w:lastRenderedPageBreak/>
        <w:t>УТВЕРЖДЕНО</w:t>
      </w:r>
    </w:p>
    <w:p w:rsidR="001A1207" w:rsidRPr="005213C0" w:rsidRDefault="001A1207" w:rsidP="001A1207">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kern w:val="1"/>
          <w:sz w:val="24"/>
          <w:szCs w:val="24"/>
        </w:rPr>
      </w:pPr>
      <w:r w:rsidRPr="005213C0">
        <w:rPr>
          <w:rFonts w:ascii="Times New Roman" w:eastAsia="Andale Sans UI" w:hAnsi="Times New Roman" w:cs="Times New Roman"/>
          <w:kern w:val="1"/>
          <w:sz w:val="24"/>
          <w:szCs w:val="24"/>
        </w:rPr>
        <w:t>постановлением Администрации</w:t>
      </w:r>
    </w:p>
    <w:p w:rsidR="001A1207" w:rsidRPr="005213C0" w:rsidRDefault="001A1207" w:rsidP="001A1207">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kern w:val="1"/>
          <w:sz w:val="24"/>
          <w:szCs w:val="24"/>
        </w:rPr>
      </w:pPr>
      <w:r w:rsidRPr="005213C0">
        <w:rPr>
          <w:rFonts w:ascii="Times New Roman" w:eastAsia="Andale Sans UI" w:hAnsi="Times New Roman" w:cs="Times New Roman"/>
          <w:kern w:val="1"/>
          <w:sz w:val="24"/>
          <w:szCs w:val="24"/>
        </w:rPr>
        <w:t>сельского поселения Малый</w:t>
      </w:r>
      <w:proofErr w:type="gramStart"/>
      <w:r w:rsidRPr="005213C0">
        <w:rPr>
          <w:rFonts w:ascii="Times New Roman" w:eastAsia="Andale Sans UI" w:hAnsi="Times New Roman" w:cs="Times New Roman"/>
          <w:kern w:val="1"/>
          <w:sz w:val="24"/>
          <w:szCs w:val="24"/>
        </w:rPr>
        <w:t xml:space="preserve"> Т</w:t>
      </w:r>
      <w:proofErr w:type="gramEnd"/>
      <w:r w:rsidRPr="005213C0">
        <w:rPr>
          <w:rFonts w:ascii="Times New Roman" w:eastAsia="Andale Sans UI" w:hAnsi="Times New Roman" w:cs="Times New Roman"/>
          <w:kern w:val="1"/>
          <w:sz w:val="24"/>
          <w:szCs w:val="24"/>
        </w:rPr>
        <w:t>олкай</w:t>
      </w:r>
    </w:p>
    <w:p w:rsidR="001A1207" w:rsidRPr="005213C0" w:rsidRDefault="001A1207" w:rsidP="001A1207">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kern w:val="1"/>
          <w:sz w:val="24"/>
          <w:szCs w:val="24"/>
        </w:rPr>
      </w:pPr>
      <w:r w:rsidRPr="005213C0">
        <w:rPr>
          <w:rFonts w:ascii="Times New Roman" w:eastAsia="Andale Sans UI" w:hAnsi="Times New Roman" w:cs="Times New Roman"/>
          <w:kern w:val="1"/>
          <w:sz w:val="24"/>
          <w:szCs w:val="24"/>
        </w:rPr>
        <w:t>муниципального района Похвистневский</w:t>
      </w:r>
    </w:p>
    <w:p w:rsidR="001A1207" w:rsidRPr="005213C0" w:rsidRDefault="001A1207" w:rsidP="001A1207">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kern w:val="1"/>
          <w:sz w:val="24"/>
          <w:szCs w:val="24"/>
        </w:rPr>
      </w:pPr>
      <w:r w:rsidRPr="005213C0">
        <w:rPr>
          <w:rFonts w:ascii="Times New Roman" w:eastAsia="Andale Sans UI" w:hAnsi="Times New Roman" w:cs="Times New Roman"/>
          <w:kern w:val="1"/>
          <w:sz w:val="24"/>
          <w:szCs w:val="24"/>
        </w:rPr>
        <w:t>Самарской области</w:t>
      </w:r>
    </w:p>
    <w:p w:rsidR="001A1207" w:rsidRPr="005213C0" w:rsidRDefault="001A1207" w:rsidP="001A1207">
      <w:pPr>
        <w:widowControl w:val="0"/>
        <w:suppressLineNumbers/>
        <w:pBdr>
          <w:top w:val="single" w:sz="1" w:space="1" w:color="C0C0C0"/>
          <w:left w:val="single" w:sz="1" w:space="3" w:color="C0C0C0"/>
          <w:bottom w:val="single" w:sz="1" w:space="1" w:color="C0C0C0"/>
          <w:right w:val="single" w:sz="1" w:space="3" w:color="C0C0C0"/>
        </w:pBdr>
        <w:suppressAutoHyphens/>
        <w:spacing w:after="0" w:line="240" w:lineRule="auto"/>
        <w:jc w:val="right"/>
        <w:rPr>
          <w:rFonts w:ascii="Times New Roman" w:eastAsia="Andale Sans UI" w:hAnsi="Times New Roman" w:cs="Times New Roman"/>
          <w:color w:val="333333"/>
          <w:kern w:val="1"/>
          <w:sz w:val="24"/>
          <w:szCs w:val="24"/>
        </w:rPr>
      </w:pPr>
      <w:r w:rsidRPr="005213C0">
        <w:rPr>
          <w:rFonts w:ascii="Times New Roman" w:eastAsia="Andale Sans UI" w:hAnsi="Times New Roman" w:cs="Times New Roman"/>
          <w:kern w:val="1"/>
          <w:sz w:val="24"/>
          <w:szCs w:val="24"/>
        </w:rPr>
        <w:t xml:space="preserve">от </w:t>
      </w:r>
      <w:r w:rsidR="0076108E">
        <w:rPr>
          <w:rFonts w:ascii="Times New Roman" w:eastAsia="Andale Sans UI" w:hAnsi="Times New Roman" w:cs="Times New Roman"/>
          <w:kern w:val="1"/>
          <w:sz w:val="24"/>
          <w:szCs w:val="24"/>
        </w:rPr>
        <w:t xml:space="preserve">7 мая 2019 года </w:t>
      </w:r>
      <w:r w:rsidRPr="005213C0">
        <w:rPr>
          <w:rFonts w:ascii="Times New Roman" w:eastAsia="Andale Sans UI" w:hAnsi="Times New Roman" w:cs="Times New Roman"/>
          <w:kern w:val="1"/>
          <w:sz w:val="24"/>
          <w:szCs w:val="24"/>
        </w:rPr>
        <w:t xml:space="preserve">№ </w:t>
      </w:r>
      <w:r w:rsidR="00B26275">
        <w:rPr>
          <w:rFonts w:ascii="Times New Roman" w:eastAsia="Andale Sans UI" w:hAnsi="Times New Roman" w:cs="Times New Roman"/>
          <w:kern w:val="1"/>
          <w:sz w:val="24"/>
          <w:szCs w:val="24"/>
        </w:rPr>
        <w:t>48</w:t>
      </w:r>
    </w:p>
    <w:p w:rsidR="001A1207" w:rsidRPr="005213C0" w:rsidRDefault="001A1207" w:rsidP="001A1207">
      <w:pPr>
        <w:suppressLineNumbers/>
        <w:pBdr>
          <w:top w:val="single" w:sz="1" w:space="1" w:color="C0C0C0"/>
          <w:left w:val="single" w:sz="1" w:space="3" w:color="C0C0C0"/>
          <w:bottom w:val="single" w:sz="1" w:space="1" w:color="C0C0C0"/>
          <w:right w:val="single" w:sz="1" w:space="3" w:color="C0C0C0"/>
        </w:pBdr>
        <w:suppressAutoHyphens/>
        <w:spacing w:after="0" w:line="240" w:lineRule="auto"/>
        <w:jc w:val="center"/>
        <w:rPr>
          <w:rFonts w:ascii="Times New Roman" w:eastAsia="Andale Sans UI" w:hAnsi="Times New Roman" w:cs="Times New Roman"/>
          <w:color w:val="333333"/>
          <w:kern w:val="1"/>
          <w:sz w:val="24"/>
          <w:szCs w:val="24"/>
        </w:rPr>
      </w:pPr>
    </w:p>
    <w:p w:rsidR="001A1207" w:rsidRPr="005213C0" w:rsidRDefault="001A1207" w:rsidP="001A1207">
      <w:pPr>
        <w:suppressAutoHyphens/>
        <w:spacing w:after="150" w:line="240" w:lineRule="auto"/>
        <w:jc w:val="both"/>
        <w:rPr>
          <w:rFonts w:ascii="Times New Roman" w:eastAsia="Times New Roman" w:hAnsi="Times New Roman" w:cs="Times New Roman"/>
          <w:b/>
          <w:color w:val="22272F"/>
          <w:kern w:val="1"/>
          <w:sz w:val="24"/>
          <w:szCs w:val="24"/>
        </w:rPr>
      </w:pPr>
      <w:r w:rsidRPr="005213C0">
        <w:rPr>
          <w:rFonts w:ascii="Times New Roman" w:eastAsia="Andale Sans UI" w:hAnsi="Times New Roman" w:cs="Times New Roman"/>
          <w:b/>
          <w:color w:val="333333"/>
          <w:kern w:val="1"/>
          <w:sz w:val="24"/>
          <w:szCs w:val="24"/>
        </w:rPr>
        <w:t xml:space="preserve">                                                        </w:t>
      </w:r>
      <w:r w:rsidRPr="005213C0">
        <w:rPr>
          <w:rFonts w:ascii="Times New Roman" w:eastAsia="Times New Roman" w:hAnsi="Times New Roman" w:cs="Times New Roman"/>
          <w:b/>
          <w:color w:val="22272F"/>
          <w:kern w:val="1"/>
          <w:sz w:val="24"/>
          <w:szCs w:val="24"/>
        </w:rPr>
        <w:t xml:space="preserve">П Р О Г Р А М </w:t>
      </w:r>
      <w:proofErr w:type="spellStart"/>
      <w:proofErr w:type="gramStart"/>
      <w:r w:rsidRPr="005213C0">
        <w:rPr>
          <w:rFonts w:ascii="Times New Roman" w:eastAsia="Times New Roman" w:hAnsi="Times New Roman" w:cs="Times New Roman"/>
          <w:b/>
          <w:color w:val="22272F"/>
          <w:kern w:val="1"/>
          <w:sz w:val="24"/>
          <w:szCs w:val="24"/>
        </w:rPr>
        <w:t>М</w:t>
      </w:r>
      <w:proofErr w:type="spellEnd"/>
      <w:proofErr w:type="gramEnd"/>
      <w:r w:rsidRPr="005213C0">
        <w:rPr>
          <w:rFonts w:ascii="Times New Roman" w:eastAsia="Times New Roman" w:hAnsi="Times New Roman" w:cs="Times New Roman"/>
          <w:b/>
          <w:color w:val="22272F"/>
          <w:kern w:val="1"/>
          <w:sz w:val="24"/>
          <w:szCs w:val="24"/>
        </w:rPr>
        <w:t xml:space="preserve"> А</w:t>
      </w:r>
    </w:p>
    <w:p w:rsidR="001A1207" w:rsidRPr="005213C0" w:rsidRDefault="001A1207" w:rsidP="001A1207">
      <w:pPr>
        <w:widowControl w:val="0"/>
        <w:shd w:val="clear" w:color="auto" w:fill="FFFFFF"/>
        <w:suppressAutoHyphens/>
        <w:spacing w:after="0" w:line="100" w:lineRule="atLeast"/>
        <w:jc w:val="center"/>
        <w:rPr>
          <w:rFonts w:ascii="Times New Roman" w:eastAsia="Times New Roman" w:hAnsi="Times New Roman" w:cs="Times New Roman"/>
          <w:b/>
          <w:color w:val="22272F"/>
          <w:kern w:val="1"/>
          <w:sz w:val="24"/>
          <w:szCs w:val="24"/>
        </w:rPr>
      </w:pPr>
      <w:r w:rsidRPr="005213C0">
        <w:rPr>
          <w:rFonts w:ascii="Times New Roman" w:eastAsia="Times New Roman" w:hAnsi="Times New Roman" w:cs="Times New Roman"/>
          <w:b/>
          <w:color w:val="22272F"/>
          <w:kern w:val="1"/>
          <w:sz w:val="24"/>
          <w:szCs w:val="24"/>
        </w:rPr>
        <w:t>мероприятий по муниципальному контролю за обеспечение сохранности автомобильных дорог местного значения сельского поселения Малый</w:t>
      </w:r>
      <w:proofErr w:type="gramStart"/>
      <w:r w:rsidRPr="005213C0">
        <w:rPr>
          <w:rFonts w:ascii="Times New Roman" w:eastAsia="Times New Roman" w:hAnsi="Times New Roman" w:cs="Times New Roman"/>
          <w:b/>
          <w:color w:val="22272F"/>
          <w:kern w:val="1"/>
          <w:sz w:val="24"/>
          <w:szCs w:val="24"/>
        </w:rPr>
        <w:t xml:space="preserve"> Т</w:t>
      </w:r>
      <w:proofErr w:type="gramEnd"/>
      <w:r w:rsidRPr="005213C0">
        <w:rPr>
          <w:rFonts w:ascii="Times New Roman" w:eastAsia="Times New Roman" w:hAnsi="Times New Roman" w:cs="Times New Roman"/>
          <w:b/>
          <w:color w:val="22272F"/>
          <w:kern w:val="1"/>
          <w:sz w:val="24"/>
          <w:szCs w:val="24"/>
        </w:rPr>
        <w:t>олкай муниципального района Похвистневский Самарской области</w:t>
      </w:r>
    </w:p>
    <w:p w:rsidR="001A1207" w:rsidRPr="00FD0D44" w:rsidRDefault="001A1207" w:rsidP="001A1207">
      <w:pPr>
        <w:widowControl w:val="0"/>
        <w:shd w:val="clear" w:color="auto" w:fill="FFFFFF"/>
        <w:suppressAutoHyphens/>
        <w:spacing w:after="0" w:line="100" w:lineRule="atLeast"/>
        <w:jc w:val="center"/>
        <w:rPr>
          <w:rFonts w:ascii="Times New Roman" w:eastAsia="Times New Roman" w:hAnsi="Times New Roman" w:cs="Times New Roman"/>
          <w:b/>
          <w:color w:val="22272F"/>
          <w:kern w:val="1"/>
          <w:sz w:val="24"/>
          <w:szCs w:val="24"/>
        </w:rPr>
      </w:pPr>
      <w:r w:rsidRPr="005213C0">
        <w:rPr>
          <w:rFonts w:ascii="Times New Roman" w:eastAsia="Times New Roman" w:hAnsi="Times New Roman" w:cs="Times New Roman"/>
          <w:b/>
          <w:color w:val="22272F"/>
          <w:kern w:val="1"/>
          <w:sz w:val="24"/>
          <w:szCs w:val="24"/>
        </w:rPr>
        <w:t>в 2019 году</w:t>
      </w:r>
    </w:p>
    <w:p w:rsidR="001A1207" w:rsidRPr="005213C0" w:rsidRDefault="001A1207" w:rsidP="001A1207">
      <w:pPr>
        <w:widowControl w:val="0"/>
        <w:shd w:val="clear" w:color="auto" w:fill="FFFFFF"/>
        <w:suppressAutoHyphens/>
        <w:spacing w:before="100" w:after="28" w:line="100" w:lineRule="atLeast"/>
        <w:jc w:val="center"/>
        <w:rPr>
          <w:rFonts w:ascii="Times New Roman" w:eastAsia="Times New Roman" w:hAnsi="Times New Roman" w:cs="Times New Roman"/>
          <w:b/>
          <w:color w:val="22272F"/>
          <w:kern w:val="1"/>
          <w:sz w:val="24"/>
          <w:szCs w:val="24"/>
        </w:rPr>
      </w:pPr>
      <w:r w:rsidRPr="005213C0">
        <w:rPr>
          <w:rFonts w:ascii="Times New Roman" w:eastAsia="Times New Roman" w:hAnsi="Times New Roman" w:cs="Times New Roman"/>
          <w:b/>
          <w:color w:val="22272F"/>
          <w:kern w:val="1"/>
          <w:sz w:val="24"/>
          <w:szCs w:val="24"/>
        </w:rPr>
        <w:t>Раздел I. Виды муниципального контроля, осуществляемого администрацией сельского поселения Малый</w:t>
      </w:r>
      <w:proofErr w:type="gramStart"/>
      <w:r w:rsidRPr="005213C0">
        <w:rPr>
          <w:rFonts w:ascii="Times New Roman" w:eastAsia="Times New Roman" w:hAnsi="Times New Roman" w:cs="Times New Roman"/>
          <w:b/>
          <w:color w:val="22272F"/>
          <w:kern w:val="1"/>
          <w:sz w:val="24"/>
          <w:szCs w:val="24"/>
        </w:rPr>
        <w:t xml:space="preserve"> Т</w:t>
      </w:r>
      <w:proofErr w:type="gramEnd"/>
      <w:r w:rsidRPr="005213C0">
        <w:rPr>
          <w:rFonts w:ascii="Times New Roman" w:eastAsia="Times New Roman" w:hAnsi="Times New Roman" w:cs="Times New Roman"/>
          <w:b/>
          <w:color w:val="22272F"/>
          <w:kern w:val="1"/>
          <w:sz w:val="24"/>
          <w:szCs w:val="24"/>
        </w:rPr>
        <w:t>олкай</w:t>
      </w:r>
    </w:p>
    <w:p w:rsidR="001A1207" w:rsidRPr="005213C0" w:rsidRDefault="001A1207" w:rsidP="001A1207">
      <w:pPr>
        <w:widowControl w:val="0"/>
        <w:shd w:val="clear" w:color="auto" w:fill="FFFFFF"/>
        <w:suppressAutoHyphens/>
        <w:spacing w:before="100" w:after="28" w:line="100" w:lineRule="atLeast"/>
        <w:jc w:val="center"/>
        <w:rPr>
          <w:rFonts w:ascii="Times New Roman" w:eastAsia="Times New Roman" w:hAnsi="Times New Roman" w:cs="Times New Roman"/>
          <w:b/>
          <w:color w:val="22272F"/>
          <w:kern w:val="1"/>
          <w:sz w:val="24"/>
          <w:szCs w:val="24"/>
        </w:rPr>
      </w:pPr>
      <w:r w:rsidRPr="005213C0">
        <w:rPr>
          <w:rFonts w:ascii="Times New Roman" w:eastAsia="Times New Roman" w:hAnsi="Times New Roman" w:cs="Times New Roman"/>
          <w:b/>
          <w:color w:val="22272F"/>
          <w:kern w:val="1"/>
          <w:sz w:val="24"/>
          <w:szCs w:val="24"/>
        </w:rPr>
        <w:t>муниципального района Похвистневский Самарской области</w:t>
      </w:r>
    </w:p>
    <w:tbl>
      <w:tblPr>
        <w:tblW w:w="0" w:type="auto"/>
        <w:tblInd w:w="11" w:type="dxa"/>
        <w:tblLayout w:type="fixed"/>
        <w:tblCellMar>
          <w:top w:w="15" w:type="dxa"/>
          <w:left w:w="15" w:type="dxa"/>
          <w:bottom w:w="15" w:type="dxa"/>
          <w:right w:w="15" w:type="dxa"/>
        </w:tblCellMar>
        <w:tblLook w:val="0000" w:firstRow="0" w:lastRow="0" w:firstColumn="0" w:lastColumn="0" w:noHBand="0" w:noVBand="0"/>
      </w:tblPr>
      <w:tblGrid>
        <w:gridCol w:w="644"/>
        <w:gridCol w:w="4560"/>
        <w:gridCol w:w="4090"/>
      </w:tblGrid>
      <w:tr w:rsidR="001A1207" w:rsidRPr="005213C0" w:rsidTr="00714598">
        <w:tc>
          <w:tcPr>
            <w:tcW w:w="644" w:type="dxa"/>
            <w:tcBorders>
              <w:left w:val="single" w:sz="4" w:space="0" w:color="000000"/>
              <w:bottom w:val="single" w:sz="4" w:space="0" w:color="000000"/>
            </w:tcBorders>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N</w:t>
            </w:r>
          </w:p>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proofErr w:type="gramStart"/>
            <w:r w:rsidRPr="005213C0">
              <w:rPr>
                <w:rFonts w:ascii="Times New Roman" w:eastAsia="Times New Roman" w:hAnsi="Times New Roman" w:cs="Times New Roman"/>
                <w:color w:val="22272F"/>
                <w:kern w:val="1"/>
                <w:sz w:val="24"/>
                <w:szCs w:val="24"/>
              </w:rPr>
              <w:t>п</w:t>
            </w:r>
            <w:proofErr w:type="gramEnd"/>
            <w:r w:rsidRPr="005213C0">
              <w:rPr>
                <w:rFonts w:ascii="Times New Roman" w:eastAsia="Times New Roman" w:hAnsi="Times New Roman" w:cs="Times New Roman"/>
                <w:color w:val="22272F"/>
                <w:kern w:val="1"/>
                <w:sz w:val="24"/>
                <w:szCs w:val="24"/>
              </w:rPr>
              <w:t>/п</w:t>
            </w:r>
          </w:p>
        </w:tc>
        <w:tc>
          <w:tcPr>
            <w:tcW w:w="4560" w:type="dxa"/>
            <w:tcBorders>
              <w:left w:val="single" w:sz="4" w:space="0" w:color="000000"/>
              <w:bottom w:val="single" w:sz="4" w:space="0" w:color="000000"/>
            </w:tcBorders>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Наименование</w:t>
            </w:r>
          </w:p>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вида муниципального контроля</w:t>
            </w:r>
          </w:p>
        </w:tc>
        <w:tc>
          <w:tcPr>
            <w:tcW w:w="4090" w:type="dxa"/>
            <w:tcBorders>
              <w:left w:val="single" w:sz="4" w:space="0" w:color="000000"/>
              <w:bottom w:val="single" w:sz="4" w:space="0" w:color="000000"/>
            </w:tcBorders>
            <w:shd w:val="clear" w:color="auto" w:fill="FFFFFF"/>
          </w:tcPr>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Наименование органа (должностного лица), уполномоченного на осуществление муниципального контроля в соответствующей сфере деятельнос</w:t>
            </w:r>
            <w:bookmarkStart w:id="0" w:name="_GoBack"/>
            <w:bookmarkEnd w:id="0"/>
            <w:r w:rsidRPr="005213C0">
              <w:rPr>
                <w:rFonts w:ascii="Times New Roman" w:eastAsia="Times New Roman" w:hAnsi="Times New Roman" w:cs="Times New Roman"/>
                <w:color w:val="22272F"/>
                <w:kern w:val="1"/>
                <w:sz w:val="24"/>
                <w:szCs w:val="24"/>
              </w:rPr>
              <w:t>ти</w:t>
            </w:r>
          </w:p>
        </w:tc>
      </w:tr>
      <w:tr w:rsidR="001A1207" w:rsidRPr="005213C0" w:rsidTr="00714598">
        <w:tc>
          <w:tcPr>
            <w:tcW w:w="644" w:type="dxa"/>
            <w:tcBorders>
              <w:left w:val="single" w:sz="4" w:space="0" w:color="000000"/>
              <w:bottom w:val="single" w:sz="4" w:space="0" w:color="000000"/>
            </w:tcBorders>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1</w:t>
            </w:r>
          </w:p>
        </w:tc>
        <w:tc>
          <w:tcPr>
            <w:tcW w:w="4560" w:type="dxa"/>
            <w:tcBorders>
              <w:left w:val="single" w:sz="4" w:space="0" w:color="000000"/>
              <w:bottom w:val="single" w:sz="4" w:space="0" w:color="000000"/>
            </w:tcBorders>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2</w:t>
            </w:r>
          </w:p>
        </w:tc>
        <w:tc>
          <w:tcPr>
            <w:tcW w:w="4090" w:type="dxa"/>
            <w:tcBorders>
              <w:left w:val="single" w:sz="4" w:space="0" w:color="000000"/>
              <w:bottom w:val="single" w:sz="4" w:space="0" w:color="000000"/>
            </w:tcBorders>
            <w:shd w:val="clear" w:color="auto" w:fill="FFFFFF"/>
          </w:tcPr>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3</w:t>
            </w:r>
          </w:p>
        </w:tc>
      </w:tr>
      <w:tr w:rsidR="001A1207" w:rsidRPr="005213C0" w:rsidTr="00714598">
        <w:tc>
          <w:tcPr>
            <w:tcW w:w="644" w:type="dxa"/>
            <w:tcBorders>
              <w:left w:val="single" w:sz="4" w:space="0" w:color="000000"/>
              <w:bottom w:val="single" w:sz="4" w:space="0" w:color="000000"/>
            </w:tcBorders>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1.</w:t>
            </w:r>
          </w:p>
        </w:tc>
        <w:tc>
          <w:tcPr>
            <w:tcW w:w="4560" w:type="dxa"/>
            <w:tcBorders>
              <w:left w:val="single" w:sz="4" w:space="0" w:color="000000"/>
              <w:bottom w:val="single" w:sz="4" w:space="0" w:color="000000"/>
            </w:tcBorders>
            <w:shd w:val="clear" w:color="auto" w:fill="FFFFFF"/>
          </w:tcPr>
          <w:p w:rsidR="001A1207" w:rsidRPr="005213C0" w:rsidRDefault="001A1207" w:rsidP="00714598">
            <w:pPr>
              <w:widowControl w:val="0"/>
              <w:suppressAutoHyphens/>
              <w:spacing w:before="100" w:after="28" w:line="100" w:lineRule="atLeast"/>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Муниципальный контроль за обеспечением сохранности автомобильных дорог местного значения сельского поселения Малый</w:t>
            </w:r>
            <w:proofErr w:type="gramStart"/>
            <w:r w:rsidRPr="005213C0">
              <w:rPr>
                <w:rFonts w:ascii="Times New Roman" w:eastAsia="Times New Roman" w:hAnsi="Times New Roman" w:cs="Times New Roman"/>
                <w:color w:val="22272F"/>
                <w:kern w:val="1"/>
                <w:sz w:val="24"/>
                <w:szCs w:val="24"/>
              </w:rPr>
              <w:t xml:space="preserve"> Т</w:t>
            </w:r>
            <w:proofErr w:type="gramEnd"/>
            <w:r w:rsidRPr="005213C0">
              <w:rPr>
                <w:rFonts w:ascii="Times New Roman" w:eastAsia="Times New Roman" w:hAnsi="Times New Roman" w:cs="Times New Roman"/>
                <w:color w:val="22272F"/>
                <w:kern w:val="1"/>
                <w:sz w:val="24"/>
                <w:szCs w:val="24"/>
              </w:rPr>
              <w:t>олкай муниципального района Похвистневский Самарской области</w:t>
            </w:r>
          </w:p>
        </w:tc>
        <w:tc>
          <w:tcPr>
            <w:tcW w:w="4090" w:type="dxa"/>
            <w:tcBorders>
              <w:left w:val="single" w:sz="4" w:space="0" w:color="000000"/>
              <w:bottom w:val="single" w:sz="4" w:space="0" w:color="000000"/>
            </w:tcBorders>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администрация</w:t>
            </w:r>
          </w:p>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сельского поселения Малый</w:t>
            </w:r>
            <w:proofErr w:type="gramStart"/>
            <w:r w:rsidRPr="005213C0">
              <w:rPr>
                <w:rFonts w:ascii="Times New Roman" w:eastAsia="Times New Roman" w:hAnsi="Times New Roman" w:cs="Times New Roman"/>
                <w:color w:val="22272F"/>
                <w:kern w:val="1"/>
                <w:sz w:val="24"/>
                <w:szCs w:val="24"/>
              </w:rPr>
              <w:t xml:space="preserve"> Т</w:t>
            </w:r>
            <w:proofErr w:type="gramEnd"/>
            <w:r w:rsidRPr="005213C0">
              <w:rPr>
                <w:rFonts w:ascii="Times New Roman" w:eastAsia="Times New Roman" w:hAnsi="Times New Roman" w:cs="Times New Roman"/>
                <w:color w:val="22272F"/>
                <w:kern w:val="1"/>
                <w:sz w:val="24"/>
                <w:szCs w:val="24"/>
              </w:rPr>
              <w:t>олкай муниципального района Похвистневский</w:t>
            </w:r>
          </w:p>
        </w:tc>
      </w:tr>
    </w:tbl>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b/>
          <w:color w:val="22272F"/>
          <w:kern w:val="1"/>
          <w:sz w:val="24"/>
          <w:szCs w:val="24"/>
        </w:rPr>
      </w:pPr>
      <w:r w:rsidRPr="005213C0">
        <w:rPr>
          <w:rFonts w:ascii="Times New Roman" w:eastAsia="Times New Roman" w:hAnsi="Times New Roman" w:cs="Times New Roman"/>
          <w:b/>
          <w:color w:val="22272F"/>
          <w:kern w:val="1"/>
          <w:sz w:val="24"/>
          <w:szCs w:val="24"/>
        </w:rPr>
        <w:t xml:space="preserve">Раздел </w:t>
      </w:r>
      <w:r w:rsidRPr="005213C0">
        <w:rPr>
          <w:rFonts w:ascii="Times New Roman" w:eastAsia="Times New Roman" w:hAnsi="Times New Roman" w:cs="Times New Roman"/>
          <w:b/>
          <w:color w:val="22272F"/>
          <w:kern w:val="1"/>
          <w:sz w:val="24"/>
          <w:szCs w:val="24"/>
          <w:lang w:val="en-US"/>
        </w:rPr>
        <w:t>II</w:t>
      </w:r>
      <w:r w:rsidRPr="005213C0">
        <w:rPr>
          <w:rFonts w:ascii="Times New Roman" w:eastAsia="Times New Roman" w:hAnsi="Times New Roman" w:cs="Times New Roman"/>
          <w:b/>
          <w:color w:val="22272F"/>
          <w:kern w:val="1"/>
          <w:sz w:val="24"/>
          <w:szCs w:val="24"/>
        </w:rPr>
        <w:t>. Характеристика вида муниципального контроля: муниципальный контроль за обеспечением сохранности автомобильных дорог местного значения сельского поселения Малый</w:t>
      </w:r>
      <w:proofErr w:type="gramStart"/>
      <w:r w:rsidRPr="005213C0">
        <w:rPr>
          <w:rFonts w:ascii="Times New Roman" w:eastAsia="Times New Roman" w:hAnsi="Times New Roman" w:cs="Times New Roman"/>
          <w:b/>
          <w:color w:val="22272F"/>
          <w:kern w:val="1"/>
          <w:sz w:val="24"/>
          <w:szCs w:val="24"/>
        </w:rPr>
        <w:t xml:space="preserve"> Т</w:t>
      </w:r>
      <w:proofErr w:type="gramEnd"/>
      <w:r w:rsidRPr="005213C0">
        <w:rPr>
          <w:rFonts w:ascii="Times New Roman" w:eastAsia="Times New Roman" w:hAnsi="Times New Roman" w:cs="Times New Roman"/>
          <w:b/>
          <w:color w:val="22272F"/>
          <w:kern w:val="1"/>
          <w:sz w:val="24"/>
          <w:szCs w:val="24"/>
        </w:rPr>
        <w:t>олкай муниципального района Похвистневский Самарской области.</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xml:space="preserve">1. </w:t>
      </w:r>
      <w:r w:rsidRPr="005213C0">
        <w:rPr>
          <w:rFonts w:ascii="Times New Roman" w:eastAsia="Times New Roman" w:hAnsi="Times New Roman" w:cs="Times New Roman"/>
          <w:i/>
          <w:color w:val="22272F"/>
          <w:kern w:val="1"/>
          <w:sz w:val="24"/>
          <w:szCs w:val="24"/>
        </w:rPr>
        <w:t>Муниципальный контроль за обеспечением сохранности автомобильных дорог местного значения сельского поселения Малый</w:t>
      </w:r>
      <w:proofErr w:type="gramStart"/>
      <w:r w:rsidRPr="005213C0">
        <w:rPr>
          <w:rFonts w:ascii="Times New Roman" w:eastAsia="Times New Roman" w:hAnsi="Times New Roman" w:cs="Times New Roman"/>
          <w:i/>
          <w:color w:val="22272F"/>
          <w:kern w:val="1"/>
          <w:sz w:val="24"/>
          <w:szCs w:val="24"/>
        </w:rPr>
        <w:t xml:space="preserve"> Т</w:t>
      </w:r>
      <w:proofErr w:type="gramEnd"/>
      <w:r w:rsidRPr="005213C0">
        <w:rPr>
          <w:rFonts w:ascii="Times New Roman" w:eastAsia="Times New Roman" w:hAnsi="Times New Roman" w:cs="Times New Roman"/>
          <w:i/>
          <w:color w:val="22272F"/>
          <w:kern w:val="1"/>
          <w:sz w:val="24"/>
          <w:szCs w:val="24"/>
        </w:rPr>
        <w:t>олкай муниципального района Похвистневский Самарской области (далее - муниципальный контроль)</w:t>
      </w:r>
      <w:r w:rsidRPr="005213C0">
        <w:rPr>
          <w:rFonts w:ascii="Times New Roman" w:eastAsia="Times New Roman" w:hAnsi="Times New Roman" w:cs="Times New Roman"/>
          <w:color w:val="22272F"/>
          <w:kern w:val="1"/>
          <w:sz w:val="24"/>
          <w:szCs w:val="24"/>
        </w:rPr>
        <w:t xml:space="preserve">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муниципального контроля) требований, установленных федеральными законами и принимаемыми </w:t>
      </w:r>
      <w:proofErr w:type="gramStart"/>
      <w:r w:rsidRPr="005213C0">
        <w:rPr>
          <w:rFonts w:ascii="Times New Roman" w:eastAsia="Times New Roman" w:hAnsi="Times New Roman" w:cs="Times New Roman"/>
          <w:color w:val="22272F"/>
          <w:kern w:val="1"/>
          <w:sz w:val="24"/>
          <w:szCs w:val="24"/>
        </w:rPr>
        <w:t>в соответствии с ними иными нормативными правовыми актами Российской Федерации в области использования автомобильных дорог (далее - обязательных требований), посредством организации и проведения проверок субъектов муниципального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w:t>
      </w:r>
      <w:proofErr w:type="gramEnd"/>
      <w:r w:rsidRPr="005213C0">
        <w:rPr>
          <w:rFonts w:ascii="Times New Roman" w:eastAsia="Times New Roman" w:hAnsi="Times New Roman" w:cs="Times New Roman"/>
          <w:color w:val="22272F"/>
          <w:kern w:val="1"/>
          <w:sz w:val="24"/>
          <w:szCs w:val="24"/>
        </w:rPr>
        <w:t xml:space="preserve"> субъектами муниципального контроля.</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xml:space="preserve">2. </w:t>
      </w:r>
      <w:r w:rsidRPr="005213C0">
        <w:rPr>
          <w:rFonts w:ascii="Times New Roman" w:eastAsia="Times New Roman" w:hAnsi="Times New Roman" w:cs="Times New Roman"/>
          <w:i/>
          <w:color w:val="22272F"/>
          <w:kern w:val="1"/>
          <w:sz w:val="24"/>
          <w:szCs w:val="24"/>
        </w:rPr>
        <w:t>Целью муниципального контроля за обеспечением сохранности автомобильных дорог местного значения сельского поселения Малый</w:t>
      </w:r>
      <w:proofErr w:type="gramStart"/>
      <w:r w:rsidRPr="005213C0">
        <w:rPr>
          <w:rFonts w:ascii="Times New Roman" w:eastAsia="Times New Roman" w:hAnsi="Times New Roman" w:cs="Times New Roman"/>
          <w:i/>
          <w:color w:val="22272F"/>
          <w:kern w:val="1"/>
          <w:sz w:val="24"/>
          <w:szCs w:val="24"/>
        </w:rPr>
        <w:t xml:space="preserve"> Т</w:t>
      </w:r>
      <w:proofErr w:type="gramEnd"/>
      <w:r w:rsidRPr="005213C0">
        <w:rPr>
          <w:rFonts w:ascii="Times New Roman" w:eastAsia="Times New Roman" w:hAnsi="Times New Roman" w:cs="Times New Roman"/>
          <w:i/>
          <w:color w:val="22272F"/>
          <w:kern w:val="1"/>
          <w:sz w:val="24"/>
          <w:szCs w:val="24"/>
        </w:rPr>
        <w:t>олкай являются:</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lastRenderedPageBreak/>
        <w:t>- предупреждение нарушений подконтрольными субъектами использующие автомобильные дороги местного значения, включая устранение причин, факторов и условий, способствующих возможному нарушению обязательных требований;</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снижение административной нагрузки на подконтрольные субъекты;</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создание мотивации к добросовестному поведению подконтрольных субъектов;</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предотвращение ущерба автомобильным дорогам местного значения как технического сооружения и имущественного комплекса, обеспечивающего поддержание эксплуатационных свойств и безопасное использование.</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i/>
          <w:color w:val="22272F"/>
          <w:kern w:val="1"/>
          <w:sz w:val="24"/>
          <w:szCs w:val="24"/>
        </w:rPr>
      </w:pPr>
      <w:r w:rsidRPr="005213C0">
        <w:rPr>
          <w:rFonts w:ascii="Times New Roman" w:eastAsia="Times New Roman" w:hAnsi="Times New Roman" w:cs="Times New Roman"/>
          <w:color w:val="22272F"/>
          <w:kern w:val="1"/>
          <w:sz w:val="24"/>
          <w:szCs w:val="24"/>
        </w:rPr>
        <w:t xml:space="preserve">3. </w:t>
      </w:r>
      <w:r w:rsidRPr="005213C0">
        <w:rPr>
          <w:rFonts w:ascii="Times New Roman" w:eastAsia="Times New Roman" w:hAnsi="Times New Roman" w:cs="Times New Roman"/>
          <w:i/>
          <w:color w:val="22272F"/>
          <w:kern w:val="1"/>
          <w:sz w:val="24"/>
          <w:szCs w:val="24"/>
        </w:rPr>
        <w:t>К мероприятиям, направленным на обеспечение сохранности автомобильных дорог, относится соблюдение:</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-временных ограничений или прекращения движения транспортных средств по автомобильным дорогам;</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требований нормативных документов, устанавливающих порядок использования полос отвода и придорожных полос,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размещаемых в полосе отвода и придорожных полосах автомобильных дорог;</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обязанностей пользователей автомобильных дорог и иных лиц при использовании автомобильных дорог;</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-иных мероприятий, предусмотренных законодательством Российской Федерации.</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xml:space="preserve">4. </w:t>
      </w:r>
      <w:r w:rsidRPr="005213C0">
        <w:rPr>
          <w:rFonts w:ascii="Times New Roman" w:eastAsia="Times New Roman" w:hAnsi="Times New Roman" w:cs="Times New Roman"/>
          <w:i/>
          <w:color w:val="22272F"/>
          <w:kern w:val="1"/>
          <w:sz w:val="24"/>
          <w:szCs w:val="24"/>
        </w:rPr>
        <w:t>Муниципальный контроль проводится в отношении следующих объектов:</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автомобильных дорог</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зданий, сооружений и инженерных коммуникаций, в том числе объектов дорожного сервиса, расположенных в полосе отвода и придорожной полосе автомобильных дорог.</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xml:space="preserve">5. </w:t>
      </w:r>
      <w:r w:rsidRPr="005213C0">
        <w:rPr>
          <w:rFonts w:ascii="Times New Roman" w:eastAsia="Times New Roman" w:hAnsi="Times New Roman" w:cs="Times New Roman"/>
          <w:i/>
          <w:color w:val="22272F"/>
          <w:kern w:val="1"/>
          <w:sz w:val="24"/>
          <w:szCs w:val="24"/>
        </w:rPr>
        <w:t>К субъектам муниципального контроля относятся:</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владельцы объектов дорожного сервиса;</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организации, осуществляющие работы в полосе отвода автомобильных дорог и придорожной полосе;</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пользователи автомобильных дорог.</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i/>
          <w:color w:val="22272F"/>
          <w:kern w:val="1"/>
          <w:sz w:val="24"/>
          <w:szCs w:val="24"/>
        </w:rPr>
      </w:pPr>
      <w:r w:rsidRPr="005213C0">
        <w:rPr>
          <w:rFonts w:ascii="Times New Roman" w:eastAsia="Times New Roman" w:hAnsi="Times New Roman" w:cs="Times New Roman"/>
          <w:color w:val="22272F"/>
          <w:kern w:val="1"/>
          <w:sz w:val="24"/>
          <w:szCs w:val="24"/>
        </w:rPr>
        <w:t>6</w:t>
      </w:r>
      <w:r w:rsidRPr="005213C0">
        <w:rPr>
          <w:rFonts w:ascii="Times New Roman" w:eastAsia="Times New Roman" w:hAnsi="Times New Roman" w:cs="Times New Roman"/>
          <w:i/>
          <w:color w:val="22272F"/>
          <w:kern w:val="1"/>
          <w:sz w:val="24"/>
          <w:szCs w:val="24"/>
        </w:rPr>
        <w:t>. Основными задачами муниципального контроля являются:</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принятие предусмотренных законодательством мер по устранению выявленных правонарушений в области сохранности автомобильных дорог;</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lastRenderedPageBreak/>
        <w:t>- профилактика правонарушений в области сохранности автомобильных дорог;</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-иные задачи в соответствии с законодательством в области сохранности автомобильных дорог.</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xml:space="preserve">7. </w:t>
      </w:r>
      <w:r w:rsidRPr="005213C0">
        <w:rPr>
          <w:rFonts w:ascii="Times New Roman" w:eastAsia="Times New Roman" w:hAnsi="Times New Roman" w:cs="Times New Roman"/>
          <w:i/>
          <w:color w:val="22272F"/>
          <w:kern w:val="1"/>
          <w:sz w:val="24"/>
          <w:szCs w:val="24"/>
        </w:rPr>
        <w:t>Органом, уполномоченным на осуществление муниципального контроля</w:t>
      </w:r>
      <w:r w:rsidRPr="005213C0">
        <w:rPr>
          <w:rFonts w:ascii="Times New Roman" w:eastAsia="Times New Roman" w:hAnsi="Times New Roman" w:cs="Times New Roman"/>
          <w:color w:val="22272F"/>
          <w:kern w:val="1"/>
          <w:sz w:val="24"/>
          <w:szCs w:val="24"/>
        </w:rPr>
        <w:t>, является Администрация сельского поселения Малый</w:t>
      </w:r>
      <w:proofErr w:type="gramStart"/>
      <w:r w:rsidRPr="005213C0">
        <w:rPr>
          <w:rFonts w:ascii="Times New Roman" w:eastAsia="Times New Roman" w:hAnsi="Times New Roman" w:cs="Times New Roman"/>
          <w:color w:val="22272F"/>
          <w:kern w:val="1"/>
          <w:sz w:val="24"/>
          <w:szCs w:val="24"/>
        </w:rPr>
        <w:t xml:space="preserve"> Т</w:t>
      </w:r>
      <w:proofErr w:type="gramEnd"/>
      <w:r w:rsidRPr="005213C0">
        <w:rPr>
          <w:rFonts w:ascii="Times New Roman" w:eastAsia="Times New Roman" w:hAnsi="Times New Roman" w:cs="Times New Roman"/>
          <w:color w:val="22272F"/>
          <w:kern w:val="1"/>
          <w:sz w:val="24"/>
          <w:szCs w:val="24"/>
        </w:rPr>
        <w:t>олкай муниципального района Похвистневский Самарской области.</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i/>
          <w:color w:val="22272F"/>
          <w:kern w:val="1"/>
          <w:sz w:val="24"/>
          <w:szCs w:val="24"/>
        </w:rPr>
      </w:pPr>
      <w:r w:rsidRPr="005213C0">
        <w:rPr>
          <w:rFonts w:ascii="Times New Roman" w:eastAsia="Times New Roman" w:hAnsi="Times New Roman" w:cs="Times New Roman"/>
          <w:i/>
          <w:color w:val="22272F"/>
          <w:kern w:val="1"/>
          <w:sz w:val="24"/>
          <w:szCs w:val="24"/>
        </w:rPr>
        <w:t>8. Виды и формы профилактических мероприятий</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Орган муниципального контроля  осуществляет следующие виды и формы профилактических мероприятий:</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8.1.</w:t>
      </w:r>
      <w:r w:rsidRPr="005213C0">
        <w:rPr>
          <w:rFonts w:ascii="Times New Roman" w:eastAsia="Times New Roman" w:hAnsi="Times New Roman" w:cs="Times New Roman"/>
          <w:color w:val="22272F"/>
          <w:kern w:val="1"/>
          <w:sz w:val="24"/>
          <w:szCs w:val="24"/>
        </w:rPr>
        <w:tab/>
        <w:t>подготовка и размещение на официальном Интернет-сайте Администрации сельского поселения Малый</w:t>
      </w:r>
      <w:proofErr w:type="gramStart"/>
      <w:r w:rsidRPr="005213C0">
        <w:rPr>
          <w:rFonts w:ascii="Times New Roman" w:eastAsia="Times New Roman" w:hAnsi="Times New Roman" w:cs="Times New Roman"/>
          <w:color w:val="22272F"/>
          <w:kern w:val="1"/>
          <w:sz w:val="24"/>
          <w:szCs w:val="24"/>
        </w:rPr>
        <w:t xml:space="preserve"> Т</w:t>
      </w:r>
      <w:proofErr w:type="gramEnd"/>
      <w:r w:rsidRPr="005213C0">
        <w:rPr>
          <w:rFonts w:ascii="Times New Roman" w:eastAsia="Times New Roman" w:hAnsi="Times New Roman" w:cs="Times New Roman"/>
          <w:color w:val="22272F"/>
          <w:kern w:val="1"/>
          <w:sz w:val="24"/>
          <w:szCs w:val="24"/>
        </w:rPr>
        <w:t>олкай муниципального района Похвистневский Самарской области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значения вне границ населенных пунктов в границах сельского поселения Малый Толкай муниципального района Похвистневский Самарской области, а также текстов соответствующих нормативных правовых актов;</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8.2.</w:t>
      </w:r>
      <w:r w:rsidRPr="005213C0">
        <w:rPr>
          <w:rFonts w:ascii="Times New Roman" w:eastAsia="Times New Roman" w:hAnsi="Times New Roman" w:cs="Times New Roman"/>
          <w:color w:val="22272F"/>
          <w:kern w:val="1"/>
          <w:sz w:val="24"/>
          <w:szCs w:val="24"/>
        </w:rPr>
        <w:tab/>
        <w:t>обеспечение обобщения практики осуществления в соответствующей сфере деятельности муниципального контроля и размещение на официальном Интернет-сайте Администрации сельского поселения Малый</w:t>
      </w:r>
      <w:proofErr w:type="gramStart"/>
      <w:r w:rsidRPr="005213C0">
        <w:rPr>
          <w:rFonts w:ascii="Times New Roman" w:eastAsia="Times New Roman" w:hAnsi="Times New Roman" w:cs="Times New Roman"/>
          <w:color w:val="22272F"/>
          <w:kern w:val="1"/>
          <w:sz w:val="24"/>
          <w:szCs w:val="24"/>
        </w:rPr>
        <w:t xml:space="preserve"> Т</w:t>
      </w:r>
      <w:proofErr w:type="gramEnd"/>
      <w:r w:rsidRPr="005213C0">
        <w:rPr>
          <w:rFonts w:ascii="Times New Roman" w:eastAsia="Times New Roman" w:hAnsi="Times New Roman" w:cs="Times New Roman"/>
          <w:color w:val="22272F"/>
          <w:kern w:val="1"/>
          <w:sz w:val="24"/>
          <w:szCs w:val="24"/>
        </w:rPr>
        <w:t>олкай муниципального района Похвистневский Самарской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8.3.</w:t>
      </w:r>
      <w:r w:rsidRPr="005213C0">
        <w:rPr>
          <w:rFonts w:ascii="Times New Roman" w:eastAsia="Times New Roman" w:hAnsi="Times New Roman" w:cs="Times New Roman"/>
          <w:color w:val="22272F"/>
          <w:kern w:val="1"/>
          <w:sz w:val="24"/>
          <w:szCs w:val="24"/>
        </w:rPr>
        <w:tab/>
        <w:t>объявление предостережения о недопустимости нарушения обязательных требований юридическим лицам, индивидуальным предпринимателям на основании сведений поступивших в обращениях и заявлениях в Уполномоченный орган.</w:t>
      </w:r>
    </w:p>
    <w:p w:rsidR="001A1207" w:rsidRPr="00FD0D44"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i/>
          <w:color w:val="22272F"/>
          <w:kern w:val="1"/>
          <w:sz w:val="24"/>
          <w:szCs w:val="24"/>
        </w:rPr>
      </w:pPr>
      <w:r>
        <w:rPr>
          <w:rFonts w:ascii="Times New Roman" w:eastAsia="Times New Roman" w:hAnsi="Times New Roman" w:cs="Times New Roman"/>
          <w:i/>
          <w:color w:val="22272F"/>
          <w:kern w:val="1"/>
          <w:sz w:val="24"/>
          <w:szCs w:val="24"/>
        </w:rPr>
        <w:t xml:space="preserve">9. </w:t>
      </w:r>
      <w:r w:rsidRPr="00FD0D44">
        <w:rPr>
          <w:rFonts w:ascii="Times New Roman" w:eastAsia="Times New Roman" w:hAnsi="Times New Roman" w:cs="Times New Roman"/>
          <w:i/>
          <w:color w:val="22272F"/>
          <w:kern w:val="1"/>
          <w:sz w:val="24"/>
          <w:szCs w:val="24"/>
        </w:rPr>
        <w:t>Сро</w:t>
      </w:r>
      <w:r>
        <w:rPr>
          <w:rFonts w:ascii="Times New Roman" w:eastAsia="Times New Roman" w:hAnsi="Times New Roman" w:cs="Times New Roman"/>
          <w:i/>
          <w:color w:val="22272F"/>
          <w:kern w:val="1"/>
          <w:sz w:val="24"/>
          <w:szCs w:val="24"/>
        </w:rPr>
        <w:t>ки и этапы реализации программы:</w:t>
      </w:r>
    </w:p>
    <w:p w:rsidR="001A1207" w:rsidRPr="00FD0D44" w:rsidRDefault="001A1207" w:rsidP="001A1207">
      <w:pPr>
        <w:widowControl w:val="0"/>
        <w:shd w:val="clear" w:color="auto" w:fill="FFFFFF"/>
        <w:suppressAutoHyphens/>
        <w:spacing w:before="100" w:after="28" w:line="100" w:lineRule="atLeast"/>
        <w:jc w:val="both"/>
        <w:rPr>
          <w:rFonts w:ascii="Times New Roman" w:eastAsia="Times New Roman" w:hAnsi="Times New Roman" w:cs="Times New Roman"/>
          <w:color w:val="22272F"/>
          <w:kern w:val="1"/>
          <w:sz w:val="24"/>
          <w:szCs w:val="24"/>
        </w:rPr>
      </w:pPr>
      <w:r w:rsidRPr="00FD0D44">
        <w:rPr>
          <w:rFonts w:ascii="Times New Roman" w:eastAsia="Times New Roman" w:hAnsi="Times New Roman" w:cs="Times New Roman"/>
          <w:color w:val="22272F"/>
          <w:kern w:val="1"/>
          <w:sz w:val="24"/>
          <w:szCs w:val="24"/>
        </w:rPr>
        <w:t>2019 год и плановый период 2020-2021 годов</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i/>
          <w:color w:val="22272F"/>
          <w:kern w:val="1"/>
          <w:sz w:val="24"/>
          <w:szCs w:val="24"/>
        </w:rPr>
      </w:pPr>
      <w:r>
        <w:rPr>
          <w:rFonts w:ascii="Times New Roman" w:eastAsia="Times New Roman" w:hAnsi="Times New Roman" w:cs="Times New Roman"/>
          <w:i/>
          <w:color w:val="22272F"/>
          <w:kern w:val="1"/>
          <w:sz w:val="24"/>
          <w:szCs w:val="24"/>
        </w:rPr>
        <w:t>10</w:t>
      </w:r>
      <w:r w:rsidRPr="005213C0">
        <w:rPr>
          <w:rFonts w:ascii="Times New Roman" w:eastAsia="Times New Roman" w:hAnsi="Times New Roman" w:cs="Times New Roman"/>
          <w:i/>
          <w:color w:val="22272F"/>
          <w:kern w:val="1"/>
          <w:sz w:val="24"/>
          <w:szCs w:val="24"/>
        </w:rPr>
        <w:t>. Текущий уровень развития профилактических мероприятий</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Pr>
          <w:rFonts w:ascii="Times New Roman" w:eastAsia="Times New Roman" w:hAnsi="Times New Roman" w:cs="Times New Roman"/>
          <w:color w:val="22272F"/>
          <w:kern w:val="1"/>
          <w:sz w:val="24"/>
          <w:szCs w:val="24"/>
        </w:rPr>
        <w:t>10</w:t>
      </w:r>
      <w:r w:rsidRPr="005213C0">
        <w:rPr>
          <w:rFonts w:ascii="Times New Roman" w:eastAsia="Times New Roman" w:hAnsi="Times New Roman" w:cs="Times New Roman"/>
          <w:color w:val="22272F"/>
          <w:kern w:val="1"/>
          <w:sz w:val="24"/>
          <w:szCs w:val="24"/>
        </w:rPr>
        <w:t>.1.</w:t>
      </w:r>
      <w:r w:rsidRPr="005213C0">
        <w:rPr>
          <w:rFonts w:ascii="Times New Roman" w:eastAsia="Times New Roman" w:hAnsi="Times New Roman" w:cs="Times New Roman"/>
          <w:color w:val="22272F"/>
          <w:kern w:val="1"/>
          <w:sz w:val="24"/>
          <w:szCs w:val="24"/>
        </w:rPr>
        <w:tab/>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плана-графика мероприятий по профилактике нарушений обязательных требований в соответствии с приложением к Программе профилактики нарушений.</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Pr>
          <w:rFonts w:ascii="Times New Roman" w:eastAsia="Times New Roman" w:hAnsi="Times New Roman" w:cs="Times New Roman"/>
          <w:color w:val="22272F"/>
          <w:kern w:val="1"/>
          <w:sz w:val="24"/>
          <w:szCs w:val="24"/>
        </w:rPr>
        <w:t>10</w:t>
      </w:r>
      <w:r w:rsidRPr="005213C0">
        <w:rPr>
          <w:rFonts w:ascii="Times New Roman" w:eastAsia="Times New Roman" w:hAnsi="Times New Roman" w:cs="Times New Roman"/>
          <w:color w:val="22272F"/>
          <w:kern w:val="1"/>
          <w:sz w:val="24"/>
          <w:szCs w:val="24"/>
        </w:rPr>
        <w:t>.2. На официальном сайте Администрации сельского поселения Малый</w:t>
      </w:r>
      <w:proofErr w:type="gramStart"/>
      <w:r w:rsidRPr="005213C0">
        <w:rPr>
          <w:rFonts w:ascii="Times New Roman" w:eastAsia="Times New Roman" w:hAnsi="Times New Roman" w:cs="Times New Roman"/>
          <w:color w:val="22272F"/>
          <w:kern w:val="1"/>
          <w:sz w:val="24"/>
          <w:szCs w:val="24"/>
        </w:rPr>
        <w:t xml:space="preserve"> Т</w:t>
      </w:r>
      <w:proofErr w:type="gramEnd"/>
      <w:r w:rsidRPr="005213C0">
        <w:rPr>
          <w:rFonts w:ascii="Times New Roman" w:eastAsia="Times New Roman" w:hAnsi="Times New Roman" w:cs="Times New Roman"/>
          <w:color w:val="22272F"/>
          <w:kern w:val="1"/>
          <w:sz w:val="24"/>
          <w:szCs w:val="24"/>
        </w:rPr>
        <w:t>олкай муниципального района Похвистневский Самарской области http://maltolkay.ru (далее – официальный сайт) в сети Интернет в разделе «Муниципальный контроль» в подразделе «Муниципальный контроль за сохранностью автомобильных дорог» размещены следующие документы:</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xml:space="preserve">- Решение Собрания представителей от 01.08.2016 года № 43 «Об утверждении порядка осуществления муниципального дорожного </w:t>
      </w:r>
      <w:proofErr w:type="gramStart"/>
      <w:r w:rsidRPr="005213C0">
        <w:rPr>
          <w:rFonts w:ascii="Times New Roman" w:eastAsia="Times New Roman" w:hAnsi="Times New Roman" w:cs="Times New Roman"/>
          <w:color w:val="22272F"/>
          <w:kern w:val="1"/>
          <w:sz w:val="24"/>
          <w:szCs w:val="24"/>
        </w:rPr>
        <w:t>контроля за</w:t>
      </w:r>
      <w:proofErr w:type="gramEnd"/>
      <w:r w:rsidRPr="005213C0">
        <w:rPr>
          <w:rFonts w:ascii="Times New Roman" w:eastAsia="Times New Roman" w:hAnsi="Times New Roman" w:cs="Times New Roman"/>
          <w:color w:val="22272F"/>
          <w:kern w:val="1"/>
          <w:sz w:val="24"/>
          <w:szCs w:val="24"/>
        </w:rPr>
        <w:t xml:space="preserve"> обеспечением сохранности автомобильных дорог местного значения»;</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за обеспечением сохранности автомобильных дорог местного значения в границах сельского поселения Малый</w:t>
      </w:r>
      <w:proofErr w:type="gramStart"/>
      <w:r w:rsidRPr="005213C0">
        <w:rPr>
          <w:rFonts w:ascii="Times New Roman" w:eastAsia="Times New Roman" w:hAnsi="Times New Roman" w:cs="Times New Roman"/>
          <w:color w:val="22272F"/>
          <w:kern w:val="1"/>
          <w:sz w:val="24"/>
          <w:szCs w:val="24"/>
        </w:rPr>
        <w:t xml:space="preserve"> Т</w:t>
      </w:r>
      <w:proofErr w:type="gramEnd"/>
      <w:r w:rsidRPr="005213C0">
        <w:rPr>
          <w:rFonts w:ascii="Times New Roman" w:eastAsia="Times New Roman" w:hAnsi="Times New Roman" w:cs="Times New Roman"/>
          <w:color w:val="22272F"/>
          <w:kern w:val="1"/>
          <w:sz w:val="24"/>
          <w:szCs w:val="24"/>
        </w:rPr>
        <w:t xml:space="preserve">олкай муниципального района Похвистневский </w:t>
      </w:r>
      <w:r w:rsidRPr="005213C0">
        <w:rPr>
          <w:rFonts w:ascii="Times New Roman" w:eastAsia="Times New Roman" w:hAnsi="Times New Roman" w:cs="Times New Roman"/>
          <w:color w:val="22272F"/>
          <w:kern w:val="1"/>
          <w:sz w:val="24"/>
          <w:szCs w:val="24"/>
        </w:rPr>
        <w:lastRenderedPageBreak/>
        <w:t>Самарской области».</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i/>
          <w:color w:val="22272F"/>
          <w:kern w:val="1"/>
          <w:sz w:val="24"/>
          <w:szCs w:val="24"/>
        </w:rPr>
      </w:pPr>
      <w:r w:rsidRPr="005213C0">
        <w:rPr>
          <w:rFonts w:ascii="Times New Roman" w:eastAsia="Times New Roman" w:hAnsi="Times New Roman" w:cs="Times New Roman"/>
          <w:i/>
          <w:color w:val="22272F"/>
          <w:kern w:val="1"/>
          <w:sz w:val="24"/>
          <w:szCs w:val="24"/>
        </w:rPr>
        <w:t>1</w:t>
      </w:r>
      <w:r>
        <w:rPr>
          <w:rFonts w:ascii="Times New Roman" w:eastAsia="Times New Roman" w:hAnsi="Times New Roman" w:cs="Times New Roman"/>
          <w:i/>
          <w:color w:val="22272F"/>
          <w:kern w:val="1"/>
          <w:sz w:val="24"/>
          <w:szCs w:val="24"/>
        </w:rPr>
        <w:t>1</w:t>
      </w:r>
      <w:r w:rsidRPr="005213C0">
        <w:rPr>
          <w:rFonts w:ascii="Times New Roman" w:eastAsia="Times New Roman" w:hAnsi="Times New Roman" w:cs="Times New Roman"/>
          <w:i/>
          <w:color w:val="22272F"/>
          <w:kern w:val="1"/>
          <w:sz w:val="24"/>
          <w:szCs w:val="24"/>
        </w:rPr>
        <w:t>. Мониторинг реализации Программы</w:t>
      </w:r>
    </w:p>
    <w:p w:rsidR="001A1207" w:rsidRPr="005213C0" w:rsidRDefault="001A1207" w:rsidP="001A1207">
      <w:pPr>
        <w:widowControl w:val="0"/>
        <w:shd w:val="clear" w:color="auto" w:fill="FFFFFF"/>
        <w:suppressAutoHyphens/>
        <w:spacing w:before="100" w:after="28" w:line="100" w:lineRule="atLeast"/>
        <w:ind w:firstLine="709"/>
        <w:jc w:val="both"/>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1</w:t>
      </w:r>
      <w:r>
        <w:rPr>
          <w:rFonts w:ascii="Times New Roman" w:eastAsia="Times New Roman" w:hAnsi="Times New Roman" w:cs="Times New Roman"/>
          <w:color w:val="22272F"/>
          <w:kern w:val="1"/>
          <w:sz w:val="24"/>
          <w:szCs w:val="24"/>
        </w:rPr>
        <w:t>1</w:t>
      </w:r>
      <w:r w:rsidRPr="005213C0">
        <w:rPr>
          <w:rFonts w:ascii="Times New Roman" w:eastAsia="Times New Roman" w:hAnsi="Times New Roman" w:cs="Times New Roman"/>
          <w:color w:val="22272F"/>
          <w:kern w:val="1"/>
          <w:sz w:val="24"/>
          <w:szCs w:val="24"/>
        </w:rPr>
        <w:t>.1.</w:t>
      </w:r>
      <w:r w:rsidRPr="005213C0">
        <w:rPr>
          <w:rFonts w:ascii="Times New Roman" w:eastAsia="Times New Roman" w:hAnsi="Times New Roman" w:cs="Times New Roman"/>
          <w:color w:val="22272F"/>
          <w:kern w:val="1"/>
          <w:sz w:val="24"/>
          <w:szCs w:val="24"/>
        </w:rPr>
        <w:tab/>
        <w:t>Сведения о результатах профилактической работы за год размещаются Администраци</w:t>
      </w:r>
      <w:r>
        <w:rPr>
          <w:rFonts w:ascii="Times New Roman" w:eastAsia="Times New Roman" w:hAnsi="Times New Roman" w:cs="Times New Roman"/>
          <w:color w:val="22272F"/>
          <w:kern w:val="1"/>
          <w:sz w:val="24"/>
          <w:szCs w:val="24"/>
        </w:rPr>
        <w:t xml:space="preserve">ей </w:t>
      </w:r>
      <w:r w:rsidRPr="005213C0">
        <w:rPr>
          <w:rFonts w:ascii="Times New Roman" w:eastAsia="Times New Roman" w:hAnsi="Times New Roman" w:cs="Times New Roman"/>
          <w:color w:val="22272F"/>
          <w:kern w:val="1"/>
          <w:sz w:val="24"/>
          <w:szCs w:val="24"/>
        </w:rPr>
        <w:t>сельского поселения</w:t>
      </w:r>
      <w:r>
        <w:rPr>
          <w:rFonts w:ascii="Times New Roman" w:eastAsia="Times New Roman" w:hAnsi="Times New Roman" w:cs="Times New Roman"/>
          <w:color w:val="22272F"/>
          <w:kern w:val="1"/>
          <w:sz w:val="24"/>
          <w:szCs w:val="24"/>
        </w:rPr>
        <w:t xml:space="preserve"> Малый</w:t>
      </w:r>
      <w:proofErr w:type="gramStart"/>
      <w:r>
        <w:rPr>
          <w:rFonts w:ascii="Times New Roman" w:eastAsia="Times New Roman" w:hAnsi="Times New Roman" w:cs="Times New Roman"/>
          <w:color w:val="22272F"/>
          <w:kern w:val="1"/>
          <w:sz w:val="24"/>
          <w:szCs w:val="24"/>
        </w:rPr>
        <w:t xml:space="preserve"> Т</w:t>
      </w:r>
      <w:proofErr w:type="gramEnd"/>
      <w:r>
        <w:rPr>
          <w:rFonts w:ascii="Times New Roman" w:eastAsia="Times New Roman" w:hAnsi="Times New Roman" w:cs="Times New Roman"/>
          <w:color w:val="22272F"/>
          <w:kern w:val="1"/>
          <w:sz w:val="24"/>
          <w:szCs w:val="24"/>
        </w:rPr>
        <w:t xml:space="preserve">олкай муниципального района Похвистневский </w:t>
      </w:r>
      <w:r w:rsidRPr="005213C0">
        <w:rPr>
          <w:rFonts w:ascii="Times New Roman" w:eastAsia="Times New Roman" w:hAnsi="Times New Roman" w:cs="Times New Roman"/>
          <w:color w:val="22272F"/>
          <w:kern w:val="1"/>
          <w:sz w:val="24"/>
          <w:szCs w:val="24"/>
        </w:rPr>
        <w:t xml:space="preserve"> в информационно-телекоммуникационной сети Интернет</w:t>
      </w:r>
      <w:r>
        <w:rPr>
          <w:rFonts w:ascii="Times New Roman" w:eastAsia="Times New Roman" w:hAnsi="Times New Roman" w:cs="Times New Roman"/>
          <w:color w:val="22272F"/>
          <w:kern w:val="1"/>
          <w:sz w:val="24"/>
          <w:szCs w:val="24"/>
        </w:rPr>
        <w:t>.</w:t>
      </w:r>
      <w:r w:rsidRPr="005213C0">
        <w:rPr>
          <w:rFonts w:ascii="Times New Roman" w:eastAsia="Times New Roman" w:hAnsi="Times New Roman" w:cs="Times New Roman"/>
          <w:color w:val="22272F"/>
          <w:kern w:val="1"/>
          <w:sz w:val="24"/>
          <w:szCs w:val="24"/>
        </w:rPr>
        <w:t xml:space="preserve"> </w:t>
      </w:r>
    </w:p>
    <w:p w:rsidR="001A1207" w:rsidRPr="005213C0" w:rsidRDefault="001A1207" w:rsidP="001A1207">
      <w:pPr>
        <w:widowControl w:val="0"/>
        <w:shd w:val="clear" w:color="auto" w:fill="FFFFFF"/>
        <w:suppressAutoHyphens/>
        <w:spacing w:before="100" w:after="28" w:line="100" w:lineRule="atLeast"/>
        <w:jc w:val="center"/>
        <w:rPr>
          <w:rFonts w:ascii="Times New Roman" w:eastAsia="Times New Roman" w:hAnsi="Times New Roman" w:cs="Times New Roman"/>
          <w:b/>
          <w:color w:val="22272F"/>
          <w:kern w:val="1"/>
          <w:sz w:val="24"/>
          <w:szCs w:val="24"/>
        </w:rPr>
      </w:pPr>
      <w:r w:rsidRPr="005213C0">
        <w:rPr>
          <w:rFonts w:ascii="Times New Roman" w:eastAsia="Times New Roman" w:hAnsi="Times New Roman" w:cs="Times New Roman"/>
          <w:b/>
          <w:color w:val="22272F"/>
          <w:kern w:val="1"/>
          <w:sz w:val="24"/>
          <w:szCs w:val="24"/>
        </w:rPr>
        <w:t>Раздел II</w:t>
      </w:r>
      <w:r w:rsidRPr="005213C0">
        <w:rPr>
          <w:rFonts w:ascii="Times New Roman" w:eastAsia="Times New Roman" w:hAnsi="Times New Roman" w:cs="Times New Roman"/>
          <w:b/>
          <w:color w:val="22272F"/>
          <w:kern w:val="1"/>
          <w:sz w:val="24"/>
          <w:szCs w:val="24"/>
          <w:lang w:val="en-US"/>
        </w:rPr>
        <w:t>I</w:t>
      </w:r>
      <w:r w:rsidRPr="005213C0">
        <w:rPr>
          <w:rFonts w:ascii="Times New Roman" w:eastAsia="Times New Roman" w:hAnsi="Times New Roman" w:cs="Times New Roman"/>
          <w:b/>
          <w:color w:val="22272F"/>
          <w:kern w:val="1"/>
          <w:sz w:val="24"/>
          <w:szCs w:val="24"/>
        </w:rPr>
        <w:t>. Мероприятия по профилактике нарушений,</w:t>
      </w:r>
    </w:p>
    <w:p w:rsidR="001A1207" w:rsidRPr="005213C0" w:rsidRDefault="001A1207" w:rsidP="001A1207">
      <w:pPr>
        <w:widowControl w:val="0"/>
        <w:shd w:val="clear" w:color="auto" w:fill="FFFFFF"/>
        <w:suppressAutoHyphens/>
        <w:spacing w:before="100" w:after="28" w:line="100" w:lineRule="atLeast"/>
        <w:jc w:val="center"/>
        <w:rPr>
          <w:rFonts w:ascii="Times New Roman" w:eastAsia="Times New Roman" w:hAnsi="Times New Roman" w:cs="Times New Roman"/>
          <w:b/>
          <w:color w:val="22272F"/>
          <w:kern w:val="1"/>
          <w:sz w:val="24"/>
          <w:szCs w:val="24"/>
        </w:rPr>
      </w:pPr>
      <w:r w:rsidRPr="005213C0">
        <w:rPr>
          <w:rFonts w:ascii="Times New Roman" w:eastAsia="Times New Roman" w:hAnsi="Times New Roman" w:cs="Times New Roman"/>
          <w:b/>
          <w:color w:val="22272F"/>
          <w:kern w:val="1"/>
          <w:sz w:val="24"/>
          <w:szCs w:val="24"/>
        </w:rPr>
        <w:t>реализуемые администрацией сельского поселения Малый</w:t>
      </w:r>
      <w:proofErr w:type="gramStart"/>
      <w:r w:rsidRPr="005213C0">
        <w:rPr>
          <w:rFonts w:ascii="Times New Roman" w:eastAsia="Times New Roman" w:hAnsi="Times New Roman" w:cs="Times New Roman"/>
          <w:b/>
          <w:color w:val="22272F"/>
          <w:kern w:val="1"/>
          <w:sz w:val="24"/>
          <w:szCs w:val="24"/>
        </w:rPr>
        <w:t xml:space="preserve"> Т</w:t>
      </w:r>
      <w:proofErr w:type="gramEnd"/>
      <w:r w:rsidRPr="005213C0">
        <w:rPr>
          <w:rFonts w:ascii="Times New Roman" w:eastAsia="Times New Roman" w:hAnsi="Times New Roman" w:cs="Times New Roman"/>
          <w:b/>
          <w:color w:val="22272F"/>
          <w:kern w:val="1"/>
          <w:sz w:val="24"/>
          <w:szCs w:val="24"/>
        </w:rPr>
        <w:t>олкай муниципального района Похвистневский Самарской области</w:t>
      </w:r>
    </w:p>
    <w:p w:rsidR="001A1207" w:rsidRPr="005213C0" w:rsidRDefault="001A1207" w:rsidP="001A1207">
      <w:pPr>
        <w:widowControl w:val="0"/>
        <w:shd w:val="clear" w:color="auto" w:fill="FFFFFF"/>
        <w:suppressAutoHyphens/>
        <w:spacing w:before="100" w:after="28" w:line="100" w:lineRule="atLeast"/>
        <w:jc w:val="center"/>
        <w:rPr>
          <w:rFonts w:ascii="Times New Roman" w:eastAsia="Times New Roman" w:hAnsi="Times New Roman" w:cs="Times New Roman"/>
          <w:b/>
          <w:color w:val="22272F"/>
          <w:kern w:val="1"/>
          <w:sz w:val="24"/>
          <w:szCs w:val="24"/>
        </w:rPr>
      </w:pPr>
      <w:r w:rsidRPr="005213C0">
        <w:rPr>
          <w:rFonts w:ascii="Times New Roman" w:eastAsia="Times New Roman" w:hAnsi="Times New Roman" w:cs="Times New Roman"/>
          <w:b/>
          <w:color w:val="22272F"/>
          <w:kern w:val="1"/>
          <w:sz w:val="24"/>
          <w:szCs w:val="24"/>
        </w:rPr>
        <w:t>1. План мероприятий по профилактике нарушений на 2019 год</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65"/>
        <w:gridCol w:w="4284"/>
        <w:gridCol w:w="2226"/>
        <w:gridCol w:w="2455"/>
      </w:tblGrid>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xml:space="preserve">N </w:t>
            </w:r>
            <w:proofErr w:type="gramStart"/>
            <w:r w:rsidRPr="005213C0">
              <w:rPr>
                <w:rFonts w:ascii="Times New Roman" w:eastAsia="Times New Roman" w:hAnsi="Times New Roman" w:cs="Times New Roman"/>
                <w:color w:val="22272F"/>
                <w:kern w:val="1"/>
                <w:sz w:val="24"/>
                <w:szCs w:val="24"/>
              </w:rPr>
              <w:t>п</w:t>
            </w:r>
            <w:proofErr w:type="gramEnd"/>
            <w:r w:rsidRPr="005213C0">
              <w:rPr>
                <w:rFonts w:ascii="Times New Roman" w:eastAsia="Times New Roman" w:hAnsi="Times New Roman" w:cs="Times New Roman"/>
                <w:color w:val="22272F"/>
                <w:kern w:val="1"/>
                <w:sz w:val="24"/>
                <w:szCs w:val="24"/>
              </w:rPr>
              <w:t>/п</w:t>
            </w:r>
          </w:p>
        </w:tc>
        <w:tc>
          <w:tcPr>
            <w:tcW w:w="4284"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Наименование</w:t>
            </w:r>
          </w:p>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мероприятия</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Срок реализации мероприятия</w:t>
            </w:r>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Ответственный исполнитель</w:t>
            </w:r>
          </w:p>
        </w:tc>
      </w:tr>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1</w:t>
            </w:r>
          </w:p>
        </w:tc>
        <w:tc>
          <w:tcPr>
            <w:tcW w:w="4284"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2</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3</w:t>
            </w:r>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4</w:t>
            </w:r>
          </w:p>
        </w:tc>
      </w:tr>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1.</w:t>
            </w:r>
          </w:p>
        </w:tc>
        <w:tc>
          <w:tcPr>
            <w:tcW w:w="4284" w:type="dxa"/>
            <w:shd w:val="clear" w:color="auto" w:fill="FFFFFF"/>
          </w:tcPr>
          <w:p w:rsidR="001A1207" w:rsidRPr="005213C0" w:rsidRDefault="001A1207" w:rsidP="00714598">
            <w:pPr>
              <w:widowControl w:val="0"/>
              <w:suppressAutoHyphens/>
              <w:spacing w:before="100" w:after="28" w:line="100" w:lineRule="atLeast"/>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Размещение на официальном сайте администрации Малый</w:t>
            </w:r>
            <w:proofErr w:type="gramStart"/>
            <w:r w:rsidRPr="005213C0">
              <w:rPr>
                <w:rFonts w:ascii="Times New Roman" w:eastAsia="Times New Roman" w:hAnsi="Times New Roman" w:cs="Times New Roman"/>
                <w:color w:val="22272F"/>
                <w:kern w:val="1"/>
                <w:sz w:val="24"/>
                <w:szCs w:val="24"/>
              </w:rPr>
              <w:t xml:space="preserve"> Т</w:t>
            </w:r>
            <w:proofErr w:type="gramEnd"/>
            <w:r w:rsidRPr="005213C0">
              <w:rPr>
                <w:rFonts w:ascii="Times New Roman" w:eastAsia="Times New Roman" w:hAnsi="Times New Roman" w:cs="Times New Roman"/>
                <w:color w:val="22272F"/>
                <w:kern w:val="1"/>
                <w:sz w:val="24"/>
                <w:szCs w:val="24"/>
              </w:rPr>
              <w:t>олкай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II квартал</w:t>
            </w:r>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Органы (должностные лица), уполномоченные</w:t>
            </w:r>
          </w:p>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на осуществление муниципального контроля</w:t>
            </w:r>
          </w:p>
        </w:tc>
      </w:tr>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2.</w:t>
            </w:r>
          </w:p>
        </w:tc>
        <w:tc>
          <w:tcPr>
            <w:tcW w:w="4284" w:type="dxa"/>
            <w:shd w:val="clear" w:color="auto" w:fill="FFFFFF"/>
          </w:tcPr>
          <w:p w:rsidR="001A1207" w:rsidRPr="005213C0" w:rsidRDefault="001A1207" w:rsidP="00714598">
            <w:pPr>
              <w:widowControl w:val="0"/>
              <w:suppressAutoHyphens/>
              <w:spacing w:before="100" w:after="28" w:line="100" w:lineRule="atLeast"/>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1A1207" w:rsidRPr="005213C0" w:rsidRDefault="001A1207" w:rsidP="00714598">
            <w:pPr>
              <w:widowControl w:val="0"/>
              <w:suppressAutoHyphens/>
              <w:spacing w:before="100" w:after="28" w:line="100" w:lineRule="atLeast"/>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В течение года (по мере необходимости)</w:t>
            </w:r>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Органы (должностные лица), уполномоченные</w:t>
            </w:r>
          </w:p>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на осуществление муниципального контроля</w:t>
            </w:r>
          </w:p>
        </w:tc>
      </w:tr>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lastRenderedPageBreak/>
              <w:t>3.</w:t>
            </w:r>
          </w:p>
        </w:tc>
        <w:tc>
          <w:tcPr>
            <w:tcW w:w="4284" w:type="dxa"/>
            <w:shd w:val="clear" w:color="auto" w:fill="FFFFFF"/>
          </w:tcPr>
          <w:p w:rsidR="001A1207" w:rsidRPr="005213C0" w:rsidRDefault="001A1207" w:rsidP="00714598">
            <w:pPr>
              <w:widowControl w:val="0"/>
              <w:suppressAutoHyphens/>
              <w:spacing w:before="100" w:after="28" w:line="100" w:lineRule="atLeast"/>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Малый</w:t>
            </w:r>
            <w:proofErr w:type="gramStart"/>
            <w:r w:rsidRPr="005213C0">
              <w:rPr>
                <w:rFonts w:ascii="Times New Roman" w:eastAsia="Times New Roman" w:hAnsi="Times New Roman" w:cs="Times New Roman"/>
                <w:color w:val="22272F"/>
                <w:kern w:val="1"/>
                <w:sz w:val="24"/>
                <w:szCs w:val="24"/>
              </w:rPr>
              <w:t xml:space="preserve"> Т</w:t>
            </w:r>
            <w:proofErr w:type="gramEnd"/>
            <w:r w:rsidRPr="005213C0">
              <w:rPr>
                <w:rFonts w:ascii="Times New Roman" w:eastAsia="Times New Roman" w:hAnsi="Times New Roman" w:cs="Times New Roman"/>
                <w:color w:val="22272F"/>
                <w:kern w:val="1"/>
                <w:sz w:val="24"/>
                <w:szCs w:val="24"/>
              </w:rPr>
              <w:t>олкай Похвистневского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IV квартал</w:t>
            </w:r>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Органы (должностные лица), уполномоченные</w:t>
            </w:r>
          </w:p>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на осуществление муниципального контроля</w:t>
            </w:r>
          </w:p>
        </w:tc>
      </w:tr>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4.</w:t>
            </w:r>
          </w:p>
        </w:tc>
        <w:tc>
          <w:tcPr>
            <w:tcW w:w="4284" w:type="dxa"/>
            <w:shd w:val="clear" w:color="auto" w:fill="FFFFFF"/>
          </w:tcPr>
          <w:p w:rsidR="001A1207" w:rsidRPr="005213C0" w:rsidRDefault="001A1207" w:rsidP="00714598">
            <w:pPr>
              <w:widowControl w:val="0"/>
              <w:suppressAutoHyphens/>
              <w:spacing w:before="100" w:after="28" w:line="100" w:lineRule="atLeast"/>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Выдача предостережений о недопустимости нарушения обязательных требований в соответствии с </w:t>
            </w:r>
            <w:hyperlink w:anchor="/document/12164247/entry/8205" w:history="1">
              <w:r w:rsidRPr="005213C0">
                <w:rPr>
                  <w:rFonts w:ascii="Times New Roman" w:eastAsia="Times New Roman" w:hAnsi="Times New Roman" w:cs="Times New Roman"/>
                  <w:color w:val="551A8B"/>
                  <w:kern w:val="1"/>
                  <w:sz w:val="24"/>
                  <w:szCs w:val="24"/>
                  <w:u w:val="single"/>
                </w:rPr>
                <w:t>частями 5 - 7 статьи 8.2</w:t>
              </w:r>
            </w:hyperlink>
            <w:r w:rsidRPr="005213C0">
              <w:rPr>
                <w:rFonts w:ascii="Times New Roman" w:eastAsia="Andale Sans UI" w:hAnsi="Times New Roman" w:cs="Times New Roman"/>
                <w:kern w:val="1"/>
                <w:sz w:val="24"/>
                <w:szCs w:val="24"/>
              </w:rPr>
              <w:t xml:space="preserve">. </w:t>
            </w:r>
            <w:r w:rsidRPr="005213C0">
              <w:rPr>
                <w:rFonts w:ascii="Times New Roman" w:eastAsia="Times New Roman" w:hAnsi="Times New Roman" w:cs="Times New Roman"/>
                <w:color w:val="22272F"/>
                <w:kern w:val="1"/>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В течение года (по мере необходимости)</w:t>
            </w:r>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Органы (должностные лица), уполномоченные</w:t>
            </w:r>
          </w:p>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на осуществление муниципального контроля</w:t>
            </w:r>
          </w:p>
        </w:tc>
      </w:tr>
    </w:tbl>
    <w:p w:rsidR="001A1207" w:rsidRPr="005213C0" w:rsidRDefault="001A1207" w:rsidP="001A1207">
      <w:pPr>
        <w:suppressAutoHyphens/>
        <w:spacing w:after="150" w:line="240" w:lineRule="auto"/>
        <w:jc w:val="both"/>
        <w:rPr>
          <w:rFonts w:ascii="Times New Roman" w:eastAsia="Andale Sans UI" w:hAnsi="Times New Roman" w:cs="Times New Roman"/>
          <w:color w:val="333333"/>
          <w:kern w:val="1"/>
          <w:sz w:val="24"/>
          <w:szCs w:val="24"/>
        </w:rPr>
      </w:pPr>
    </w:p>
    <w:p w:rsidR="001A1207" w:rsidRDefault="001A1207" w:rsidP="001A1207">
      <w:pPr>
        <w:jc w:val="center"/>
        <w:rPr>
          <w:rFonts w:ascii="Times New Roman" w:hAnsi="Times New Roman" w:cs="Times New Roman"/>
          <w:b/>
          <w:sz w:val="24"/>
          <w:szCs w:val="24"/>
        </w:rPr>
      </w:pPr>
      <w:r w:rsidRPr="005213C0">
        <w:rPr>
          <w:rFonts w:ascii="Times New Roman" w:hAnsi="Times New Roman" w:cs="Times New Roman"/>
          <w:b/>
          <w:sz w:val="24"/>
          <w:szCs w:val="24"/>
        </w:rPr>
        <w:t>2. Проект плана мероприятий по профилактике нарушений на 2020 и 2021 годы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65"/>
        <w:gridCol w:w="4284"/>
        <w:gridCol w:w="2226"/>
        <w:gridCol w:w="2455"/>
      </w:tblGrid>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xml:space="preserve">N </w:t>
            </w:r>
            <w:proofErr w:type="gramStart"/>
            <w:r w:rsidRPr="005213C0">
              <w:rPr>
                <w:rFonts w:ascii="Times New Roman" w:eastAsia="Times New Roman" w:hAnsi="Times New Roman" w:cs="Times New Roman"/>
                <w:color w:val="22272F"/>
                <w:kern w:val="1"/>
                <w:sz w:val="24"/>
                <w:szCs w:val="24"/>
              </w:rPr>
              <w:t>п</w:t>
            </w:r>
            <w:proofErr w:type="gramEnd"/>
            <w:r w:rsidRPr="005213C0">
              <w:rPr>
                <w:rFonts w:ascii="Times New Roman" w:eastAsia="Times New Roman" w:hAnsi="Times New Roman" w:cs="Times New Roman"/>
                <w:color w:val="22272F"/>
                <w:kern w:val="1"/>
                <w:sz w:val="24"/>
                <w:szCs w:val="24"/>
              </w:rPr>
              <w:t>/п</w:t>
            </w:r>
          </w:p>
        </w:tc>
        <w:tc>
          <w:tcPr>
            <w:tcW w:w="4284"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Наименование</w:t>
            </w:r>
          </w:p>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мероприятия</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Срок реализации мероприятия</w:t>
            </w:r>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Ответственный исполнитель</w:t>
            </w:r>
          </w:p>
        </w:tc>
      </w:tr>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1</w:t>
            </w:r>
          </w:p>
        </w:tc>
        <w:tc>
          <w:tcPr>
            <w:tcW w:w="4284"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2</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3</w:t>
            </w:r>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4</w:t>
            </w:r>
          </w:p>
        </w:tc>
      </w:tr>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1.</w:t>
            </w:r>
          </w:p>
        </w:tc>
        <w:tc>
          <w:tcPr>
            <w:tcW w:w="4284" w:type="dxa"/>
            <w:shd w:val="clear" w:color="auto" w:fill="FFFFFF"/>
          </w:tcPr>
          <w:p w:rsidR="001A1207" w:rsidRPr="005213C0" w:rsidRDefault="001A1207" w:rsidP="00714598">
            <w:pPr>
              <w:widowControl w:val="0"/>
              <w:suppressAutoHyphens/>
              <w:spacing w:before="100" w:after="28" w:line="100" w:lineRule="atLeast"/>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Размещение на официальном сайте администрации Малый</w:t>
            </w:r>
            <w:proofErr w:type="gramStart"/>
            <w:r w:rsidRPr="005213C0">
              <w:rPr>
                <w:rFonts w:ascii="Times New Roman" w:eastAsia="Times New Roman" w:hAnsi="Times New Roman" w:cs="Times New Roman"/>
                <w:color w:val="22272F"/>
                <w:kern w:val="1"/>
                <w:sz w:val="24"/>
                <w:szCs w:val="24"/>
              </w:rPr>
              <w:t xml:space="preserve"> Т</w:t>
            </w:r>
            <w:proofErr w:type="gramEnd"/>
            <w:r w:rsidRPr="005213C0">
              <w:rPr>
                <w:rFonts w:ascii="Times New Roman" w:eastAsia="Times New Roman" w:hAnsi="Times New Roman" w:cs="Times New Roman"/>
                <w:color w:val="22272F"/>
                <w:kern w:val="1"/>
                <w:sz w:val="24"/>
                <w:szCs w:val="24"/>
              </w:rPr>
              <w:t>олкай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По мере необходимости (в случае отмены действующих или принятия новых нормативных правовых актов, мониторинг НПА ежемесячно)</w:t>
            </w:r>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Органы (должностные лица), уполномоченные</w:t>
            </w:r>
          </w:p>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на осуществление муниципального контроля</w:t>
            </w:r>
          </w:p>
        </w:tc>
      </w:tr>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2.</w:t>
            </w:r>
          </w:p>
        </w:tc>
        <w:tc>
          <w:tcPr>
            <w:tcW w:w="4284" w:type="dxa"/>
            <w:shd w:val="clear" w:color="auto" w:fill="FFFFFF"/>
          </w:tcPr>
          <w:p w:rsidR="001A1207" w:rsidRPr="005213C0" w:rsidRDefault="001A1207" w:rsidP="00714598">
            <w:pPr>
              <w:widowControl w:val="0"/>
              <w:suppressAutoHyphens/>
              <w:spacing w:before="100" w:after="28" w:line="100" w:lineRule="atLeast"/>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w:t>
            </w:r>
            <w:r w:rsidRPr="005213C0">
              <w:rPr>
                <w:rFonts w:ascii="Times New Roman" w:eastAsia="Times New Roman" w:hAnsi="Times New Roman" w:cs="Times New Roman"/>
                <w:color w:val="22272F"/>
                <w:kern w:val="1"/>
                <w:sz w:val="24"/>
                <w:szCs w:val="24"/>
              </w:rPr>
              <w:lastRenderedPageBreak/>
              <w:t>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1A1207" w:rsidRPr="005213C0" w:rsidRDefault="001A1207" w:rsidP="00714598">
            <w:pPr>
              <w:widowControl w:val="0"/>
              <w:suppressAutoHyphens/>
              <w:spacing w:before="100" w:after="28" w:line="100" w:lineRule="atLeast"/>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lastRenderedPageBreak/>
              <w:t xml:space="preserve">По мере необходимости (в случае отмены действующих или </w:t>
            </w:r>
            <w:r w:rsidRPr="005213C0">
              <w:rPr>
                <w:rFonts w:ascii="Times New Roman" w:eastAsia="Times New Roman" w:hAnsi="Times New Roman" w:cs="Times New Roman"/>
                <w:color w:val="22272F"/>
                <w:kern w:val="1"/>
                <w:sz w:val="24"/>
                <w:szCs w:val="24"/>
              </w:rPr>
              <w:lastRenderedPageBreak/>
              <w:t>принятия новых нормативных правовых актов, мониторинг НПА ежемесячно)</w:t>
            </w:r>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lastRenderedPageBreak/>
              <w:t>Органы (должностные лица), уполномоченные</w:t>
            </w:r>
          </w:p>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 xml:space="preserve">на осуществление </w:t>
            </w:r>
            <w:r w:rsidRPr="005213C0">
              <w:rPr>
                <w:rFonts w:ascii="Times New Roman" w:eastAsia="Times New Roman" w:hAnsi="Times New Roman" w:cs="Times New Roman"/>
                <w:color w:val="22272F"/>
                <w:kern w:val="1"/>
                <w:sz w:val="24"/>
                <w:szCs w:val="24"/>
              </w:rPr>
              <w:lastRenderedPageBreak/>
              <w:t>муниципального контроля</w:t>
            </w:r>
          </w:p>
        </w:tc>
      </w:tr>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lastRenderedPageBreak/>
              <w:t>3.</w:t>
            </w:r>
          </w:p>
        </w:tc>
        <w:tc>
          <w:tcPr>
            <w:tcW w:w="4284" w:type="dxa"/>
            <w:shd w:val="clear" w:color="auto" w:fill="FFFFFF"/>
          </w:tcPr>
          <w:p w:rsidR="001A1207" w:rsidRPr="005213C0" w:rsidRDefault="001A1207" w:rsidP="00714598">
            <w:pPr>
              <w:widowControl w:val="0"/>
              <w:suppressAutoHyphens/>
              <w:spacing w:before="100" w:after="28" w:line="100" w:lineRule="atLeast"/>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Малый</w:t>
            </w:r>
            <w:proofErr w:type="gramStart"/>
            <w:r w:rsidRPr="005213C0">
              <w:rPr>
                <w:rFonts w:ascii="Times New Roman" w:eastAsia="Times New Roman" w:hAnsi="Times New Roman" w:cs="Times New Roman"/>
                <w:color w:val="22272F"/>
                <w:kern w:val="1"/>
                <w:sz w:val="24"/>
                <w:szCs w:val="24"/>
              </w:rPr>
              <w:t xml:space="preserve"> Т</w:t>
            </w:r>
            <w:proofErr w:type="gramEnd"/>
            <w:r w:rsidRPr="005213C0">
              <w:rPr>
                <w:rFonts w:ascii="Times New Roman" w:eastAsia="Times New Roman" w:hAnsi="Times New Roman" w:cs="Times New Roman"/>
                <w:color w:val="22272F"/>
                <w:kern w:val="1"/>
                <w:sz w:val="24"/>
                <w:szCs w:val="24"/>
              </w:rPr>
              <w:t>олкай Похвистневского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По мере необходимости (в случае отмены действующих или принятия новых нормативных правовых актов, мониторинг НПА ежемесячно)</w:t>
            </w:r>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Органы (должностные лица), уполномоченные</w:t>
            </w:r>
          </w:p>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на осуществление муниципального контроля</w:t>
            </w:r>
          </w:p>
        </w:tc>
      </w:tr>
      <w:tr w:rsidR="001A1207" w:rsidRPr="005213C0" w:rsidTr="00714598">
        <w:tc>
          <w:tcPr>
            <w:tcW w:w="66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4.</w:t>
            </w:r>
          </w:p>
        </w:tc>
        <w:tc>
          <w:tcPr>
            <w:tcW w:w="4284" w:type="dxa"/>
            <w:shd w:val="clear" w:color="auto" w:fill="FFFFFF"/>
          </w:tcPr>
          <w:p w:rsidR="001A1207" w:rsidRPr="005213C0" w:rsidRDefault="001A1207" w:rsidP="00714598">
            <w:pPr>
              <w:widowControl w:val="0"/>
              <w:suppressAutoHyphens/>
              <w:spacing w:before="100" w:after="28" w:line="100" w:lineRule="atLeast"/>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Выдача предостережений о недопустимости нарушения обязательных требований в соответствии с </w:t>
            </w:r>
            <w:hyperlink w:anchor="/document/12164247/entry/8205" w:history="1">
              <w:r w:rsidRPr="005213C0">
                <w:rPr>
                  <w:rFonts w:ascii="Times New Roman" w:eastAsia="Times New Roman" w:hAnsi="Times New Roman" w:cs="Times New Roman"/>
                  <w:color w:val="551A8B"/>
                  <w:kern w:val="1"/>
                  <w:sz w:val="24"/>
                  <w:szCs w:val="24"/>
                  <w:u w:val="single"/>
                </w:rPr>
                <w:t>частями 5 - 7 статьи 8.2</w:t>
              </w:r>
            </w:hyperlink>
            <w:r w:rsidRPr="005213C0">
              <w:rPr>
                <w:rFonts w:ascii="Times New Roman" w:eastAsia="Andale Sans UI" w:hAnsi="Times New Roman" w:cs="Times New Roman"/>
                <w:kern w:val="1"/>
                <w:sz w:val="24"/>
                <w:szCs w:val="24"/>
              </w:rPr>
              <w:t xml:space="preserve">. </w:t>
            </w:r>
            <w:r w:rsidRPr="005213C0">
              <w:rPr>
                <w:rFonts w:ascii="Times New Roman" w:eastAsia="Times New Roman" w:hAnsi="Times New Roman" w:cs="Times New Roman"/>
                <w:color w:val="22272F"/>
                <w:kern w:val="1"/>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226"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proofErr w:type="gramStart"/>
            <w:r w:rsidRPr="005213C0">
              <w:rPr>
                <w:rFonts w:ascii="Times New Roman" w:eastAsia="Times New Roman" w:hAnsi="Times New Roman" w:cs="Times New Roman"/>
                <w:color w:val="22272F"/>
                <w:kern w:val="1"/>
                <w:sz w:val="24"/>
                <w:szCs w:val="24"/>
              </w:rPr>
              <w:t>По мере необходимости (в случае отмены действующих или принятия новых нормативных правовых актов, мониторинг НПА ежемесячно))</w:t>
            </w:r>
            <w:proofErr w:type="gramEnd"/>
          </w:p>
        </w:tc>
        <w:tc>
          <w:tcPr>
            <w:tcW w:w="2455" w:type="dxa"/>
            <w:shd w:val="clear" w:color="auto" w:fill="FFFFFF"/>
          </w:tcPr>
          <w:p w:rsidR="001A1207" w:rsidRPr="005213C0" w:rsidRDefault="001A1207" w:rsidP="00714598">
            <w:pPr>
              <w:widowControl w:val="0"/>
              <w:suppressAutoHyphens/>
              <w:spacing w:before="100" w:after="28" w:line="100" w:lineRule="atLeast"/>
              <w:jc w:val="center"/>
              <w:rPr>
                <w:rFonts w:ascii="Times New Roman" w:eastAsia="Times New Roman" w:hAnsi="Times New Roman" w:cs="Times New Roman"/>
                <w:color w:val="22272F"/>
                <w:kern w:val="1"/>
                <w:sz w:val="24"/>
                <w:szCs w:val="24"/>
              </w:rPr>
            </w:pPr>
            <w:r w:rsidRPr="005213C0">
              <w:rPr>
                <w:rFonts w:ascii="Times New Roman" w:eastAsia="Times New Roman" w:hAnsi="Times New Roman" w:cs="Times New Roman"/>
                <w:color w:val="22272F"/>
                <w:kern w:val="1"/>
                <w:sz w:val="24"/>
                <w:szCs w:val="24"/>
              </w:rPr>
              <w:t>Органы (должностные лица), уполномоченные</w:t>
            </w:r>
          </w:p>
          <w:p w:rsidR="001A1207" w:rsidRPr="005213C0" w:rsidRDefault="001A1207" w:rsidP="00714598">
            <w:pPr>
              <w:widowControl w:val="0"/>
              <w:suppressAutoHyphens/>
              <w:spacing w:before="100" w:after="28" w:line="100" w:lineRule="atLeast"/>
              <w:jc w:val="center"/>
              <w:rPr>
                <w:rFonts w:ascii="Times New Roman" w:eastAsia="Andale Sans UI" w:hAnsi="Times New Roman" w:cs="Times New Roman"/>
                <w:kern w:val="1"/>
                <w:sz w:val="24"/>
                <w:szCs w:val="24"/>
              </w:rPr>
            </w:pPr>
            <w:r w:rsidRPr="005213C0">
              <w:rPr>
                <w:rFonts w:ascii="Times New Roman" w:eastAsia="Times New Roman" w:hAnsi="Times New Roman" w:cs="Times New Roman"/>
                <w:color w:val="22272F"/>
                <w:kern w:val="1"/>
                <w:sz w:val="24"/>
                <w:szCs w:val="24"/>
              </w:rPr>
              <w:t>на осуществление муниципального контроля</w:t>
            </w:r>
          </w:p>
        </w:tc>
      </w:tr>
    </w:tbl>
    <w:p w:rsidR="001A1207" w:rsidRPr="005213C0" w:rsidRDefault="001A1207" w:rsidP="001A1207">
      <w:pPr>
        <w:rPr>
          <w:rFonts w:ascii="Times New Roman" w:hAnsi="Times New Roman" w:cs="Times New Roman"/>
          <w:b/>
          <w:sz w:val="24"/>
          <w:szCs w:val="24"/>
        </w:rPr>
      </w:pPr>
    </w:p>
    <w:p w:rsidR="001A1207" w:rsidRPr="005213C0" w:rsidRDefault="001A1207" w:rsidP="001A1207">
      <w:pPr>
        <w:shd w:val="clear" w:color="auto" w:fill="FFFFFF"/>
        <w:spacing w:line="240" w:lineRule="auto"/>
        <w:jc w:val="center"/>
        <w:rPr>
          <w:rFonts w:ascii="Arial" w:eastAsia="Times New Roman" w:hAnsi="Arial" w:cs="Arial"/>
          <w:color w:val="333333"/>
          <w:sz w:val="21"/>
          <w:szCs w:val="21"/>
          <w:lang w:eastAsia="ru-RU"/>
        </w:rPr>
      </w:pPr>
      <w:r w:rsidRPr="005213C0">
        <w:rPr>
          <w:rFonts w:ascii="Times New Roman" w:eastAsia="Times New Roman" w:hAnsi="Times New Roman" w:cs="Times New Roman"/>
          <w:bCs/>
          <w:color w:val="000000"/>
          <w:sz w:val="24"/>
          <w:szCs w:val="24"/>
          <w:lang w:eastAsia="ru-RU"/>
        </w:rPr>
        <w:lastRenderedPageBreak/>
        <w:t xml:space="preserve">Раздел </w:t>
      </w:r>
      <w:r w:rsidRPr="005213C0">
        <w:rPr>
          <w:rFonts w:ascii="Times New Roman" w:eastAsia="Times New Roman" w:hAnsi="Times New Roman" w:cs="Times New Roman"/>
          <w:bCs/>
          <w:color w:val="000000"/>
          <w:sz w:val="24"/>
          <w:szCs w:val="24"/>
          <w:lang w:val="en-US" w:eastAsia="ru-RU"/>
        </w:rPr>
        <w:t>IV</w:t>
      </w:r>
      <w:r w:rsidRPr="005213C0">
        <w:rPr>
          <w:rFonts w:ascii="Times New Roman" w:eastAsia="Times New Roman" w:hAnsi="Times New Roman" w:cs="Times New Roman"/>
          <w:bCs/>
          <w:color w:val="000000"/>
          <w:sz w:val="24"/>
          <w:szCs w:val="24"/>
          <w:lang w:eastAsia="ru-RU"/>
        </w:rPr>
        <w:t>. Оценка эффективности программы</w:t>
      </w:r>
    </w:p>
    <w:p w:rsidR="001A1207" w:rsidRPr="005213C0" w:rsidRDefault="001A1207" w:rsidP="001A1207">
      <w:pPr>
        <w:shd w:val="clear" w:color="auto" w:fill="FFFFFF"/>
        <w:spacing w:after="0" w:line="240" w:lineRule="auto"/>
        <w:jc w:val="center"/>
        <w:rPr>
          <w:rFonts w:ascii="Arial" w:eastAsia="Times New Roman" w:hAnsi="Arial" w:cs="Arial"/>
          <w:color w:val="333333"/>
          <w:sz w:val="21"/>
          <w:szCs w:val="21"/>
          <w:lang w:eastAsia="ru-RU"/>
        </w:rPr>
      </w:pPr>
      <w:r w:rsidRPr="005213C0">
        <w:rPr>
          <w:rFonts w:ascii="Times New Roman" w:eastAsia="Times New Roman" w:hAnsi="Times New Roman" w:cs="Times New Roman"/>
          <w:b/>
          <w:bCs/>
          <w:color w:val="000000"/>
          <w:sz w:val="24"/>
          <w:szCs w:val="24"/>
          <w:lang w:eastAsia="ru-RU"/>
        </w:rPr>
        <w:t>1 Отчетные показатели на 2019 год</w:t>
      </w:r>
    </w:p>
    <w:p w:rsidR="001A1207" w:rsidRPr="005213C0" w:rsidRDefault="001A1207" w:rsidP="001A1207">
      <w:pPr>
        <w:shd w:val="clear" w:color="auto" w:fill="FFFFFF"/>
        <w:spacing w:after="0" w:line="240" w:lineRule="auto"/>
        <w:jc w:val="center"/>
        <w:rPr>
          <w:rFonts w:ascii="Arial" w:eastAsia="Times New Roman" w:hAnsi="Arial" w:cs="Arial"/>
          <w:color w:val="333333"/>
          <w:sz w:val="21"/>
          <w:szCs w:val="21"/>
          <w:lang w:eastAsia="ru-RU"/>
        </w:rPr>
      </w:pPr>
      <w:r w:rsidRPr="005213C0">
        <w:rPr>
          <w:rFonts w:ascii="Times New Roman" w:eastAsia="Times New Roman" w:hAnsi="Times New Roman" w:cs="Times New Roman"/>
          <w:b/>
          <w:bCs/>
          <w:color w:val="000000"/>
          <w:sz w:val="24"/>
          <w:szCs w:val="24"/>
          <w:lang w:eastAsia="ru-RU"/>
        </w:rPr>
        <w:t> </w:t>
      </w:r>
    </w:p>
    <w:tbl>
      <w:tblPr>
        <w:tblW w:w="0" w:type="auto"/>
        <w:tblInd w:w="14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81"/>
        <w:gridCol w:w="2573"/>
      </w:tblGrid>
      <w:tr w:rsidR="001A1207" w:rsidRPr="005213C0" w:rsidTr="00714598">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Наименование показателя</w:t>
            </w:r>
          </w:p>
        </w:tc>
        <w:tc>
          <w:tcPr>
            <w:tcW w:w="2573"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Значение показателя</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1</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2</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Не менее 60% опрошенных</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Не менее 60% опрошенных</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w:t>
            </w:r>
            <w:r>
              <w:rPr>
                <w:rFonts w:ascii="Times New Roman" w:eastAsia="Times New Roman" w:hAnsi="Times New Roman" w:cs="Times New Roman"/>
                <w:color w:val="000000"/>
                <w:sz w:val="24"/>
                <w:szCs w:val="24"/>
                <w:lang w:eastAsia="ru-RU"/>
              </w:rPr>
              <w:t>Малый</w:t>
            </w:r>
            <w:proofErr w:type="gramStart"/>
            <w:r>
              <w:rPr>
                <w:rFonts w:ascii="Times New Roman" w:eastAsia="Times New Roman" w:hAnsi="Times New Roman" w:cs="Times New Roman"/>
                <w:color w:val="000000"/>
                <w:sz w:val="24"/>
                <w:szCs w:val="24"/>
                <w:lang w:eastAsia="ru-RU"/>
              </w:rPr>
              <w:t xml:space="preserve"> Т</w:t>
            </w:r>
            <w:proofErr w:type="gramEnd"/>
            <w:r>
              <w:rPr>
                <w:rFonts w:ascii="Times New Roman" w:eastAsia="Times New Roman" w:hAnsi="Times New Roman" w:cs="Times New Roman"/>
                <w:color w:val="000000"/>
                <w:sz w:val="24"/>
                <w:szCs w:val="24"/>
                <w:lang w:eastAsia="ru-RU"/>
              </w:rPr>
              <w:t>олкай</w:t>
            </w:r>
            <w:r w:rsidRPr="005213C0">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Не менее 60% опрошенных</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w:t>
            </w:r>
            <w:r>
              <w:rPr>
                <w:rFonts w:ascii="Times New Roman" w:eastAsia="Times New Roman" w:hAnsi="Times New Roman" w:cs="Times New Roman"/>
                <w:color w:val="000000"/>
                <w:sz w:val="24"/>
                <w:szCs w:val="24"/>
                <w:lang w:eastAsia="ru-RU"/>
              </w:rPr>
              <w:t>Малый</w:t>
            </w:r>
            <w:proofErr w:type="gramStart"/>
            <w:r>
              <w:rPr>
                <w:rFonts w:ascii="Times New Roman" w:eastAsia="Times New Roman" w:hAnsi="Times New Roman" w:cs="Times New Roman"/>
                <w:color w:val="000000"/>
                <w:sz w:val="24"/>
                <w:szCs w:val="24"/>
                <w:lang w:eastAsia="ru-RU"/>
              </w:rPr>
              <w:t xml:space="preserve"> Т</w:t>
            </w:r>
            <w:proofErr w:type="gramEnd"/>
            <w:r>
              <w:rPr>
                <w:rFonts w:ascii="Times New Roman" w:eastAsia="Times New Roman" w:hAnsi="Times New Roman" w:cs="Times New Roman"/>
                <w:color w:val="000000"/>
                <w:sz w:val="24"/>
                <w:szCs w:val="24"/>
                <w:lang w:eastAsia="ru-RU"/>
              </w:rPr>
              <w:t>олкай</w:t>
            </w:r>
            <w:r w:rsidRPr="005213C0">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Не менее 60% опрошенных</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Не менее 60% опрошенных</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Не менее 100% мероприятий, предусмотренных перечнем</w:t>
            </w:r>
          </w:p>
        </w:tc>
      </w:tr>
    </w:tbl>
    <w:p w:rsidR="001A1207" w:rsidRPr="005213C0" w:rsidRDefault="001A1207" w:rsidP="001A1207">
      <w:pPr>
        <w:shd w:val="clear" w:color="auto" w:fill="FFFFFF"/>
        <w:spacing w:after="0" w:line="240" w:lineRule="auto"/>
        <w:jc w:val="both"/>
        <w:rPr>
          <w:rFonts w:ascii="Arial" w:eastAsia="Times New Roman" w:hAnsi="Arial" w:cs="Arial"/>
          <w:color w:val="333333"/>
          <w:sz w:val="21"/>
          <w:szCs w:val="21"/>
          <w:lang w:eastAsia="ru-RU"/>
        </w:rPr>
      </w:pPr>
      <w:r w:rsidRPr="005213C0">
        <w:rPr>
          <w:rFonts w:ascii="Arial" w:eastAsia="Times New Roman" w:hAnsi="Arial" w:cs="Arial"/>
          <w:color w:val="333333"/>
          <w:sz w:val="21"/>
          <w:szCs w:val="21"/>
          <w:lang w:eastAsia="ru-RU"/>
        </w:rPr>
        <w:br/>
      </w:r>
      <w:r w:rsidRPr="005213C0">
        <w:rPr>
          <w:rFonts w:ascii="Times New Roman" w:eastAsia="Times New Roman" w:hAnsi="Times New Roman" w:cs="Times New Roman"/>
          <w:color w:val="000000"/>
          <w:spacing w:val="2"/>
          <w:sz w:val="24"/>
          <w:szCs w:val="24"/>
          <w:shd w:val="clear" w:color="auto" w:fill="FFFFFF"/>
          <w:lang w:eastAsia="ru-RU"/>
        </w:rPr>
        <w:t>            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r w:rsidRPr="005213C0">
        <w:rPr>
          <w:rFonts w:ascii="Arial" w:eastAsia="Times New Roman" w:hAnsi="Arial" w:cs="Arial"/>
          <w:color w:val="333333"/>
          <w:spacing w:val="2"/>
          <w:sz w:val="21"/>
          <w:szCs w:val="21"/>
          <w:shd w:val="clear" w:color="auto" w:fill="FFFFFF"/>
          <w:lang w:eastAsia="ru-RU"/>
        </w:rPr>
        <w:br/>
      </w:r>
      <w:r w:rsidRPr="005213C0">
        <w:rPr>
          <w:rFonts w:ascii="Arial" w:eastAsia="Times New Roman" w:hAnsi="Arial" w:cs="Arial"/>
          <w:color w:val="333333"/>
          <w:spacing w:val="2"/>
          <w:sz w:val="21"/>
          <w:szCs w:val="21"/>
          <w:shd w:val="clear" w:color="auto" w:fill="FFFFFF"/>
          <w:lang w:eastAsia="ru-RU"/>
        </w:rPr>
        <w:br/>
      </w:r>
      <w:r w:rsidRPr="005213C0">
        <w:rPr>
          <w:rFonts w:ascii="Times New Roman" w:eastAsia="Times New Roman" w:hAnsi="Times New Roman" w:cs="Times New Roman"/>
          <w:color w:val="000000"/>
          <w:spacing w:val="2"/>
          <w:sz w:val="24"/>
          <w:szCs w:val="24"/>
          <w:shd w:val="clear" w:color="auto" w:fill="FFFFFF"/>
          <w:lang w:eastAsia="ru-RU"/>
        </w:rPr>
        <w:t>            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информационно-телекоммуникационной сети Интернет</w:t>
      </w:r>
    </w:p>
    <w:p w:rsidR="001A1207" w:rsidRPr="005213C0" w:rsidRDefault="001A1207" w:rsidP="001A1207">
      <w:pPr>
        <w:shd w:val="clear" w:color="auto" w:fill="FFFFFF"/>
        <w:spacing w:after="0" w:line="240" w:lineRule="auto"/>
        <w:jc w:val="both"/>
        <w:rPr>
          <w:rFonts w:ascii="Arial" w:eastAsia="Times New Roman" w:hAnsi="Arial" w:cs="Arial"/>
          <w:b/>
          <w:color w:val="333333"/>
          <w:sz w:val="21"/>
          <w:szCs w:val="21"/>
          <w:lang w:eastAsia="ru-RU"/>
        </w:rPr>
      </w:pPr>
      <w:r w:rsidRPr="005213C0">
        <w:rPr>
          <w:rFonts w:ascii="Times New Roman" w:eastAsia="Times New Roman" w:hAnsi="Times New Roman" w:cs="Times New Roman"/>
          <w:color w:val="000000"/>
          <w:spacing w:val="2"/>
          <w:sz w:val="24"/>
          <w:szCs w:val="24"/>
          <w:shd w:val="clear" w:color="auto" w:fill="FFFFFF"/>
          <w:lang w:eastAsia="ru-RU"/>
        </w:rPr>
        <w:t> </w:t>
      </w:r>
    </w:p>
    <w:p w:rsidR="001A1207" w:rsidRDefault="001A1207" w:rsidP="001A1207">
      <w:pPr>
        <w:shd w:val="clear" w:color="auto" w:fill="FFFFFF"/>
        <w:spacing w:after="0" w:line="240" w:lineRule="auto"/>
        <w:jc w:val="center"/>
        <w:rPr>
          <w:rFonts w:ascii="Arial" w:eastAsia="Times New Roman" w:hAnsi="Arial" w:cs="Arial"/>
          <w:b/>
          <w:color w:val="333333"/>
          <w:sz w:val="21"/>
          <w:szCs w:val="21"/>
          <w:lang w:eastAsia="ru-RU"/>
        </w:rPr>
      </w:pPr>
      <w:r w:rsidRPr="005213C0">
        <w:rPr>
          <w:rFonts w:ascii="Times New Roman" w:eastAsia="Times New Roman" w:hAnsi="Times New Roman" w:cs="Times New Roman"/>
          <w:b/>
          <w:color w:val="000000"/>
          <w:spacing w:val="2"/>
          <w:sz w:val="24"/>
          <w:szCs w:val="24"/>
          <w:shd w:val="clear" w:color="auto" w:fill="FFFFFF"/>
          <w:lang w:eastAsia="ru-RU"/>
        </w:rPr>
        <w:t>4.2 Проект отчетных показателей на 2020 и 2021 годы.</w:t>
      </w:r>
    </w:p>
    <w:p w:rsidR="001A1207" w:rsidRPr="005213C0" w:rsidRDefault="001A1207" w:rsidP="001A1207">
      <w:pPr>
        <w:shd w:val="clear" w:color="auto" w:fill="FFFFFF"/>
        <w:spacing w:after="0" w:line="240" w:lineRule="auto"/>
        <w:jc w:val="center"/>
        <w:rPr>
          <w:rFonts w:ascii="Arial" w:eastAsia="Times New Roman" w:hAnsi="Arial" w:cs="Arial"/>
          <w:b/>
          <w:color w:val="333333"/>
          <w:sz w:val="21"/>
          <w:szCs w:val="21"/>
          <w:lang w:eastAsia="ru-RU"/>
        </w:rPr>
      </w:pP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81"/>
        <w:gridCol w:w="2573"/>
      </w:tblGrid>
      <w:tr w:rsidR="001A1207" w:rsidRPr="005213C0" w:rsidTr="00714598">
        <w:tc>
          <w:tcPr>
            <w:tcW w:w="6781" w:type="dxa"/>
            <w:tcBorders>
              <w:top w:val="single" w:sz="8" w:space="0" w:color="000000"/>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Наименование показателя</w:t>
            </w:r>
          </w:p>
        </w:tc>
        <w:tc>
          <w:tcPr>
            <w:tcW w:w="2573" w:type="dxa"/>
            <w:tcBorders>
              <w:top w:val="single" w:sz="8" w:space="0" w:color="000000"/>
              <w:left w:val="nil"/>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Значение показателя</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1</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2</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Не менее 60% опрошенных</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Не менее 60% опрошенных</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w:t>
            </w:r>
            <w:r>
              <w:rPr>
                <w:rFonts w:ascii="Times New Roman" w:eastAsia="Times New Roman" w:hAnsi="Times New Roman" w:cs="Times New Roman"/>
                <w:color w:val="000000"/>
                <w:sz w:val="24"/>
                <w:szCs w:val="24"/>
                <w:lang w:eastAsia="ru-RU"/>
              </w:rPr>
              <w:t>Малый</w:t>
            </w:r>
            <w:proofErr w:type="gramStart"/>
            <w:r>
              <w:rPr>
                <w:rFonts w:ascii="Times New Roman" w:eastAsia="Times New Roman" w:hAnsi="Times New Roman" w:cs="Times New Roman"/>
                <w:color w:val="000000"/>
                <w:sz w:val="24"/>
                <w:szCs w:val="24"/>
                <w:lang w:eastAsia="ru-RU"/>
              </w:rPr>
              <w:t xml:space="preserve"> Т</w:t>
            </w:r>
            <w:proofErr w:type="gramEnd"/>
            <w:r>
              <w:rPr>
                <w:rFonts w:ascii="Times New Roman" w:eastAsia="Times New Roman" w:hAnsi="Times New Roman" w:cs="Times New Roman"/>
                <w:color w:val="000000"/>
                <w:sz w:val="24"/>
                <w:szCs w:val="24"/>
                <w:lang w:eastAsia="ru-RU"/>
              </w:rPr>
              <w:t>олкай</w:t>
            </w:r>
            <w:r w:rsidRPr="005213C0">
              <w:rPr>
                <w:rFonts w:ascii="Times New Roman" w:eastAsia="Times New Roman" w:hAnsi="Times New Roman" w:cs="Times New Roman"/>
                <w:color w:val="000000"/>
                <w:sz w:val="24"/>
                <w:szCs w:val="24"/>
                <w:lang w:eastAsia="ru-RU"/>
              </w:rPr>
              <w:t xml:space="preserve"> в </w:t>
            </w:r>
            <w:r w:rsidRPr="005213C0">
              <w:rPr>
                <w:rFonts w:ascii="Times New Roman" w:eastAsia="Times New Roman" w:hAnsi="Times New Roman" w:cs="Times New Roman"/>
                <w:color w:val="000000"/>
                <w:sz w:val="24"/>
                <w:szCs w:val="24"/>
                <w:lang w:eastAsia="ru-RU"/>
              </w:rPr>
              <w:lastRenderedPageBreak/>
              <w:t>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lastRenderedPageBreak/>
              <w:t>Не менее 60% опрошенных</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lastRenderedPageBreak/>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w:t>
            </w:r>
            <w:r>
              <w:rPr>
                <w:rFonts w:ascii="Times New Roman" w:eastAsia="Times New Roman" w:hAnsi="Times New Roman" w:cs="Times New Roman"/>
                <w:color w:val="000000"/>
                <w:sz w:val="24"/>
                <w:szCs w:val="24"/>
                <w:lang w:eastAsia="ru-RU"/>
              </w:rPr>
              <w:t>Малый</w:t>
            </w:r>
            <w:proofErr w:type="gramStart"/>
            <w:r>
              <w:rPr>
                <w:rFonts w:ascii="Times New Roman" w:eastAsia="Times New Roman" w:hAnsi="Times New Roman" w:cs="Times New Roman"/>
                <w:color w:val="000000"/>
                <w:sz w:val="24"/>
                <w:szCs w:val="24"/>
                <w:lang w:eastAsia="ru-RU"/>
              </w:rPr>
              <w:t xml:space="preserve"> Т</w:t>
            </w:r>
            <w:proofErr w:type="gramEnd"/>
            <w:r>
              <w:rPr>
                <w:rFonts w:ascii="Times New Roman" w:eastAsia="Times New Roman" w:hAnsi="Times New Roman" w:cs="Times New Roman"/>
                <w:color w:val="000000"/>
                <w:sz w:val="24"/>
                <w:szCs w:val="24"/>
                <w:lang w:eastAsia="ru-RU"/>
              </w:rPr>
              <w:t>олкай</w:t>
            </w:r>
            <w:r w:rsidRPr="005213C0">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Не менее 60% опрошенных</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right w:val="single" w:sz="8" w:space="0" w:color="000000"/>
            </w:tcBorders>
            <w:shd w:val="clear" w:color="auto" w:fill="F9F9F9"/>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Не менее 60% опрошенных</w:t>
            </w:r>
          </w:p>
        </w:tc>
      </w:tr>
      <w:tr w:rsidR="001A1207" w:rsidRPr="005213C0" w:rsidTr="00714598">
        <w:tc>
          <w:tcPr>
            <w:tcW w:w="6781" w:type="dxa"/>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6. Выполнение профилактических программных мероприятий согласно перечню</w:t>
            </w:r>
          </w:p>
        </w:tc>
        <w:tc>
          <w:tcPr>
            <w:tcW w:w="2573" w:type="dxa"/>
            <w:tcBorders>
              <w:top w:val="nil"/>
              <w:left w:val="nil"/>
              <w:bottom w:val="single" w:sz="8" w:space="0" w:color="000000"/>
              <w:right w:val="single" w:sz="8" w:space="0" w:color="000000"/>
            </w:tcBorders>
            <w:shd w:val="clear" w:color="auto" w:fill="FFFFFF"/>
            <w:tcMar>
              <w:top w:w="0" w:type="dxa"/>
              <w:left w:w="149" w:type="dxa"/>
              <w:bottom w:w="0" w:type="dxa"/>
              <w:right w:w="149" w:type="dxa"/>
            </w:tcMar>
            <w:hideMark/>
          </w:tcPr>
          <w:p w:rsidR="001A1207" w:rsidRPr="005213C0" w:rsidRDefault="001A1207" w:rsidP="00714598">
            <w:pPr>
              <w:spacing w:after="0" w:line="240" w:lineRule="auto"/>
              <w:jc w:val="center"/>
              <w:rPr>
                <w:rFonts w:ascii="Arial" w:eastAsia="Times New Roman" w:hAnsi="Arial" w:cs="Arial"/>
                <w:color w:val="333333"/>
                <w:sz w:val="24"/>
                <w:szCs w:val="24"/>
                <w:lang w:eastAsia="ru-RU"/>
              </w:rPr>
            </w:pPr>
            <w:r w:rsidRPr="005213C0">
              <w:rPr>
                <w:rFonts w:ascii="Times New Roman" w:eastAsia="Times New Roman" w:hAnsi="Times New Roman" w:cs="Times New Roman"/>
                <w:color w:val="000000"/>
                <w:sz w:val="24"/>
                <w:szCs w:val="24"/>
                <w:lang w:eastAsia="ru-RU"/>
              </w:rPr>
              <w:t>Не менее 100% мероприятий, предусмотренных перечнем</w:t>
            </w:r>
          </w:p>
        </w:tc>
      </w:tr>
    </w:tbl>
    <w:p w:rsidR="007A66ED" w:rsidRPr="001A1207" w:rsidRDefault="007A66ED" w:rsidP="001A1207"/>
    <w:sectPr w:rsidR="007A66ED" w:rsidRPr="001A1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D9"/>
    <w:rsid w:val="001A1207"/>
    <w:rsid w:val="006F2029"/>
    <w:rsid w:val="00707CD9"/>
    <w:rsid w:val="0076108E"/>
    <w:rsid w:val="007A66ED"/>
    <w:rsid w:val="00827122"/>
    <w:rsid w:val="0093484F"/>
    <w:rsid w:val="00B2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7122"/>
    <w:rPr>
      <w:color w:val="0000FF"/>
      <w:u w:val="single"/>
    </w:rPr>
  </w:style>
  <w:style w:type="paragraph" w:styleId="a4">
    <w:name w:val="Balloon Text"/>
    <w:basedOn w:val="a"/>
    <w:link w:val="a5"/>
    <w:uiPriority w:val="99"/>
    <w:semiHidden/>
    <w:unhideWhenUsed/>
    <w:rsid w:val="007610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7122"/>
    <w:rPr>
      <w:color w:val="0000FF"/>
      <w:u w:val="single"/>
    </w:rPr>
  </w:style>
  <w:style w:type="paragraph" w:styleId="a4">
    <w:name w:val="Balloon Text"/>
    <w:basedOn w:val="a"/>
    <w:link w:val="a5"/>
    <w:uiPriority w:val="99"/>
    <w:semiHidden/>
    <w:unhideWhenUsed/>
    <w:rsid w:val="007610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Малый Толкай</dc:creator>
  <cp:lastModifiedBy>СП Малый Толкай</cp:lastModifiedBy>
  <cp:revision>2</cp:revision>
  <cp:lastPrinted>2019-05-14T10:52:00Z</cp:lastPrinted>
  <dcterms:created xsi:type="dcterms:W3CDTF">2019-05-14T10:53:00Z</dcterms:created>
  <dcterms:modified xsi:type="dcterms:W3CDTF">2019-05-14T10:53:00Z</dcterms:modified>
</cp:coreProperties>
</file>