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000644" w:rsidRPr="00000644" w:rsidTr="002401D1">
        <w:trPr>
          <w:trHeight w:val="131"/>
        </w:trPr>
        <w:tc>
          <w:tcPr>
            <w:tcW w:w="8835" w:type="dxa"/>
            <w:vMerge w:val="restart"/>
          </w:tcPr>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b/>
                <w:kern w:val="26"/>
                <w:sz w:val="16"/>
                <w:szCs w:val="16"/>
                <w:lang w:eastAsia="zh-CN" w:bidi="hi-IN"/>
              </w:rPr>
              <w:t xml:space="preserve">   </w:t>
            </w:r>
            <w:r w:rsidR="00134FA2">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4pt;height:60pt" stroked="f">
                  <v:fill r:id="rId8" o:title="" color2="#aaa" type="gradient"/>
                  <v:stroke r:id="rId8" o:title=""/>
                  <v:shadow on="t" color="#4d4d4d" opacity="52429f" offset=",3pt"/>
                  <v:textpath style="font-family:&quot;Arial Black&quot;;v-text-spacing:78650f;v-text-kern:t" trim="t" fitpath="t" string="Вестник"/>
                </v:shape>
              </w:pict>
            </w: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w:t>
            </w:r>
            <w:r w:rsidRPr="00000644">
              <w:rPr>
                <w:rFonts w:ascii="Times New Roman" w:eastAsia="WenQuanYi Micro Hei" w:hAnsi="Times New Roman" w:cs="Times New Roman"/>
                <w:color w:val="000000"/>
                <w:kern w:val="26"/>
                <w:sz w:val="48"/>
                <w:szCs w:val="48"/>
                <w:lang w:bidi="hi-IN"/>
              </w:rPr>
              <w:t xml:space="preserve">   </w:t>
            </w:r>
            <w:r w:rsidRPr="00000644">
              <w:rPr>
                <w:rFonts w:ascii="Times New Roman" w:eastAsia="WenQuanYi Micro Hei" w:hAnsi="Times New Roman" w:cs="Times New Roman"/>
                <w:b/>
                <w:color w:val="000000"/>
                <w:kern w:val="26"/>
                <w:sz w:val="48"/>
                <w:szCs w:val="48"/>
                <w:lang w:bidi="hi-IN"/>
              </w:rPr>
              <w:t xml:space="preserve"> Малый</w:t>
            </w:r>
            <w:proofErr w:type="gramStart"/>
            <w:r w:rsidRPr="00000644">
              <w:rPr>
                <w:rFonts w:ascii="Times New Roman" w:eastAsia="WenQuanYi Micro Hei" w:hAnsi="Times New Roman" w:cs="Times New Roman"/>
                <w:b/>
                <w:color w:val="000000"/>
                <w:kern w:val="26"/>
                <w:sz w:val="48"/>
                <w:szCs w:val="48"/>
                <w:lang w:bidi="hi-IN"/>
              </w:rPr>
              <w:t xml:space="preserve">  Т</w:t>
            </w:r>
            <w:proofErr w:type="gramEnd"/>
            <w:r w:rsidRPr="00000644">
              <w:rPr>
                <w:rFonts w:ascii="Times New Roman" w:eastAsia="WenQuanYi Micro Hei" w:hAnsi="Times New Roman" w:cs="Times New Roman"/>
                <w:b/>
                <w:color w:val="000000"/>
                <w:kern w:val="26"/>
                <w:sz w:val="48"/>
                <w:szCs w:val="48"/>
                <w:lang w:bidi="hi-IN"/>
              </w:rPr>
              <w:t>олкай</w:t>
            </w:r>
            <w:r w:rsidRPr="00000644">
              <w:rPr>
                <w:rFonts w:ascii="Times New Roman" w:eastAsia="WenQuanYi Micro Hei" w:hAnsi="Times New Roman" w:cs="Times New Roman"/>
                <w:color w:val="000000"/>
                <w:kern w:val="26"/>
                <w:sz w:val="48"/>
                <w:szCs w:val="48"/>
                <w:lang w:bidi="hi-IN"/>
              </w:rPr>
              <w:t xml:space="preserve">                                         </w:t>
            </w:r>
          </w:p>
        </w:tc>
        <w:tc>
          <w:tcPr>
            <w:tcW w:w="1939"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2401D1">
        <w:trPr>
          <w:trHeight w:val="200"/>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p>
          <w:p w:rsidR="00000644" w:rsidRPr="00000644" w:rsidRDefault="00000644" w:rsidP="00000644">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r w:rsidR="00C806CC">
              <w:rPr>
                <w:rFonts w:ascii="Times New Roman" w:eastAsia="Times New Roman" w:hAnsi="Times New Roman" w:cs="Times New Roman"/>
                <w:b/>
                <w:color w:val="000000"/>
                <w:kern w:val="26"/>
                <w:sz w:val="16"/>
                <w:szCs w:val="16"/>
                <w:lang w:bidi="hi-IN"/>
              </w:rPr>
              <w:t>14</w:t>
            </w:r>
            <w:r w:rsidR="00DA7D76">
              <w:rPr>
                <w:rFonts w:ascii="Times New Roman" w:eastAsia="Times New Roman" w:hAnsi="Times New Roman" w:cs="Times New Roman"/>
                <w:b/>
                <w:color w:val="000000"/>
                <w:kern w:val="26"/>
                <w:sz w:val="16"/>
                <w:szCs w:val="16"/>
                <w:lang w:bidi="hi-IN"/>
              </w:rPr>
              <w:t xml:space="preserve"> </w:t>
            </w:r>
            <w:r w:rsidRPr="00000644">
              <w:rPr>
                <w:rFonts w:ascii="Times New Roman" w:eastAsia="Times New Roman" w:hAnsi="Times New Roman" w:cs="Times New Roman"/>
                <w:b/>
                <w:color w:val="000000"/>
                <w:kern w:val="26"/>
                <w:sz w:val="16"/>
                <w:szCs w:val="16"/>
                <w:lang w:bidi="hi-IN"/>
              </w:rPr>
              <w:t xml:space="preserve"> </w:t>
            </w:r>
            <w:r w:rsidR="00DA7D76">
              <w:rPr>
                <w:rFonts w:ascii="Times New Roman" w:eastAsia="Times New Roman" w:hAnsi="Times New Roman" w:cs="Times New Roman"/>
                <w:b/>
                <w:color w:val="000000"/>
                <w:kern w:val="26"/>
                <w:sz w:val="16"/>
                <w:szCs w:val="16"/>
                <w:lang w:bidi="hi-IN"/>
              </w:rPr>
              <w:t>июня</w:t>
            </w:r>
            <w:r w:rsidRPr="00000644">
              <w:rPr>
                <w:rFonts w:ascii="Times New Roman" w:eastAsia="Times New Roman" w:hAnsi="Times New Roman" w:cs="Times New Roman"/>
                <w:b/>
                <w:color w:val="000000"/>
                <w:kern w:val="26"/>
                <w:sz w:val="16"/>
                <w:szCs w:val="16"/>
                <w:lang w:bidi="hi-IN"/>
              </w:rPr>
              <w:t xml:space="preserve"> 2019 </w:t>
            </w:r>
            <w:r w:rsidRPr="00000644">
              <w:rPr>
                <w:rFonts w:ascii="Times New Roman" w:eastAsia="WenQuanYi Micro Hei" w:hAnsi="Times New Roman" w:cs="Times New Roman"/>
                <w:b/>
                <w:color w:val="000000"/>
                <w:kern w:val="26"/>
                <w:sz w:val="16"/>
                <w:szCs w:val="16"/>
                <w:lang w:bidi="hi-IN"/>
              </w:rPr>
              <w:t xml:space="preserve"> года</w:t>
            </w:r>
          </w:p>
          <w:p w:rsidR="00000644" w:rsidRPr="00000644" w:rsidRDefault="00000644" w:rsidP="00C806CC">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color w:val="000000"/>
                <w:kern w:val="26"/>
                <w:sz w:val="16"/>
                <w:szCs w:val="16"/>
                <w:lang w:bidi="hi-IN"/>
              </w:rPr>
              <w:t>№ 2</w:t>
            </w:r>
            <w:r w:rsidR="00C806CC">
              <w:rPr>
                <w:rFonts w:ascii="Times New Roman" w:eastAsia="WenQuanYi Micro Hei" w:hAnsi="Times New Roman" w:cs="Times New Roman"/>
                <w:b/>
                <w:color w:val="000000"/>
                <w:kern w:val="26"/>
                <w:sz w:val="16"/>
                <w:szCs w:val="16"/>
                <w:lang w:bidi="hi-IN"/>
              </w:rPr>
              <w:t>3</w:t>
            </w:r>
            <w:r w:rsidRPr="00000644">
              <w:rPr>
                <w:rFonts w:ascii="Times New Roman" w:eastAsia="WenQuanYi Micro Hei" w:hAnsi="Times New Roman" w:cs="Times New Roman"/>
                <w:b/>
                <w:color w:val="000000"/>
                <w:kern w:val="26"/>
                <w:sz w:val="16"/>
                <w:szCs w:val="16"/>
                <w:lang w:bidi="hi-IN"/>
              </w:rPr>
              <w:t xml:space="preserve"> (23</w:t>
            </w:r>
            <w:r w:rsidR="00C806CC">
              <w:rPr>
                <w:rFonts w:ascii="Times New Roman" w:eastAsia="WenQuanYi Micro Hei" w:hAnsi="Times New Roman" w:cs="Times New Roman"/>
                <w:b/>
                <w:color w:val="000000"/>
                <w:kern w:val="26"/>
                <w:sz w:val="16"/>
                <w:szCs w:val="16"/>
                <w:lang w:bidi="hi-IN"/>
              </w:rPr>
              <w:t>8</w:t>
            </w:r>
            <w:bookmarkStart w:id="0" w:name="_GoBack"/>
            <w:bookmarkEnd w:id="0"/>
            <w:r w:rsidRPr="00000644">
              <w:rPr>
                <w:rFonts w:ascii="Times New Roman" w:eastAsia="WenQuanYi Micro Hei" w:hAnsi="Times New Roman" w:cs="Times New Roman"/>
                <w:b/>
                <w:color w:val="000000"/>
                <w:kern w:val="26"/>
                <w:sz w:val="16"/>
                <w:szCs w:val="16"/>
                <w:lang w:bidi="hi-IN"/>
              </w:rPr>
              <w:t>)</w:t>
            </w:r>
          </w:p>
        </w:tc>
      </w:tr>
      <w:tr w:rsidR="00000644" w:rsidRPr="00000644" w:rsidTr="002401D1">
        <w:trPr>
          <w:trHeight w:val="594"/>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1D7689" w:rsidRDefault="001D7689" w:rsidP="00DA7D76">
      <w:pPr>
        <w:widowControl w:val="0"/>
        <w:suppressAutoHyphens/>
        <w:spacing w:after="120" w:line="240" w:lineRule="auto"/>
        <w:jc w:val="center"/>
        <w:rPr>
          <w:rFonts w:ascii="Times New Roman" w:eastAsia="Andale Sans UI" w:hAnsi="Times New Roman" w:cs="Times New Roman"/>
          <w:kern w:val="1"/>
          <w:sz w:val="18"/>
          <w:szCs w:val="18"/>
        </w:rPr>
      </w:pPr>
    </w:p>
    <w:p w:rsidR="001D7689" w:rsidRPr="00DA7D76" w:rsidRDefault="001D7689" w:rsidP="00DA7D76">
      <w:pPr>
        <w:widowControl w:val="0"/>
        <w:suppressAutoHyphens/>
        <w:spacing w:after="120" w:line="240" w:lineRule="auto"/>
        <w:jc w:val="center"/>
        <w:rPr>
          <w:rFonts w:ascii="Times New Roman" w:eastAsia="Andale Sans UI" w:hAnsi="Times New Roman" w:cs="Times New Roman"/>
          <w:b/>
          <w:kern w:val="1"/>
          <w:sz w:val="18"/>
          <w:szCs w:val="18"/>
        </w:rPr>
      </w:pPr>
      <w:r w:rsidRPr="00DA7D76">
        <w:rPr>
          <w:rFonts w:ascii="Times New Roman" w:eastAsia="Andale Sans UI" w:hAnsi="Times New Roman" w:cs="Times New Roman"/>
          <w:b/>
          <w:kern w:val="1"/>
          <w:sz w:val="18"/>
          <w:szCs w:val="18"/>
        </w:rPr>
        <w:t>ОФИЦИАЛЬНО</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РОССИЙСКАЯ ФЕДЕРАЦИЯ</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АДМИНИСТРАЦИЯ</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сельского поселения                                                               </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МАЛЫЙ ТОЛКАЙ</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муниципального района</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Похвистневский</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Самарской области</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ПОСТАНОВЛЕНИЕ</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  14.06.2019 года № 67</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
          <w:bCs/>
          <w:color w:val="232323"/>
          <w:sz w:val="18"/>
          <w:szCs w:val="18"/>
          <w:lang w:eastAsia="ru-RU"/>
        </w:rPr>
        <w:t>Об утверждении Порядка</w:t>
      </w:r>
      <w:r w:rsidRPr="006614E4">
        <w:rPr>
          <w:rFonts w:ascii="Times New Roman" w:eastAsia="Times New Roman" w:hAnsi="Times New Roman" w:cs="Times New Roman"/>
          <w:color w:val="232323"/>
          <w:sz w:val="18"/>
          <w:szCs w:val="18"/>
          <w:lang w:eastAsia="ru-RU"/>
        </w:rPr>
        <w:t> </w:t>
      </w:r>
      <w:r w:rsidRPr="006614E4">
        <w:rPr>
          <w:rFonts w:ascii="Times New Roman" w:eastAsia="Times New Roman" w:hAnsi="Times New Roman" w:cs="Times New Roman"/>
          <w:b/>
          <w:bCs/>
          <w:color w:val="232323"/>
          <w:sz w:val="18"/>
          <w:szCs w:val="18"/>
          <w:lang w:eastAsia="ru-RU"/>
        </w:rPr>
        <w:t>заключения соглашения</w:t>
      </w: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о закреплении прилегающей</w:t>
      </w:r>
      <w:r w:rsidRPr="006614E4">
        <w:rPr>
          <w:rFonts w:ascii="Times New Roman" w:eastAsia="Times New Roman" w:hAnsi="Times New Roman" w:cs="Times New Roman"/>
          <w:color w:val="232323"/>
          <w:sz w:val="18"/>
          <w:szCs w:val="18"/>
          <w:lang w:eastAsia="ru-RU"/>
        </w:rPr>
        <w:t> </w:t>
      </w:r>
      <w:r w:rsidRPr="006614E4">
        <w:rPr>
          <w:rFonts w:ascii="Times New Roman" w:eastAsia="Times New Roman" w:hAnsi="Times New Roman" w:cs="Times New Roman"/>
          <w:b/>
          <w:bCs/>
          <w:color w:val="232323"/>
          <w:sz w:val="18"/>
          <w:szCs w:val="18"/>
          <w:lang w:eastAsia="ru-RU"/>
        </w:rPr>
        <w:t xml:space="preserve">территории в целях её </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 xml:space="preserve">содержания и уборки на территории сельского поселения </w:t>
      </w:r>
    </w:p>
    <w:p w:rsidR="006614E4" w:rsidRPr="006614E4" w:rsidRDefault="006614E4" w:rsidP="006614E4">
      <w:pPr>
        <w:shd w:val="clear" w:color="auto" w:fill="FFFFFF"/>
        <w:spacing w:before="2" w:after="8" w:line="240" w:lineRule="auto"/>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Малый</w:t>
      </w:r>
      <w:proofErr w:type="gramStart"/>
      <w:r w:rsidRPr="006614E4">
        <w:rPr>
          <w:rFonts w:ascii="Times New Roman" w:eastAsia="Times New Roman" w:hAnsi="Times New Roman" w:cs="Times New Roman"/>
          <w:b/>
          <w:bCs/>
          <w:color w:val="232323"/>
          <w:sz w:val="18"/>
          <w:szCs w:val="18"/>
          <w:lang w:eastAsia="ru-RU"/>
        </w:rPr>
        <w:t xml:space="preserve"> Т</w:t>
      </w:r>
      <w:proofErr w:type="gramEnd"/>
      <w:r w:rsidRPr="006614E4">
        <w:rPr>
          <w:rFonts w:ascii="Times New Roman" w:eastAsia="Times New Roman" w:hAnsi="Times New Roman" w:cs="Times New Roman"/>
          <w:b/>
          <w:bCs/>
          <w:color w:val="232323"/>
          <w:sz w:val="18"/>
          <w:szCs w:val="18"/>
          <w:lang w:eastAsia="ru-RU"/>
        </w:rPr>
        <w:t xml:space="preserve">олкай муниципального района Похвистневский </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
          <w:bCs/>
          <w:color w:val="232323"/>
          <w:sz w:val="18"/>
          <w:szCs w:val="18"/>
          <w:lang w:eastAsia="ru-RU"/>
        </w:rPr>
        <w:t>Самарской области</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В соответствии с Федеральным законом от 06.10.2003 г. №131-ФЗ «Об общих принципах организации местного самоуправления в Российской Федерации», Законом Самарской области от 13.06.2018 № 48-ГД «О порядке определения границ прилегающих территорий для целей благоустройства в Самарской области (с изменениями на 8 февраля 2019 года, в ред. Закона Самарской области от 08.02.2019 № 9-ГД)», решением Собрания представителей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«О принятии Положения «Правила благоустройства территории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от 07.11.2018 № 101», Администрация сельского поселения Малый толкай муниципального района Похвистневский Самарской области,</w:t>
      </w:r>
    </w:p>
    <w:p w:rsidR="006614E4" w:rsidRPr="006614E4" w:rsidRDefault="006614E4" w:rsidP="006614E4">
      <w:pPr>
        <w:shd w:val="clear" w:color="auto" w:fill="FFFFFF"/>
        <w:spacing w:before="2" w:after="8" w:line="240" w:lineRule="auto"/>
        <w:jc w:val="center"/>
        <w:rPr>
          <w:rFonts w:ascii="Times New Roman" w:eastAsia="Times New Roman" w:hAnsi="Times New Roman" w:cs="Times New Roman"/>
          <w:b/>
          <w:color w:val="232323"/>
          <w:sz w:val="18"/>
          <w:szCs w:val="18"/>
          <w:lang w:eastAsia="ru-RU"/>
        </w:rPr>
      </w:pPr>
    </w:p>
    <w:p w:rsidR="006614E4" w:rsidRPr="006614E4" w:rsidRDefault="006614E4" w:rsidP="006614E4">
      <w:pPr>
        <w:shd w:val="clear" w:color="auto" w:fill="FFFFFF"/>
        <w:spacing w:before="2" w:after="8" w:line="240" w:lineRule="auto"/>
        <w:jc w:val="center"/>
        <w:rPr>
          <w:rFonts w:ascii="Times New Roman" w:eastAsia="Times New Roman" w:hAnsi="Times New Roman" w:cs="Times New Roman"/>
          <w:b/>
          <w:color w:val="232323"/>
          <w:sz w:val="18"/>
          <w:szCs w:val="18"/>
          <w:lang w:eastAsia="ru-RU"/>
        </w:rPr>
      </w:pPr>
      <w:r w:rsidRPr="006614E4">
        <w:rPr>
          <w:rFonts w:ascii="Times New Roman" w:eastAsia="Times New Roman" w:hAnsi="Times New Roman" w:cs="Times New Roman"/>
          <w:b/>
          <w:color w:val="232323"/>
          <w:sz w:val="18"/>
          <w:szCs w:val="18"/>
          <w:lang w:eastAsia="ru-RU"/>
        </w:rPr>
        <w:t>ПОСТАНОВЛЯЕТ:</w:t>
      </w:r>
    </w:p>
    <w:p w:rsidR="006614E4" w:rsidRPr="006614E4" w:rsidRDefault="006614E4" w:rsidP="006614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Утвердить Порядок заключения Соглашения о закреплении прилегающей территории в целях ее содержания и уборки на территории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(Приложение №1).</w:t>
      </w:r>
    </w:p>
    <w:p w:rsidR="006614E4" w:rsidRPr="006614E4" w:rsidRDefault="006614E4" w:rsidP="006614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Утвердить форму Соглашения  о закреплении прилегающей территории (Приложение №2)</w:t>
      </w:r>
    </w:p>
    <w:p w:rsidR="006614E4" w:rsidRPr="006614E4" w:rsidRDefault="006614E4" w:rsidP="006614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Настоящее постановление подлежит официальному опубликованию на официальном сайте администрации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и в газете «Вестник поселения Малый Толкай».</w:t>
      </w:r>
    </w:p>
    <w:p w:rsidR="006614E4" w:rsidRPr="006614E4" w:rsidRDefault="006614E4" w:rsidP="006614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Настоящее постановление вступает в силу после его официального опубликования.</w:t>
      </w:r>
    </w:p>
    <w:p w:rsidR="006614E4" w:rsidRPr="006614E4" w:rsidRDefault="006614E4" w:rsidP="006614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32323"/>
          <w:sz w:val="18"/>
          <w:szCs w:val="18"/>
          <w:lang w:eastAsia="ru-RU"/>
        </w:rPr>
      </w:pPr>
      <w:proofErr w:type="gramStart"/>
      <w:r w:rsidRPr="006614E4">
        <w:rPr>
          <w:rFonts w:ascii="Times New Roman" w:eastAsia="Times New Roman" w:hAnsi="Times New Roman" w:cs="Times New Roman"/>
          <w:color w:val="232323"/>
          <w:sz w:val="18"/>
          <w:szCs w:val="18"/>
          <w:lang w:eastAsia="ru-RU"/>
        </w:rPr>
        <w:t>Контроль за</w:t>
      </w:r>
      <w:proofErr w:type="gramEnd"/>
      <w:r w:rsidRPr="006614E4">
        <w:rPr>
          <w:rFonts w:ascii="Times New Roman" w:eastAsia="Times New Roman" w:hAnsi="Times New Roman" w:cs="Times New Roman"/>
          <w:color w:val="232323"/>
          <w:sz w:val="18"/>
          <w:szCs w:val="18"/>
          <w:lang w:eastAsia="ru-RU"/>
        </w:rPr>
        <w:t xml:space="preserve"> исполнением настоящего постановления оставляю за собой.</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Глава поселения                                                                    И.Т.Дерюжова</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Приложение №1</w:t>
      </w:r>
      <w:r w:rsidRPr="006614E4">
        <w:rPr>
          <w:rFonts w:ascii="Times New Roman" w:eastAsia="Times New Roman" w:hAnsi="Times New Roman" w:cs="Times New Roman"/>
          <w:color w:val="232323"/>
          <w:sz w:val="18"/>
          <w:szCs w:val="18"/>
          <w:lang w:eastAsia="ru-RU"/>
        </w:rPr>
        <w:br/>
        <w:t>к постановлению администрации</w:t>
      </w:r>
      <w:r w:rsidRPr="006614E4">
        <w:rPr>
          <w:rFonts w:ascii="Times New Roman" w:eastAsia="Times New Roman" w:hAnsi="Times New Roman" w:cs="Times New Roman"/>
          <w:color w:val="232323"/>
          <w:sz w:val="18"/>
          <w:szCs w:val="18"/>
          <w:lang w:eastAsia="ru-RU"/>
        </w:rPr>
        <w:br/>
        <w:t>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 xml:space="preserve">олкай </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муниципального района Похвистневский</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xml:space="preserve">Самарской области от 14.06.2019 года № 67 </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jc w:val="center"/>
        <w:rPr>
          <w:rFonts w:ascii="Times New Roman" w:eastAsia="Times New Roman" w:hAnsi="Times New Roman" w:cs="Times New Roman"/>
          <w:b/>
          <w:bCs/>
          <w:color w:val="232323"/>
          <w:sz w:val="18"/>
          <w:szCs w:val="18"/>
          <w:lang w:eastAsia="ru-RU"/>
        </w:rPr>
      </w:pPr>
      <w:r w:rsidRPr="006614E4">
        <w:rPr>
          <w:rFonts w:ascii="Times New Roman" w:eastAsia="Times New Roman" w:hAnsi="Times New Roman" w:cs="Times New Roman"/>
          <w:b/>
          <w:bCs/>
          <w:color w:val="232323"/>
          <w:sz w:val="18"/>
          <w:szCs w:val="18"/>
          <w:lang w:eastAsia="ru-RU"/>
        </w:rPr>
        <w:t>Порядок  заключения Соглашения  о закреплении прилегающей территории </w:t>
      </w:r>
      <w:r w:rsidRPr="006614E4">
        <w:rPr>
          <w:rFonts w:ascii="Times New Roman" w:eastAsia="Times New Roman" w:hAnsi="Times New Roman" w:cs="Times New Roman"/>
          <w:b/>
          <w:bCs/>
          <w:color w:val="232323"/>
          <w:sz w:val="18"/>
          <w:szCs w:val="18"/>
          <w:lang w:eastAsia="ru-RU"/>
        </w:rPr>
        <w:br/>
        <w:t>в целях ее содержания и уборки на территории сельского поселения Малый</w:t>
      </w:r>
      <w:proofErr w:type="gramStart"/>
      <w:r w:rsidRPr="006614E4">
        <w:rPr>
          <w:rFonts w:ascii="Times New Roman" w:eastAsia="Times New Roman" w:hAnsi="Times New Roman" w:cs="Times New Roman"/>
          <w:b/>
          <w:bCs/>
          <w:color w:val="232323"/>
          <w:sz w:val="18"/>
          <w:szCs w:val="18"/>
          <w:lang w:eastAsia="ru-RU"/>
        </w:rPr>
        <w:t xml:space="preserve"> Т</w:t>
      </w:r>
      <w:proofErr w:type="gramEnd"/>
      <w:r w:rsidRPr="006614E4">
        <w:rPr>
          <w:rFonts w:ascii="Times New Roman" w:eastAsia="Times New Roman" w:hAnsi="Times New Roman" w:cs="Times New Roman"/>
          <w:b/>
          <w:bCs/>
          <w:color w:val="232323"/>
          <w:sz w:val="18"/>
          <w:szCs w:val="18"/>
          <w:lang w:eastAsia="ru-RU"/>
        </w:rPr>
        <w:t>олкай муниципального района Похвистневский Самарской области</w:t>
      </w: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xml:space="preserve">1.1. Настоящий Порядок заключения соглашения о закреплении прилегающей территории в целях ее содержания и уборки </w:t>
      </w:r>
      <w:r w:rsidRPr="006614E4">
        <w:rPr>
          <w:rFonts w:ascii="Times New Roman" w:eastAsia="Times New Roman" w:hAnsi="Times New Roman" w:cs="Times New Roman"/>
          <w:bCs/>
          <w:color w:val="232323"/>
          <w:sz w:val="18"/>
          <w:szCs w:val="18"/>
          <w:lang w:eastAsia="ru-RU"/>
        </w:rPr>
        <w:t>на территории сельского поселения Малый</w:t>
      </w:r>
      <w:proofErr w:type="gramStart"/>
      <w:r w:rsidRPr="006614E4">
        <w:rPr>
          <w:rFonts w:ascii="Times New Roman" w:eastAsia="Times New Roman" w:hAnsi="Times New Roman" w:cs="Times New Roman"/>
          <w:bCs/>
          <w:color w:val="232323"/>
          <w:sz w:val="18"/>
          <w:szCs w:val="18"/>
          <w:lang w:eastAsia="ru-RU"/>
        </w:rPr>
        <w:t xml:space="preserve"> Т</w:t>
      </w:r>
      <w:proofErr w:type="gramEnd"/>
      <w:r w:rsidRPr="006614E4">
        <w:rPr>
          <w:rFonts w:ascii="Times New Roman" w:eastAsia="Times New Roman" w:hAnsi="Times New Roman" w:cs="Times New Roman"/>
          <w:bCs/>
          <w:color w:val="232323"/>
          <w:sz w:val="18"/>
          <w:szCs w:val="18"/>
          <w:lang w:eastAsia="ru-RU"/>
        </w:rPr>
        <w:t>олкай муниципального района Похвистневский Самарской области</w:t>
      </w:r>
      <w:r w:rsidRPr="006614E4">
        <w:rPr>
          <w:rFonts w:ascii="Times New Roman" w:eastAsia="Times New Roman" w:hAnsi="Times New Roman" w:cs="Times New Roman"/>
          <w:color w:val="232323"/>
          <w:sz w:val="18"/>
          <w:szCs w:val="18"/>
          <w:lang w:eastAsia="ru-RU"/>
        </w:rPr>
        <w:t xml:space="preserve"> (далее – Порядок) разработан с целью организации работы по участию владельцев объектов - зданий, сооружений, строений, включая временные объекты, а также лиц, владеющих земельным участком на праве собственности, ином вещном праве, праве аренды, ином законном праве в благоустройстве территории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xml:space="preserve">1.2. </w:t>
      </w:r>
      <w:proofErr w:type="gramStart"/>
      <w:r w:rsidRPr="006614E4">
        <w:rPr>
          <w:rFonts w:ascii="Times New Roman" w:eastAsia="Times New Roman" w:hAnsi="Times New Roman" w:cs="Times New Roman"/>
          <w:color w:val="232323"/>
          <w:sz w:val="18"/>
          <w:szCs w:val="18"/>
          <w:lang w:eastAsia="ru-RU"/>
        </w:rPr>
        <w:t xml:space="preserve">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Законом Самарской области от 13.06.2018 № 48-ГД «О порядке определения границ прилегающих территорий для целей благоустройства в Самарской области (с изменениями на 8 февраля 2019 </w:t>
      </w:r>
      <w:r w:rsidRPr="006614E4">
        <w:rPr>
          <w:rFonts w:ascii="Times New Roman" w:eastAsia="Times New Roman" w:hAnsi="Times New Roman" w:cs="Times New Roman"/>
          <w:color w:val="232323"/>
          <w:sz w:val="18"/>
          <w:szCs w:val="18"/>
          <w:lang w:eastAsia="ru-RU"/>
        </w:rPr>
        <w:lastRenderedPageBreak/>
        <w:t>года, в ред. Закона Самарской области от 08.02.2019 № 9-ГД)», решением Собрания представителей сельского поселения  Малый</w:t>
      </w:r>
      <w:proofErr w:type="gramEnd"/>
      <w:r w:rsidRPr="006614E4">
        <w:rPr>
          <w:rFonts w:ascii="Times New Roman" w:eastAsia="Times New Roman" w:hAnsi="Times New Roman" w:cs="Times New Roman"/>
          <w:color w:val="232323"/>
          <w:sz w:val="18"/>
          <w:szCs w:val="18"/>
          <w:lang w:eastAsia="ru-RU"/>
        </w:rPr>
        <w:t xml:space="preserve"> Толкай муниципального района Похвистневский Самарской области «О принятии Положения «Правила благоустройства территории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от 07.11.2018 № 101».</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r w:rsidRPr="006614E4">
        <w:rPr>
          <w:rFonts w:ascii="Times New Roman" w:eastAsia="Times New Roman" w:hAnsi="Times New Roman" w:cs="Times New Roman"/>
          <w:bCs/>
          <w:color w:val="232323"/>
          <w:sz w:val="18"/>
          <w:szCs w:val="18"/>
          <w:lang w:eastAsia="ru-RU"/>
        </w:rPr>
        <w:t>1.3. В настоящем Порядке используются следующие понятия: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1.3.1. Соглашение о закреплении прилегающей территории в целях её содержания и уборки – документ, содержащий условия и обязанности сторон по выполнению мероприятий по содержанию и уборке на закреплённой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1.3.2. Владелец объекта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1.3.3.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в соответствии с порядком, установленным Самарской области от 13.06.2018 № 48-ГД «О порядке определения границ прилегающих территорий для целей благоустройства в Самарской области».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1.3.4.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1.3.5.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Cs/>
          <w:color w:val="232323"/>
          <w:sz w:val="18"/>
          <w:szCs w:val="18"/>
          <w:lang w:eastAsia="ru-RU"/>
        </w:rPr>
        <w:t>1.4. Владельцы объектов, в том числе временных объектов, обязаны принимать участие в благоустройстве, озеленении, обеспечении чистоты и порядка на территории сельского поселения Малый</w:t>
      </w:r>
      <w:proofErr w:type="gramStart"/>
      <w:r w:rsidRPr="006614E4">
        <w:rPr>
          <w:rFonts w:ascii="Times New Roman" w:eastAsia="Times New Roman" w:hAnsi="Times New Roman" w:cs="Times New Roman"/>
          <w:bCs/>
          <w:color w:val="232323"/>
          <w:sz w:val="18"/>
          <w:szCs w:val="18"/>
          <w:lang w:eastAsia="ru-RU"/>
        </w:rPr>
        <w:t xml:space="preserve"> Т</w:t>
      </w:r>
      <w:proofErr w:type="gramEnd"/>
      <w:r w:rsidRPr="006614E4">
        <w:rPr>
          <w:rFonts w:ascii="Times New Roman" w:eastAsia="Times New Roman" w:hAnsi="Times New Roman" w:cs="Times New Roman"/>
          <w:bCs/>
          <w:color w:val="232323"/>
          <w:sz w:val="18"/>
          <w:szCs w:val="18"/>
          <w:lang w:eastAsia="ru-RU"/>
        </w:rPr>
        <w:t>олкай муниципального района Похвистневский Самарской области в соответствии с заключенным Соглашением о закреплении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bCs/>
          <w:color w:val="232323"/>
          <w:sz w:val="18"/>
          <w:szCs w:val="18"/>
          <w:lang w:eastAsia="ru-RU"/>
        </w:rPr>
      </w:pPr>
      <w:r w:rsidRPr="006614E4">
        <w:rPr>
          <w:rFonts w:ascii="Times New Roman" w:eastAsia="Times New Roman" w:hAnsi="Times New Roman" w:cs="Times New Roman"/>
          <w:bCs/>
          <w:color w:val="232323"/>
          <w:sz w:val="18"/>
          <w:szCs w:val="18"/>
          <w:lang w:eastAsia="ru-RU"/>
        </w:rPr>
        <w:t>1.5. Соглашение о закреплении прилегающей территории с целью ее содержания и уборки заключается администрацией сельского поселения Малый Толкай муниципального района Похвистневский Самарской области на основании карт</w:t>
      </w:r>
      <w:proofErr w:type="gramStart"/>
      <w:r w:rsidRPr="006614E4">
        <w:rPr>
          <w:rFonts w:ascii="Times New Roman" w:eastAsia="Times New Roman" w:hAnsi="Times New Roman" w:cs="Times New Roman"/>
          <w:bCs/>
          <w:color w:val="232323"/>
          <w:sz w:val="18"/>
          <w:szCs w:val="18"/>
          <w:lang w:eastAsia="ru-RU"/>
        </w:rPr>
        <w:t>ы-</w:t>
      </w:r>
      <w:proofErr w:type="gramEnd"/>
      <w:r w:rsidRPr="006614E4">
        <w:rPr>
          <w:rFonts w:ascii="Times New Roman" w:eastAsia="Times New Roman" w:hAnsi="Times New Roman" w:cs="Times New Roman"/>
          <w:bCs/>
          <w:color w:val="232323"/>
          <w:sz w:val="18"/>
          <w:szCs w:val="18"/>
          <w:lang w:eastAsia="ru-RU"/>
        </w:rPr>
        <w:t xml:space="preserve"> схемы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bCs/>
          <w:color w:val="232323"/>
          <w:sz w:val="18"/>
          <w:szCs w:val="18"/>
          <w:lang w:eastAsia="ru-RU"/>
        </w:rPr>
      </w:pPr>
      <w:r w:rsidRPr="006614E4">
        <w:rPr>
          <w:rFonts w:ascii="Times New Roman" w:eastAsia="Times New Roman" w:hAnsi="Times New Roman" w:cs="Times New Roman"/>
          <w:bCs/>
          <w:color w:val="232323"/>
          <w:sz w:val="18"/>
          <w:szCs w:val="18"/>
          <w:lang w:eastAsia="ru-RU"/>
        </w:rPr>
        <w:t>К</w:t>
      </w:r>
      <w:r w:rsidRPr="006614E4">
        <w:rPr>
          <w:rFonts w:ascii="Times New Roman" w:eastAsia="Times New Roman" w:hAnsi="Times New Roman" w:cs="Times New Roman"/>
          <w:color w:val="232323"/>
          <w:sz w:val="18"/>
          <w:szCs w:val="18"/>
          <w:lang w:eastAsia="ru-RU"/>
        </w:rPr>
        <w:t>арта-схема подготавливается собственником и (или) иным законным владельцем здания,</w:t>
      </w:r>
      <w:r w:rsidRPr="006614E4">
        <w:rPr>
          <w:rFonts w:ascii="Times New Roman" w:eastAsia="Times New Roman" w:hAnsi="Times New Roman" w:cs="Times New Roman"/>
          <w:bCs/>
          <w:color w:val="232323"/>
          <w:sz w:val="18"/>
          <w:szCs w:val="18"/>
          <w:lang w:eastAsia="ru-RU"/>
        </w:rPr>
        <w:t xml:space="preserve"> </w:t>
      </w:r>
      <w:r w:rsidRPr="006614E4">
        <w:rPr>
          <w:rFonts w:ascii="Times New Roman" w:eastAsia="Times New Roman" w:hAnsi="Times New Roman" w:cs="Times New Roman"/>
          <w:color w:val="232323"/>
          <w:sz w:val="18"/>
          <w:szCs w:val="18"/>
          <w:lang w:eastAsia="ru-RU"/>
        </w:rPr>
        <w:t>строения, сооружения, земельного участка либо уполномоченным лицом на бумажном</w:t>
      </w:r>
      <w:r w:rsidRPr="006614E4">
        <w:rPr>
          <w:rFonts w:ascii="Times New Roman" w:eastAsia="Times New Roman" w:hAnsi="Times New Roman" w:cs="Times New Roman"/>
          <w:bCs/>
          <w:color w:val="232323"/>
          <w:sz w:val="18"/>
          <w:szCs w:val="18"/>
          <w:lang w:eastAsia="ru-RU"/>
        </w:rPr>
        <w:t xml:space="preserve"> </w:t>
      </w:r>
      <w:r w:rsidRPr="006614E4">
        <w:rPr>
          <w:rFonts w:ascii="Times New Roman" w:eastAsia="Times New Roman" w:hAnsi="Times New Roman" w:cs="Times New Roman"/>
          <w:color w:val="232323"/>
          <w:sz w:val="18"/>
          <w:szCs w:val="18"/>
          <w:lang w:eastAsia="ru-RU"/>
        </w:rPr>
        <w:t>носителе и должна содержать следующие сведения: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bCs/>
          <w:color w:val="232323"/>
          <w:sz w:val="18"/>
          <w:szCs w:val="18"/>
          <w:lang w:eastAsia="ru-RU"/>
        </w:rPr>
      </w:pPr>
      <w:proofErr w:type="gramStart"/>
      <w:r w:rsidRPr="006614E4">
        <w:rPr>
          <w:rFonts w:ascii="Times New Roman" w:eastAsia="Times New Roman" w:hAnsi="Times New Roman" w:cs="Times New Roman"/>
          <w:color w:val="232323"/>
          <w:sz w:val="18"/>
          <w:szCs w:val="18"/>
          <w:lang w:eastAsia="ru-RU"/>
        </w:rPr>
        <w:t>1) адрес здания, строения, сооружения, земельного участка, в отношении которого</w:t>
      </w:r>
      <w:r w:rsidRPr="006614E4">
        <w:rPr>
          <w:rFonts w:ascii="Times New Roman" w:eastAsia="Times New Roman" w:hAnsi="Times New Roman" w:cs="Times New Roman"/>
          <w:bCs/>
          <w:color w:val="232323"/>
          <w:sz w:val="18"/>
          <w:szCs w:val="18"/>
          <w:lang w:eastAsia="ru-RU"/>
        </w:rPr>
        <w:t xml:space="preserve"> </w:t>
      </w:r>
      <w:r w:rsidRPr="006614E4">
        <w:rPr>
          <w:rFonts w:ascii="Times New Roman" w:eastAsia="Times New Roman" w:hAnsi="Times New Roman" w:cs="Times New Roman"/>
          <w:color w:val="232323"/>
          <w:sz w:val="18"/>
          <w:szCs w:val="18"/>
          <w:lang w:eastAsia="ru-RU"/>
        </w:rPr>
        <w:t>устанавливаются границы прилегающей территории (при его наличии), либо обозначение</w:t>
      </w:r>
      <w:r w:rsidRPr="006614E4">
        <w:rPr>
          <w:rFonts w:ascii="Times New Roman" w:eastAsia="Times New Roman" w:hAnsi="Times New Roman" w:cs="Times New Roman"/>
          <w:bCs/>
          <w:color w:val="232323"/>
          <w:sz w:val="18"/>
          <w:szCs w:val="18"/>
          <w:lang w:eastAsia="ru-RU"/>
        </w:rPr>
        <w:t xml:space="preserve"> </w:t>
      </w:r>
      <w:r w:rsidRPr="006614E4">
        <w:rPr>
          <w:rFonts w:ascii="Times New Roman" w:eastAsia="Times New Roman" w:hAnsi="Times New Roman" w:cs="Times New Roman"/>
          <w:color w:val="232323"/>
          <w:sz w:val="18"/>
          <w:szCs w:val="18"/>
          <w:lang w:eastAsia="ru-RU"/>
        </w:rPr>
        <w:t>места расположения данных объектов с указанием наименования (наименований) и вида</w:t>
      </w:r>
      <w:r w:rsidRPr="006614E4">
        <w:rPr>
          <w:rFonts w:ascii="Times New Roman" w:eastAsia="Times New Roman" w:hAnsi="Times New Roman" w:cs="Times New Roman"/>
          <w:bCs/>
          <w:color w:val="232323"/>
          <w:sz w:val="18"/>
          <w:szCs w:val="18"/>
          <w:lang w:eastAsia="ru-RU"/>
        </w:rPr>
        <w:t xml:space="preserve"> </w:t>
      </w:r>
      <w:r w:rsidRPr="006614E4">
        <w:rPr>
          <w:rFonts w:ascii="Times New Roman" w:eastAsia="Times New Roman" w:hAnsi="Times New Roman" w:cs="Times New Roman"/>
          <w:color w:val="232323"/>
          <w:sz w:val="18"/>
          <w:szCs w:val="18"/>
          <w:lang w:eastAsia="ru-RU"/>
        </w:rPr>
        <w:t>(видов) объекта (объектов) благоустройства;</w:t>
      </w:r>
      <w:proofErr w:type="gramEnd"/>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bCs/>
          <w:color w:val="232323"/>
          <w:sz w:val="18"/>
          <w:szCs w:val="18"/>
          <w:lang w:eastAsia="ru-RU"/>
        </w:rPr>
      </w:pPr>
      <w:r w:rsidRPr="006614E4">
        <w:rPr>
          <w:rFonts w:ascii="Times New Roman" w:eastAsia="Times New Roman" w:hAnsi="Times New Roman" w:cs="Times New Roman"/>
          <w:color w:val="232323"/>
          <w:sz w:val="18"/>
          <w:szCs w:val="18"/>
          <w:lang w:eastAsia="ru-RU"/>
        </w:rPr>
        <w:t>2) информация о собственнике и (или) ином законном владельце здания, строения,</w:t>
      </w: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сооружения, земельного участка, а также уполномоченном лице: наименование (для юридического лица), фамилия, имя</w:t>
      </w:r>
      <w:proofErr w:type="gramStart"/>
      <w:r w:rsidRPr="006614E4">
        <w:rPr>
          <w:rFonts w:ascii="Times New Roman" w:eastAsia="Times New Roman" w:hAnsi="Times New Roman" w:cs="Times New Roman"/>
          <w:color w:val="232323"/>
          <w:sz w:val="18"/>
          <w:szCs w:val="18"/>
          <w:lang w:eastAsia="ru-RU"/>
        </w:rPr>
        <w:t>.</w:t>
      </w:r>
      <w:proofErr w:type="gramEnd"/>
      <w:r w:rsidRPr="006614E4">
        <w:rPr>
          <w:rFonts w:ascii="Times New Roman" w:eastAsia="Times New Roman" w:hAnsi="Times New Roman" w:cs="Times New Roman"/>
          <w:color w:val="232323"/>
          <w:sz w:val="18"/>
          <w:szCs w:val="18"/>
          <w:lang w:eastAsia="ru-RU"/>
        </w:rPr>
        <w:t xml:space="preserve"> </w:t>
      </w:r>
      <w:proofErr w:type="gramStart"/>
      <w:r w:rsidRPr="006614E4">
        <w:rPr>
          <w:rFonts w:ascii="Times New Roman" w:eastAsia="Times New Roman" w:hAnsi="Times New Roman" w:cs="Times New Roman"/>
          <w:color w:val="232323"/>
          <w:sz w:val="18"/>
          <w:szCs w:val="18"/>
          <w:lang w:eastAsia="ru-RU"/>
        </w:rPr>
        <w:t>о</w:t>
      </w:r>
      <w:proofErr w:type="gramEnd"/>
      <w:r w:rsidRPr="006614E4">
        <w:rPr>
          <w:rFonts w:ascii="Times New Roman" w:eastAsia="Times New Roman" w:hAnsi="Times New Roman" w:cs="Times New Roman"/>
          <w:color w:val="232323"/>
          <w:sz w:val="18"/>
          <w:szCs w:val="18"/>
          <w:lang w:eastAsia="ru-RU"/>
        </w:rPr>
        <w:t>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3) схематическое изображение границ здания, строения, сооружения, земельного участка;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4) схематическое изображение границ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5)схематическое изображение, наименование (наименования) элементов благоустройства, попадающих в границы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Требования к форме карты-схемы не предъявляются.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Для заключения Соглашения юридические (их должностные лица), физические лица, индивидуальные предприниматели обращаются в администрацию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с заявлением о закреплении прилегающей территории на основании карты-схемы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Администрация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
          <w:bCs/>
          <w:color w:val="232323"/>
          <w:sz w:val="18"/>
          <w:szCs w:val="18"/>
          <w:lang w:eastAsia="ru-RU"/>
        </w:rPr>
        <w:t>1.</w:t>
      </w:r>
      <w:r w:rsidRPr="006614E4">
        <w:rPr>
          <w:rFonts w:ascii="Times New Roman" w:eastAsia="Times New Roman" w:hAnsi="Times New Roman" w:cs="Times New Roman"/>
          <w:bCs/>
          <w:color w:val="232323"/>
          <w:sz w:val="18"/>
          <w:szCs w:val="18"/>
          <w:lang w:eastAsia="ru-RU"/>
        </w:rPr>
        <w:t>6.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Перечень мероприятий по содержанию и уборке каждой прилегающей территории определяется в составе Соглашения.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1.7. Определение границ прилегающих территорий.</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1.7.1. Границы прилегающих территорий определяются при наличии одного из следующих оснований:</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 нахождение здания, строения, сооружения, земельного участка на праве собственности или на ином праве у юридических или физических лиц;</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xml:space="preserve">2) разрешение на использование земли или земельного участка, </w:t>
      </w:r>
      <w:proofErr w:type="gramStart"/>
      <w:r w:rsidRPr="006614E4">
        <w:rPr>
          <w:rFonts w:ascii="Times New Roman" w:eastAsia="Times New Roman" w:hAnsi="Times New Roman" w:cs="Times New Roman"/>
          <w:color w:val="232323"/>
          <w:sz w:val="18"/>
          <w:szCs w:val="18"/>
          <w:lang w:eastAsia="ru-RU"/>
        </w:rPr>
        <w:t>находящихся</w:t>
      </w:r>
      <w:proofErr w:type="gramEnd"/>
      <w:r w:rsidRPr="006614E4">
        <w:rPr>
          <w:rFonts w:ascii="Times New Roman" w:eastAsia="Times New Roman" w:hAnsi="Times New Roman" w:cs="Times New Roman"/>
          <w:color w:val="232323"/>
          <w:sz w:val="18"/>
          <w:szCs w:val="18"/>
          <w:lang w:eastAsia="ru-RU"/>
        </w:rPr>
        <w:t xml:space="preserve"> в государственной или муниципальной собственности, либо земли или земельного участка, государственная собственность которого не разграничена.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1.7.2. Устанавливаются следующие особенности определения границ территорий, прилегающих к зданиям, строениям, сооружениям, земельным участкам или ограждениям:</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 границы территории, прилегающей к зданиям, строениям, сооружениям, не имеющим ограждения, определяются по периметру от фактических границ указанных зданий, строений, сооружений, а в случае определения границы территории, прилегающей к отдельно стоящим указателям, рекламным конструкциям, столбам, опорам освещения,</w:t>
      </w: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контактной и электросети, водоразборным колонкам, иным объектам цилиндрической</w:t>
      </w: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формы</w:t>
      </w:r>
      <w:proofErr w:type="gramStart"/>
      <w:r w:rsidRPr="006614E4">
        <w:rPr>
          <w:rFonts w:ascii="Times New Roman" w:eastAsia="Times New Roman" w:hAnsi="Times New Roman" w:cs="Times New Roman"/>
          <w:color w:val="232323"/>
          <w:sz w:val="18"/>
          <w:szCs w:val="18"/>
          <w:lang w:eastAsia="ru-RU"/>
        </w:rPr>
        <w:t>.</w:t>
      </w:r>
      <w:proofErr w:type="gramEnd"/>
      <w:r w:rsidRPr="006614E4">
        <w:rPr>
          <w:rFonts w:ascii="Times New Roman" w:eastAsia="Times New Roman" w:hAnsi="Times New Roman" w:cs="Times New Roman"/>
          <w:color w:val="232323"/>
          <w:sz w:val="18"/>
          <w:szCs w:val="18"/>
          <w:lang w:eastAsia="ru-RU"/>
        </w:rPr>
        <w:t xml:space="preserve"> - </w:t>
      </w:r>
      <w:proofErr w:type="gramStart"/>
      <w:r w:rsidRPr="006614E4">
        <w:rPr>
          <w:rFonts w:ascii="Times New Roman" w:eastAsia="Times New Roman" w:hAnsi="Times New Roman" w:cs="Times New Roman"/>
          <w:color w:val="232323"/>
          <w:sz w:val="18"/>
          <w:szCs w:val="18"/>
          <w:lang w:eastAsia="ru-RU"/>
        </w:rPr>
        <w:t>п</w:t>
      </w:r>
      <w:proofErr w:type="gramEnd"/>
      <w:r w:rsidRPr="006614E4">
        <w:rPr>
          <w:rFonts w:ascii="Times New Roman" w:eastAsia="Times New Roman" w:hAnsi="Times New Roman" w:cs="Times New Roman"/>
          <w:color w:val="232323"/>
          <w:sz w:val="18"/>
          <w:szCs w:val="18"/>
          <w:lang w:eastAsia="ru-RU"/>
        </w:rPr>
        <w:t>о радиусу от их границ;</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2) границы территории, прилегающей к зданиям, строениям, сооружениям, имеющим ограждения, определяются по периметру от ограждений;</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4) границы территории, прилегающей к земельному участку, границы которого сформированы в соответствии с федеральным законодательством, определяются от границ такого земельного участка;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5) границы территории, прилегающей к земельному участку, границы которого не</w:t>
      </w:r>
    </w:p>
    <w:p w:rsidR="006614E4" w:rsidRPr="006614E4" w:rsidRDefault="006614E4" w:rsidP="006614E4">
      <w:pPr>
        <w:shd w:val="clear" w:color="auto" w:fill="FFFFFF"/>
        <w:spacing w:before="2" w:after="8" w:line="240" w:lineRule="auto"/>
        <w:jc w:val="both"/>
        <w:rPr>
          <w:rFonts w:ascii="Times New Roman" w:eastAsia="Times New Roman" w:hAnsi="Times New Roman" w:cs="Times New Roman"/>
          <w:color w:val="232323"/>
          <w:sz w:val="18"/>
          <w:szCs w:val="18"/>
          <w:lang w:eastAsia="ru-RU"/>
        </w:rPr>
      </w:pPr>
      <w:proofErr w:type="gramStart"/>
      <w:r w:rsidRPr="006614E4">
        <w:rPr>
          <w:rFonts w:ascii="Times New Roman" w:eastAsia="Times New Roman" w:hAnsi="Times New Roman" w:cs="Times New Roman"/>
          <w:color w:val="232323"/>
          <w:sz w:val="18"/>
          <w:szCs w:val="18"/>
          <w:lang w:eastAsia="ru-RU"/>
        </w:rPr>
        <w:t>сформированы</w:t>
      </w:r>
      <w:proofErr w:type="gramEnd"/>
      <w:r w:rsidRPr="006614E4">
        <w:rPr>
          <w:rFonts w:ascii="Times New Roman" w:eastAsia="Times New Roman" w:hAnsi="Times New Roman" w:cs="Times New Roman"/>
          <w:color w:val="232323"/>
          <w:sz w:val="18"/>
          <w:szCs w:val="18"/>
          <w:lang w:eastAsia="ru-RU"/>
        </w:rPr>
        <w:t xml:space="preserve"> в соответствии с федеральным законодательством, определяются от фактических границ расположенных на таком земельном участке зданий, строений, сооружений;</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lastRenderedPageBreak/>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7) в случае совпадения (наложения) границ территорий, прилегающих к зданиям, строениям, сооружениям, земельным участкам</w:t>
      </w:r>
      <w:proofErr w:type="gramStart"/>
      <w:r w:rsidRPr="006614E4">
        <w:rPr>
          <w:rFonts w:ascii="Times New Roman" w:eastAsia="Times New Roman" w:hAnsi="Times New Roman" w:cs="Times New Roman"/>
          <w:color w:val="232323"/>
          <w:sz w:val="18"/>
          <w:szCs w:val="18"/>
          <w:lang w:eastAsia="ru-RU"/>
        </w:rPr>
        <w:t>.</w:t>
      </w:r>
      <w:proofErr w:type="gramEnd"/>
      <w:r w:rsidRPr="006614E4">
        <w:rPr>
          <w:rFonts w:ascii="Times New Roman" w:eastAsia="Times New Roman" w:hAnsi="Times New Roman" w:cs="Times New Roman"/>
          <w:color w:val="232323"/>
          <w:sz w:val="18"/>
          <w:szCs w:val="18"/>
          <w:lang w:eastAsia="ru-RU"/>
        </w:rPr>
        <w:t xml:space="preserve"> </w:t>
      </w:r>
      <w:proofErr w:type="gramStart"/>
      <w:r w:rsidRPr="006614E4">
        <w:rPr>
          <w:rFonts w:ascii="Times New Roman" w:eastAsia="Times New Roman" w:hAnsi="Times New Roman" w:cs="Times New Roman"/>
          <w:color w:val="232323"/>
          <w:sz w:val="18"/>
          <w:szCs w:val="18"/>
          <w:lang w:eastAsia="ru-RU"/>
        </w:rPr>
        <w:t>и</w:t>
      </w:r>
      <w:proofErr w:type="gramEnd"/>
      <w:r w:rsidRPr="006614E4">
        <w:rPr>
          <w:rFonts w:ascii="Times New Roman" w:eastAsia="Times New Roman" w:hAnsi="Times New Roman" w:cs="Times New Roman"/>
          <w:color w:val="232323"/>
          <w:sz w:val="18"/>
          <w:szCs w:val="18"/>
          <w:lang w:eastAsia="ru-RU"/>
        </w:rPr>
        <w:t>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1.7.3.  Правилами благоустройства могут быть определены следующие способы установления границ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 установленными пунктов 1.7.1. настоящего раздела;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2) путем определения границ прилегающей территории соглашением об определении границ прилегающей территории, заключаемым между органом местного самоуправления и собственником и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а в правилах благоустройства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1.7.4.  Правилами благоустройства могут быть установлены оба способа определения границ прилегающей территории. Такое установление допускается при определении правилами благоустройства условий, исключающих одновременное применение указанных способов к одним и тем же зданиям, строениям, сооружениям, земельным участкам.</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Правилами благоустройства может быть также установлен только один из предусмотренных пунктом 1.7.3. настоящего раздела способов определения границ прилегающей территории.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1.8. Администрация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муниципального района Похвистневский Самарской области при наличии у него сведений о зданиях, строениях, сооружениях, земельных участках, расположенных в соответствующем муниципальном образовании, в отношении которых отсутствует соглашение и в отношении которых собственником и (или) иным законным владельцем указанных объектов либо уполномоченным лицом не направлена в администрацию сельского поселения Малый Толкай карта-схема для подготовки проекта соглашения, самостоятельно направляет собственникам и (или) иным законным владельцам здания, строения, сооружения, земельного участка либо уполномоченным лицам проект соглашения с приложением к нему карты-схемы.</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1.9.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олкай с письменным заявлением о закреплении прилегающей территории с целью ее содержания и уборки по форме согласно Приложению 1 к настоящему Порядку (далее – заявление).</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r w:rsidRPr="006614E4">
        <w:rPr>
          <w:rFonts w:ascii="Times New Roman" w:eastAsia="Times New Roman" w:hAnsi="Times New Roman" w:cs="Times New Roman"/>
          <w:bCs/>
          <w:color w:val="232323"/>
          <w:sz w:val="18"/>
          <w:szCs w:val="18"/>
          <w:lang w:eastAsia="ru-RU"/>
        </w:rPr>
        <w:t>1.10. К заявлению представляются следующие документы:</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1) паспорт (для физических лиц и индивидуальных предпринимателей);</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2) документ, подтверждающий полномочия представителя заявителя (в случае, если интересы заявителя представляет его представитель);</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3) владельцы объекта (включая временные сооружения) представляют:</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копию правоустанавливающего документа на здание (помещение в нем), строение, сооружение или выписку из Единого государственного реестра недвижимости</w:t>
      </w:r>
      <w:proofErr w:type="gramStart"/>
      <w:r w:rsidRPr="006614E4">
        <w:rPr>
          <w:rFonts w:ascii="Times New Roman" w:eastAsia="Times New Roman" w:hAnsi="Times New Roman" w:cs="Times New Roman"/>
          <w:color w:val="232323"/>
          <w:sz w:val="18"/>
          <w:szCs w:val="18"/>
          <w:lang w:eastAsia="ru-RU"/>
        </w:rPr>
        <w:t xml:space="preserve"> ;</w:t>
      </w:r>
      <w:proofErr w:type="gramEnd"/>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копию кадастрового или технического паспорта на объект;</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4)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5)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6)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Cs/>
          <w:color w:val="232323"/>
          <w:sz w:val="18"/>
          <w:szCs w:val="18"/>
          <w:lang w:eastAsia="ru-RU"/>
        </w:rPr>
        <w:t> 1.11. Заявление, с прилагаемыми к нему документами, подлежит регистрации в день его поступления.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Cs/>
          <w:color w:val="232323"/>
          <w:sz w:val="18"/>
          <w:szCs w:val="18"/>
          <w:lang w:eastAsia="ru-RU"/>
        </w:rPr>
        <w:t> 1.12. Основаниями для отказа в заключени</w:t>
      </w:r>
      <w:proofErr w:type="gramStart"/>
      <w:r w:rsidRPr="006614E4">
        <w:rPr>
          <w:rFonts w:ascii="Times New Roman" w:eastAsia="Times New Roman" w:hAnsi="Times New Roman" w:cs="Times New Roman"/>
          <w:bCs/>
          <w:color w:val="232323"/>
          <w:sz w:val="18"/>
          <w:szCs w:val="18"/>
          <w:lang w:eastAsia="ru-RU"/>
        </w:rPr>
        <w:t>и</w:t>
      </w:r>
      <w:proofErr w:type="gramEnd"/>
      <w:r w:rsidRPr="006614E4">
        <w:rPr>
          <w:rFonts w:ascii="Times New Roman" w:eastAsia="Times New Roman" w:hAnsi="Times New Roman" w:cs="Times New Roman"/>
          <w:bCs/>
          <w:color w:val="232323"/>
          <w:sz w:val="18"/>
          <w:szCs w:val="18"/>
          <w:lang w:eastAsia="ru-RU"/>
        </w:rPr>
        <w:t xml:space="preserve"> соглашения являются: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а) непредставление документов, указанных в пункте 1.9. настоящего Порядка;</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б) оформление заявления с нарушением установленной формы;</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г) наличие в заявлении исправлений, повреждений, ошибок, описок, не позволяющих однозначно установить его содержание.</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Cs/>
          <w:color w:val="232323"/>
          <w:sz w:val="18"/>
          <w:szCs w:val="18"/>
          <w:lang w:eastAsia="ru-RU"/>
        </w:rPr>
        <w:t>1.13. Проект соглашения подготавливается администрацией сельского поселения Малый</w:t>
      </w:r>
      <w:proofErr w:type="gramStart"/>
      <w:r w:rsidRPr="006614E4">
        <w:rPr>
          <w:rFonts w:ascii="Times New Roman" w:eastAsia="Times New Roman" w:hAnsi="Times New Roman" w:cs="Times New Roman"/>
          <w:bCs/>
          <w:color w:val="232323"/>
          <w:sz w:val="18"/>
          <w:szCs w:val="18"/>
          <w:lang w:eastAsia="ru-RU"/>
        </w:rPr>
        <w:t xml:space="preserve"> Т</w:t>
      </w:r>
      <w:proofErr w:type="gramEnd"/>
      <w:r w:rsidRPr="006614E4">
        <w:rPr>
          <w:rFonts w:ascii="Times New Roman" w:eastAsia="Times New Roman" w:hAnsi="Times New Roman" w:cs="Times New Roman"/>
          <w:bCs/>
          <w:color w:val="232323"/>
          <w:sz w:val="18"/>
          <w:szCs w:val="18"/>
          <w:lang w:eastAsia="ru-RU"/>
        </w:rPr>
        <w:t>олкай муниципального района Похвистневский Самарской области на основании согласованной схемы границ прилегающей территории и предоставляется заявителю для подписания в течение тридцати дней с момента регистрации заявления.</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r w:rsidRPr="006614E4">
        <w:rPr>
          <w:rFonts w:ascii="Times New Roman" w:eastAsia="Times New Roman" w:hAnsi="Times New Roman" w:cs="Times New Roman"/>
          <w:bCs/>
          <w:color w:val="232323"/>
          <w:sz w:val="18"/>
          <w:szCs w:val="18"/>
          <w:lang w:eastAsia="ru-RU"/>
        </w:rPr>
        <w:t>Заключение  Соглашения не влечет перехода права владения, пользования на земельный участок к заявителю.</w:t>
      </w:r>
    </w:p>
    <w:p w:rsidR="006614E4" w:rsidRPr="006614E4" w:rsidRDefault="006614E4" w:rsidP="006614E4">
      <w:pPr>
        <w:shd w:val="clear" w:color="auto" w:fill="FFFFFF"/>
        <w:spacing w:before="2" w:after="8" w:line="240" w:lineRule="auto"/>
        <w:ind w:firstLine="709"/>
        <w:jc w:val="both"/>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Cs/>
          <w:color w:val="232323"/>
          <w:sz w:val="18"/>
          <w:szCs w:val="18"/>
          <w:lang w:eastAsia="ru-RU"/>
        </w:rPr>
        <w:t> 1.14. При наличии оснований для отказа в заключение Соглашения, предусмотренных пунктом 1.12. настоящего Порядка, заявителю в тридцатидневный срок с момента регистрации заявления направляется письменное уведомл</w:t>
      </w:r>
      <w:r>
        <w:rPr>
          <w:rFonts w:ascii="Times New Roman" w:eastAsia="Times New Roman" w:hAnsi="Times New Roman" w:cs="Times New Roman"/>
          <w:bCs/>
          <w:color w:val="232323"/>
          <w:sz w:val="18"/>
          <w:szCs w:val="18"/>
          <w:lang w:eastAsia="ru-RU"/>
        </w:rPr>
        <w:t>ение с указанием причины отказа</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Приложение 1</w:t>
      </w:r>
      <w:r w:rsidRPr="006614E4">
        <w:rPr>
          <w:rFonts w:ascii="Times New Roman" w:eastAsia="Times New Roman" w:hAnsi="Times New Roman" w:cs="Times New Roman"/>
          <w:color w:val="232323"/>
          <w:sz w:val="18"/>
          <w:szCs w:val="18"/>
          <w:lang w:eastAsia="ru-RU"/>
        </w:rPr>
        <w:br/>
        <w:t>к Порядку заключения соглашения</w:t>
      </w:r>
      <w:r w:rsidRPr="006614E4">
        <w:rPr>
          <w:rFonts w:ascii="Times New Roman" w:eastAsia="Times New Roman" w:hAnsi="Times New Roman" w:cs="Times New Roman"/>
          <w:color w:val="232323"/>
          <w:sz w:val="18"/>
          <w:szCs w:val="18"/>
          <w:lang w:eastAsia="ru-RU"/>
        </w:rPr>
        <w:br/>
        <w:t>о закреплении прилегающей</w:t>
      </w:r>
      <w:r w:rsidRPr="006614E4">
        <w:rPr>
          <w:rFonts w:ascii="Times New Roman" w:eastAsia="Times New Roman" w:hAnsi="Times New Roman" w:cs="Times New Roman"/>
          <w:color w:val="232323"/>
          <w:sz w:val="18"/>
          <w:szCs w:val="18"/>
          <w:lang w:eastAsia="ru-RU"/>
        </w:rPr>
        <w:br/>
        <w:t>территории в целях ее содержания и уборки</w:t>
      </w:r>
    </w:p>
    <w:p w:rsid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lastRenderedPageBreak/>
        <w:t>В администрацию 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 xml:space="preserve">олкай </w:t>
      </w: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муниципального района Похвистневский Самарской области</w:t>
      </w: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от ______________________________________________________</w:t>
      </w: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адрес: __________________________________________________</w:t>
      </w: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__________________________________________________________</w:t>
      </w:r>
    </w:p>
    <w:p w:rsidR="006614E4" w:rsidRPr="006614E4" w:rsidRDefault="006614E4" w:rsidP="006614E4">
      <w:pPr>
        <w:spacing w:before="120" w:after="120"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тел:____________________</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p>
    <w:p w:rsidR="006614E4" w:rsidRPr="006614E4" w:rsidRDefault="006614E4" w:rsidP="006614E4">
      <w:pPr>
        <w:shd w:val="clear" w:color="auto" w:fill="FFFFFF"/>
        <w:spacing w:before="2" w:after="8" w:line="240" w:lineRule="auto"/>
        <w:jc w:val="center"/>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b/>
          <w:bCs/>
          <w:color w:val="232323"/>
          <w:sz w:val="18"/>
          <w:szCs w:val="18"/>
          <w:lang w:eastAsia="ru-RU"/>
        </w:rPr>
        <w:t>ЗАЯВЛЕНИЕ</w:t>
      </w:r>
      <w:r w:rsidRPr="006614E4">
        <w:rPr>
          <w:rFonts w:ascii="Times New Roman" w:eastAsia="Times New Roman" w:hAnsi="Times New Roman" w:cs="Times New Roman"/>
          <w:color w:val="232323"/>
          <w:sz w:val="18"/>
          <w:szCs w:val="18"/>
          <w:lang w:eastAsia="ru-RU"/>
        </w:rPr>
        <w:br/>
      </w:r>
      <w:r w:rsidRPr="006614E4">
        <w:rPr>
          <w:rFonts w:ascii="Times New Roman" w:eastAsia="Times New Roman" w:hAnsi="Times New Roman" w:cs="Times New Roman"/>
          <w:b/>
          <w:bCs/>
          <w:color w:val="232323"/>
          <w:sz w:val="18"/>
          <w:szCs w:val="18"/>
          <w:lang w:eastAsia="ru-RU"/>
        </w:rPr>
        <w:t>О ЗАКРЕПЛЕНИИ ПРИЛЕГАЮЩЕЙ ТЕРРИТОРИИ</w:t>
      </w:r>
      <w:r w:rsidRPr="006614E4">
        <w:rPr>
          <w:rFonts w:ascii="Times New Roman" w:eastAsia="Times New Roman" w:hAnsi="Times New Roman" w:cs="Times New Roman"/>
          <w:color w:val="232323"/>
          <w:sz w:val="18"/>
          <w:szCs w:val="18"/>
          <w:lang w:eastAsia="ru-RU"/>
        </w:rPr>
        <w:br/>
      </w:r>
      <w:r w:rsidRPr="006614E4">
        <w:rPr>
          <w:rFonts w:ascii="Times New Roman" w:eastAsia="Times New Roman" w:hAnsi="Times New Roman" w:cs="Times New Roman"/>
          <w:b/>
          <w:bCs/>
          <w:color w:val="232323"/>
          <w:sz w:val="18"/>
          <w:szCs w:val="18"/>
          <w:lang w:eastAsia="ru-RU"/>
        </w:rPr>
        <w:t>С ЦЕЛЬЮ ЕЕ СОДЕРЖАНИЯ И УБОРКИ</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jc w:val="center"/>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ЗАЯВЛЕНИЕ</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На основании Правил благоустройства территории сельского поселения Малый Толкай муниципального района Похвистневский Самарской области, утверждённых решением Собрания представителей сельского поселения Малый Толкай муниципального района Похвистневский Самарской области</w:t>
      </w:r>
      <w:proofErr w:type="gramStart"/>
      <w:r w:rsidRPr="006614E4">
        <w:rPr>
          <w:rFonts w:ascii="Times New Roman" w:eastAsia="Times New Roman" w:hAnsi="Times New Roman" w:cs="Times New Roman"/>
          <w:color w:val="232323"/>
          <w:sz w:val="18"/>
          <w:szCs w:val="18"/>
          <w:lang w:eastAsia="ru-RU"/>
        </w:rPr>
        <w:t xml:space="preserve"> ,</w:t>
      </w:r>
      <w:proofErr w:type="gramEnd"/>
      <w:r w:rsidRPr="006614E4">
        <w:rPr>
          <w:rFonts w:ascii="Times New Roman" w:eastAsia="Times New Roman" w:hAnsi="Times New Roman" w:cs="Times New Roman"/>
          <w:color w:val="232323"/>
          <w:sz w:val="18"/>
          <w:szCs w:val="18"/>
          <w:lang w:eastAsia="ru-RU"/>
        </w:rPr>
        <w:t xml:space="preserve"> прошу закрепить в целях ее содержания и уборки территорию, прилегающую к принадлежащему мне</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__________________________________________________________________</w:t>
      </w:r>
      <w:r w:rsidRPr="006614E4">
        <w:rPr>
          <w:rFonts w:ascii="Times New Roman" w:eastAsia="Times New Roman" w:hAnsi="Times New Roman" w:cs="Times New Roman"/>
          <w:color w:val="232323"/>
          <w:sz w:val="18"/>
          <w:szCs w:val="18"/>
          <w:lang w:eastAsia="ru-RU"/>
        </w:rPr>
        <w:br/>
        <w:t> (указывается вид права)</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__________________________________________________________________</w:t>
      </w:r>
      <w:r w:rsidRPr="006614E4">
        <w:rPr>
          <w:rFonts w:ascii="Times New Roman" w:eastAsia="Times New Roman" w:hAnsi="Times New Roman" w:cs="Times New Roman"/>
          <w:color w:val="232323"/>
          <w:sz w:val="18"/>
          <w:szCs w:val="18"/>
          <w:lang w:eastAsia="ru-RU"/>
        </w:rPr>
        <w:br/>
        <w:t>(указывается вид и схематическое описание объекта)</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proofErr w:type="gramStart"/>
      <w:r w:rsidRPr="006614E4">
        <w:rPr>
          <w:rFonts w:ascii="Times New Roman" w:eastAsia="Times New Roman" w:hAnsi="Times New Roman" w:cs="Times New Roman"/>
          <w:color w:val="232323"/>
          <w:sz w:val="18"/>
          <w:szCs w:val="18"/>
          <w:lang w:eastAsia="ru-RU"/>
        </w:rPr>
        <w:t>расположенному по адресу:__________________________________________</w:t>
      </w:r>
      <w:proofErr w:type="gramEnd"/>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__________________________________________________________________.</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"_____" ______________ г.                    _______/     Ф.И.О. заявителя</w:t>
      </w:r>
    </w:p>
    <w:p w:rsidR="006614E4" w:rsidRPr="006614E4" w:rsidRDefault="006614E4" w:rsidP="006614E4">
      <w:pPr>
        <w:shd w:val="clear" w:color="auto" w:fill="FFFFFF"/>
        <w:spacing w:before="2" w:after="8" w:line="240" w:lineRule="auto"/>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Приложение № 2</w:t>
      </w:r>
      <w:r w:rsidRPr="006614E4">
        <w:rPr>
          <w:rFonts w:ascii="Times New Roman" w:eastAsia="Times New Roman" w:hAnsi="Times New Roman" w:cs="Times New Roman"/>
          <w:color w:val="232323"/>
          <w:sz w:val="18"/>
          <w:szCs w:val="18"/>
          <w:lang w:eastAsia="ru-RU"/>
        </w:rPr>
        <w:br/>
        <w:t>к постановлению администрации</w:t>
      </w:r>
      <w:r w:rsidRPr="006614E4">
        <w:rPr>
          <w:rFonts w:ascii="Times New Roman" w:eastAsia="Times New Roman" w:hAnsi="Times New Roman" w:cs="Times New Roman"/>
          <w:color w:val="232323"/>
          <w:sz w:val="18"/>
          <w:szCs w:val="18"/>
          <w:lang w:eastAsia="ru-RU"/>
        </w:rPr>
        <w:br/>
        <w:t>сельского поселения Малый</w:t>
      </w:r>
      <w:proofErr w:type="gramStart"/>
      <w:r w:rsidRPr="006614E4">
        <w:rPr>
          <w:rFonts w:ascii="Times New Roman" w:eastAsia="Times New Roman" w:hAnsi="Times New Roman" w:cs="Times New Roman"/>
          <w:color w:val="232323"/>
          <w:sz w:val="18"/>
          <w:szCs w:val="18"/>
          <w:lang w:eastAsia="ru-RU"/>
        </w:rPr>
        <w:t xml:space="preserve"> Т</w:t>
      </w:r>
      <w:proofErr w:type="gramEnd"/>
      <w:r w:rsidRPr="006614E4">
        <w:rPr>
          <w:rFonts w:ascii="Times New Roman" w:eastAsia="Times New Roman" w:hAnsi="Times New Roman" w:cs="Times New Roman"/>
          <w:color w:val="232323"/>
          <w:sz w:val="18"/>
          <w:szCs w:val="18"/>
          <w:lang w:eastAsia="ru-RU"/>
        </w:rPr>
        <w:t xml:space="preserve">олкай </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 xml:space="preserve">муниципального района Похвистневский </w:t>
      </w:r>
    </w:p>
    <w:p w:rsidR="006614E4" w:rsidRPr="006614E4" w:rsidRDefault="006614E4" w:rsidP="006614E4">
      <w:pPr>
        <w:shd w:val="clear" w:color="auto" w:fill="FFFFFF"/>
        <w:spacing w:before="2" w:after="8" w:line="240" w:lineRule="auto"/>
        <w:jc w:val="right"/>
        <w:rPr>
          <w:rFonts w:ascii="Times New Roman" w:eastAsia="Times New Roman" w:hAnsi="Times New Roman" w:cs="Times New Roman"/>
          <w:color w:val="232323"/>
          <w:sz w:val="18"/>
          <w:szCs w:val="18"/>
          <w:lang w:eastAsia="ru-RU"/>
        </w:rPr>
      </w:pPr>
      <w:r w:rsidRPr="006614E4">
        <w:rPr>
          <w:rFonts w:ascii="Times New Roman" w:eastAsia="Times New Roman" w:hAnsi="Times New Roman" w:cs="Times New Roman"/>
          <w:color w:val="232323"/>
          <w:sz w:val="18"/>
          <w:szCs w:val="18"/>
          <w:lang w:eastAsia="ru-RU"/>
        </w:rPr>
        <w:t>Самарской области</w:t>
      </w:r>
      <w:r w:rsidRPr="006614E4">
        <w:rPr>
          <w:rFonts w:ascii="Times New Roman" w:eastAsia="Times New Roman" w:hAnsi="Times New Roman" w:cs="Times New Roman"/>
          <w:color w:val="232323"/>
          <w:sz w:val="18"/>
          <w:szCs w:val="18"/>
          <w:lang w:eastAsia="ru-RU"/>
        </w:rPr>
        <w:br/>
        <w:t>от  14.06.2019 года № 67</w:t>
      </w:r>
    </w:p>
    <w:p w:rsidR="006614E4" w:rsidRPr="006614E4" w:rsidRDefault="006614E4" w:rsidP="006614E4">
      <w:pPr>
        <w:spacing w:after="0" w:line="240" w:lineRule="auto"/>
        <w:jc w:val="center"/>
        <w:rPr>
          <w:rFonts w:ascii="Times New Roman" w:eastAsia="Times New Roman" w:hAnsi="Times New Roman" w:cs="Times New Roman"/>
          <w:b/>
          <w:sz w:val="18"/>
          <w:szCs w:val="18"/>
          <w:lang w:eastAsia="ru-RU"/>
        </w:rPr>
      </w:pPr>
    </w:p>
    <w:p w:rsidR="006614E4" w:rsidRPr="006614E4" w:rsidRDefault="006614E4" w:rsidP="006614E4">
      <w:pPr>
        <w:spacing w:after="0" w:line="240" w:lineRule="auto"/>
        <w:jc w:val="center"/>
        <w:rPr>
          <w:rFonts w:ascii="Times New Roman" w:eastAsia="Times New Roman" w:hAnsi="Times New Roman" w:cs="Times New Roman"/>
          <w:b/>
          <w:sz w:val="18"/>
          <w:szCs w:val="18"/>
          <w:lang w:eastAsia="ru-RU"/>
        </w:rPr>
      </w:pPr>
      <w:r w:rsidRPr="006614E4">
        <w:rPr>
          <w:rFonts w:ascii="Times New Roman" w:eastAsia="Times New Roman" w:hAnsi="Times New Roman" w:cs="Times New Roman"/>
          <w:b/>
          <w:sz w:val="18"/>
          <w:szCs w:val="18"/>
          <w:lang w:eastAsia="ru-RU"/>
        </w:rPr>
        <w:t>СОГЛАШЕНИЕ</w:t>
      </w:r>
    </w:p>
    <w:p w:rsidR="006614E4" w:rsidRPr="006614E4" w:rsidRDefault="006614E4" w:rsidP="006614E4">
      <w:pPr>
        <w:spacing w:after="0" w:line="240" w:lineRule="auto"/>
        <w:jc w:val="center"/>
        <w:rPr>
          <w:rFonts w:ascii="Times New Roman" w:eastAsia="Times New Roman" w:hAnsi="Times New Roman" w:cs="Times New Roman"/>
          <w:b/>
          <w:sz w:val="18"/>
          <w:szCs w:val="18"/>
          <w:lang w:eastAsia="ru-RU"/>
        </w:rPr>
      </w:pPr>
      <w:r w:rsidRPr="006614E4">
        <w:rPr>
          <w:rFonts w:ascii="Times New Roman" w:eastAsia="Times New Roman" w:hAnsi="Times New Roman" w:cs="Times New Roman"/>
          <w:b/>
          <w:sz w:val="18"/>
          <w:szCs w:val="18"/>
          <w:lang w:eastAsia="ru-RU"/>
        </w:rPr>
        <w:t xml:space="preserve">об определении границ прилегающей территории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Администрация сельского поселения </w:t>
      </w:r>
      <w:r w:rsidRPr="006614E4">
        <w:rPr>
          <w:rFonts w:ascii="Times New Roman" w:eastAsia="Times New Roman" w:hAnsi="Times New Roman" w:cs="Times New Roman"/>
          <w:b/>
          <w:i/>
          <w:sz w:val="18"/>
          <w:szCs w:val="18"/>
          <w:lang w:eastAsia="ru-RU"/>
        </w:rPr>
        <w:t>Малый</w:t>
      </w:r>
      <w:proofErr w:type="gramStart"/>
      <w:r w:rsidRPr="006614E4">
        <w:rPr>
          <w:rFonts w:ascii="Times New Roman" w:eastAsia="Times New Roman" w:hAnsi="Times New Roman" w:cs="Times New Roman"/>
          <w:b/>
          <w:i/>
          <w:sz w:val="18"/>
          <w:szCs w:val="18"/>
          <w:lang w:eastAsia="ru-RU"/>
        </w:rPr>
        <w:t xml:space="preserve"> Т</w:t>
      </w:r>
      <w:proofErr w:type="gramEnd"/>
      <w:r w:rsidRPr="006614E4">
        <w:rPr>
          <w:rFonts w:ascii="Times New Roman" w:eastAsia="Times New Roman" w:hAnsi="Times New Roman" w:cs="Times New Roman"/>
          <w:b/>
          <w:i/>
          <w:sz w:val="18"/>
          <w:szCs w:val="18"/>
          <w:lang w:eastAsia="ru-RU"/>
        </w:rPr>
        <w:t>олкай</w:t>
      </w:r>
      <w:r w:rsidRPr="006614E4">
        <w:rPr>
          <w:rFonts w:ascii="Times New Roman" w:eastAsia="Times New Roman" w:hAnsi="Times New Roman" w:cs="Times New Roman"/>
          <w:sz w:val="18"/>
          <w:szCs w:val="18"/>
          <w:lang w:eastAsia="ru-RU"/>
        </w:rPr>
        <w:t xml:space="preserve"> муниципального района Похвистневский Самарской области, в лице Главы поселения                  </w:t>
      </w:r>
      <w:r w:rsidRPr="006614E4">
        <w:rPr>
          <w:rFonts w:ascii="Times New Roman" w:eastAsia="Times New Roman" w:hAnsi="Times New Roman" w:cs="Times New Roman"/>
          <w:b/>
          <w:i/>
          <w:sz w:val="18"/>
          <w:szCs w:val="18"/>
          <w:lang w:eastAsia="ru-RU"/>
        </w:rPr>
        <w:t>Дерюжовой Ирины Тахировны</w:t>
      </w:r>
      <w:r w:rsidRPr="006614E4">
        <w:rPr>
          <w:rFonts w:ascii="Times New Roman" w:eastAsia="Times New Roman" w:hAnsi="Times New Roman" w:cs="Times New Roman"/>
          <w:sz w:val="18"/>
          <w:szCs w:val="18"/>
          <w:lang w:eastAsia="ru-RU"/>
        </w:rPr>
        <w:t xml:space="preserve">, действующей на основании Устава поселения, именуемая далее «Глава поселения», с одной стороны, и правообладатель здания (помещения в нем) или сооружения _______________________________________________________________,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(Ф.И.О. физического лица, наименование организации)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в лице ____________________________________________________________,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(Ф.И.О., должность)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roofErr w:type="gramStart"/>
      <w:r w:rsidRPr="006614E4">
        <w:rPr>
          <w:rFonts w:ascii="Times New Roman" w:eastAsia="Times New Roman" w:hAnsi="Times New Roman" w:cs="Times New Roman"/>
          <w:sz w:val="18"/>
          <w:szCs w:val="18"/>
          <w:lang w:eastAsia="ru-RU"/>
        </w:rPr>
        <w:t>действующего</w:t>
      </w:r>
      <w:proofErr w:type="gramEnd"/>
      <w:r w:rsidRPr="006614E4">
        <w:rPr>
          <w:rFonts w:ascii="Times New Roman" w:eastAsia="Times New Roman" w:hAnsi="Times New Roman" w:cs="Times New Roman"/>
          <w:sz w:val="18"/>
          <w:szCs w:val="18"/>
          <w:lang w:eastAsia="ru-RU"/>
        </w:rPr>
        <w:t xml:space="preserve"> на основании  ___________________________________________________________,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(документ, подтверждающий полномочия представлять интересы)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именуемый далее «Исполнитель», с другой стороны, совместно именуемые в дальнейшем «Стороны», на основании Правил благоустройства территории сельского поселения Малый</w:t>
      </w:r>
      <w:proofErr w:type="gramStart"/>
      <w:r w:rsidRPr="006614E4">
        <w:rPr>
          <w:rFonts w:ascii="Times New Roman" w:eastAsia="Times New Roman" w:hAnsi="Times New Roman" w:cs="Times New Roman"/>
          <w:sz w:val="18"/>
          <w:szCs w:val="18"/>
          <w:lang w:eastAsia="ru-RU"/>
        </w:rPr>
        <w:t xml:space="preserve"> Т</w:t>
      </w:r>
      <w:proofErr w:type="gramEnd"/>
      <w:r w:rsidRPr="006614E4">
        <w:rPr>
          <w:rFonts w:ascii="Times New Roman" w:eastAsia="Times New Roman" w:hAnsi="Times New Roman" w:cs="Times New Roman"/>
          <w:sz w:val="18"/>
          <w:szCs w:val="18"/>
          <w:lang w:eastAsia="ru-RU"/>
        </w:rPr>
        <w:t>олкай, утвержденных Решением  Собрания представителей сельского поселения Малый Толкай муниципального района Похвистневский Самарской области  от 07.11.2018 N 101 «О принятии Положения  Правила благоустройства территории сельского поселения Малый Толкай муниципального района Похвистневский Самарской области» (далее – Правила благоустройства) заключили настоящее Соглашение о нижеследующем:</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1. Предмет соглашения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1.1. Предметом настоящего Соглашения является содержание, уборка и благоустройство Исполнителем территории общего пользования площадью_______ кв.м., непосредственно </w:t>
      </w:r>
      <w:proofErr w:type="gramStart"/>
      <w:r w:rsidRPr="006614E4">
        <w:rPr>
          <w:rFonts w:ascii="Times New Roman" w:eastAsia="Times New Roman" w:hAnsi="Times New Roman" w:cs="Times New Roman"/>
          <w:sz w:val="18"/>
          <w:szCs w:val="18"/>
          <w:lang w:eastAsia="ru-RU"/>
        </w:rPr>
        <w:t>прилегающую</w:t>
      </w:r>
      <w:proofErr w:type="gramEnd"/>
      <w:r w:rsidRPr="006614E4">
        <w:rPr>
          <w:rFonts w:ascii="Times New Roman" w:eastAsia="Times New Roman" w:hAnsi="Times New Roman" w:cs="Times New Roman"/>
          <w:sz w:val="18"/>
          <w:szCs w:val="18"/>
          <w:lang w:eastAsia="ru-RU"/>
        </w:rPr>
        <w:t xml:space="preserve"> к ___________________ ______________(наименование объекта), находящегося в ____________________________________________ (указать вид права) Исполнителя, расположенную по адресу: _______________________, согласно карте-схеме, являющейся неотъемлемой частью настоящего Соглашения (далее - закрепленная территория),  в соответствии с действующим законодательством, Правилами благоустройства и условиями настоящего Соглашения</w:t>
      </w:r>
    </w:p>
    <w:p w:rsidR="006614E4" w:rsidRPr="006614E4" w:rsidRDefault="006614E4" w:rsidP="006614E4">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1.2. Заключение настоящего Соглашения не влечет перехода к Исполнителю права, предполагающего владение и (или) пользование закрепленной территорией.</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2. Права и обязанности Администрации</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2.1. Администрация в пределах своей компетенции имеет право:</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2.1.1. Осуществлять </w:t>
      </w:r>
      <w:proofErr w:type="gramStart"/>
      <w:r w:rsidRPr="006614E4">
        <w:rPr>
          <w:rFonts w:ascii="Times New Roman" w:eastAsia="Times New Roman" w:hAnsi="Times New Roman" w:cs="Times New Roman"/>
          <w:sz w:val="18"/>
          <w:szCs w:val="18"/>
          <w:lang w:eastAsia="ru-RU"/>
        </w:rPr>
        <w:t>контроль за</w:t>
      </w:r>
      <w:proofErr w:type="gramEnd"/>
      <w:r w:rsidRPr="006614E4">
        <w:rPr>
          <w:rFonts w:ascii="Times New Roman" w:eastAsia="Times New Roman" w:hAnsi="Times New Roman" w:cs="Times New Roman"/>
          <w:sz w:val="18"/>
          <w:szCs w:val="18"/>
          <w:lang w:eastAsia="ru-RU"/>
        </w:rPr>
        <w:t xml:space="preserve"> исполнением условий настоящего Соглашения.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2.1.2. Осуществлять контроль за исполнением Исполнителем обязательств по уборке, </w:t>
      </w:r>
      <w:proofErr w:type="gramStart"/>
      <w:r w:rsidRPr="006614E4">
        <w:rPr>
          <w:rFonts w:ascii="Times New Roman" w:eastAsia="Times New Roman" w:hAnsi="Times New Roman" w:cs="Times New Roman"/>
          <w:sz w:val="18"/>
          <w:szCs w:val="18"/>
          <w:lang w:eastAsia="ru-RU"/>
        </w:rPr>
        <w:t>содержании</w:t>
      </w:r>
      <w:proofErr w:type="gramEnd"/>
      <w:r w:rsidRPr="006614E4">
        <w:rPr>
          <w:rFonts w:ascii="Times New Roman" w:eastAsia="Times New Roman" w:hAnsi="Times New Roman" w:cs="Times New Roman"/>
          <w:sz w:val="18"/>
          <w:szCs w:val="18"/>
          <w:lang w:eastAsia="ru-RU"/>
        </w:rPr>
        <w:t xml:space="preserve"> и благоустройству закрепленной территории в соответствии с действующим законодательством, а также Правилами благоустройства и настоящим Соглашением.</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2.2. Администрация в пределах своей компетенции обязана: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2.2.1.Закрепить территорию, указанную в пункте 1.1 настоящего Соглашения, за Исполнителем;</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lastRenderedPageBreak/>
        <w:t xml:space="preserve">2.2.2. Рассматривать обращения </w:t>
      </w:r>
      <w:proofErr w:type="gramStart"/>
      <w:r w:rsidRPr="006614E4">
        <w:rPr>
          <w:rFonts w:ascii="Times New Roman" w:eastAsia="Times New Roman" w:hAnsi="Times New Roman" w:cs="Times New Roman"/>
          <w:sz w:val="18"/>
          <w:szCs w:val="18"/>
          <w:lang w:eastAsia="ru-RU"/>
        </w:rPr>
        <w:t>Исполнителя</w:t>
      </w:r>
      <w:proofErr w:type="gramEnd"/>
      <w:r w:rsidRPr="006614E4">
        <w:rPr>
          <w:rFonts w:ascii="Times New Roman" w:eastAsia="Times New Roman" w:hAnsi="Times New Roman" w:cs="Times New Roman"/>
          <w:sz w:val="18"/>
          <w:szCs w:val="18"/>
          <w:lang w:eastAsia="ru-RU"/>
        </w:rPr>
        <w:t xml:space="preserve"> по вопросам  касающиеся уборки, содержания и  благоустройства закрепленной территории. </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3. Права и обязанности Исполнителя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3.1. Исполнитель вправе: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3.1.1. Осуществлять благоустройство закрепленной территории любыми не запрещенными законодательством и Правилами благоустройства способами.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3.2. Исполнитель обязан: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3.2.1.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 Правилами благоустройства, условиями настоящего Соглашения.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3.2.2. На закрепленной территории производить работы: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а) _____________________________________________________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б) ______________________________________________________;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3.2.3. Представить Администрации документ, удостоверяющий прекращение права Исполнителя на здание, строение, сооружение, земельный участок в срок не более пяти календарных дней с момента прекращения права.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3.3. Осуществлять работы по уборке,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 </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4. Ответственность Сторон</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4.1.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5. Изменение и расторжение Соглашения</w:t>
      </w:r>
    </w:p>
    <w:p w:rsidR="006614E4" w:rsidRPr="006614E4" w:rsidRDefault="006614E4" w:rsidP="006614E4">
      <w:pPr>
        <w:tabs>
          <w:tab w:val="left" w:pos="426"/>
        </w:tabs>
        <w:spacing w:before="120"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5.1.Изменение, либо расторжение настоящего Соглашения допускается  по соглашению Сторон, производится путем заключения дополнительных соглашений, являющихся неотъемлемой частью настоящего Соглашения.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5.2 Настоящее Соглашение  может быть расторгнуто Администрацией в одностороннем порядке путем направления Исполнителю письменного уведомления о расторжении Соглашения. Соглашение считается расторгнутым по истечении 30 дней со дня направления надлежащего уведомления Исполнителю.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5.3. Основанием для расторжения Соглашения может служить: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прекращение права Исполнителя на здание, строение, сооружение, земельный участок к которому прилегает территория, закрепленная Соглашением;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изменение нормативных правовых актов Российской Федерации  и (или) органов местного самоуправления, регулирующих взаимоотношения Сторон по благоустройству прилегающей территории;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невыполнение Исполнителем обязанностей по уборке, содержанию и благоустройству закрепленной территории. </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6. Рассмотрение споров</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6.2. При </w:t>
      </w:r>
      <w:proofErr w:type="spellStart"/>
      <w:r w:rsidRPr="006614E4">
        <w:rPr>
          <w:rFonts w:ascii="Times New Roman" w:eastAsia="Times New Roman" w:hAnsi="Times New Roman" w:cs="Times New Roman"/>
          <w:sz w:val="18"/>
          <w:szCs w:val="18"/>
          <w:lang w:eastAsia="ru-RU"/>
        </w:rPr>
        <w:t>недостижении</w:t>
      </w:r>
      <w:proofErr w:type="spellEnd"/>
      <w:r w:rsidRPr="006614E4">
        <w:rPr>
          <w:rFonts w:ascii="Times New Roman" w:eastAsia="Times New Roman" w:hAnsi="Times New Roman" w:cs="Times New Roman"/>
          <w:sz w:val="18"/>
          <w:szCs w:val="18"/>
          <w:lang w:eastAsia="ru-RU"/>
        </w:rPr>
        <w:t xml:space="preserve"> согласия споры разрешаются в судебном порядке в соответствии с действующим законодательством Российской Федерации. </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7. Срок действия Соглашения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 7. Настоящее Соглашение вступает в силу с момента его подписания Сторонами и действует до прекращения прав Исполнителя на _______________________________(наименование объекта).</w:t>
      </w:r>
    </w:p>
    <w:p w:rsidR="006614E4" w:rsidRPr="006614E4" w:rsidRDefault="006614E4" w:rsidP="006614E4">
      <w:pPr>
        <w:spacing w:after="0" w:line="240" w:lineRule="auto"/>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8. Заключительные положения</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8.1. Все дополнения к настоящему Соглашению оформляются в письменном виде и подписываются Сторонами.</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8.2. По взаимному соглашению Сторон площадь прилегающей территории, уборку, содержание и благоустройство которой осуществляется Исполнителем, может быть изменена в сторону увеличения или уменьшения, если это допускается Правилами благоустройства, на основании дополнительного соглашения к настоящему Соглашению.</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8.3. Администрация по итогам осуществления </w:t>
      </w:r>
      <w:proofErr w:type="gramStart"/>
      <w:r w:rsidRPr="006614E4">
        <w:rPr>
          <w:rFonts w:ascii="Times New Roman" w:eastAsia="Times New Roman" w:hAnsi="Times New Roman" w:cs="Times New Roman"/>
          <w:sz w:val="18"/>
          <w:szCs w:val="18"/>
          <w:lang w:eastAsia="ru-RU"/>
        </w:rPr>
        <w:t>контроля за</w:t>
      </w:r>
      <w:proofErr w:type="gramEnd"/>
      <w:r w:rsidRPr="006614E4">
        <w:rPr>
          <w:rFonts w:ascii="Times New Roman" w:eastAsia="Times New Roman" w:hAnsi="Times New Roman" w:cs="Times New Roman"/>
          <w:sz w:val="18"/>
          <w:szCs w:val="18"/>
          <w:lang w:eastAsia="ru-RU"/>
        </w:rPr>
        <w:t xml:space="preserve"> выполнением Исполнителем обязательств по настоящему Соглашению вправе прекратить (расторгнуть) Соглашение в порядке, установленном Соглашением. </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8.4. Соглашение составляется в двух экземплярах, имеющих одинаковую юридическую силу, по одному для каждой из Сторон.</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9. Приложение</w:t>
      </w:r>
    </w:p>
    <w:p w:rsidR="006614E4" w:rsidRPr="006614E4" w:rsidRDefault="006614E4" w:rsidP="006614E4">
      <w:pPr>
        <w:spacing w:after="0" w:line="240" w:lineRule="auto"/>
        <w:jc w:val="both"/>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9.1 Карта-схема прилегающей территории.</w:t>
      </w:r>
    </w:p>
    <w:p w:rsidR="006614E4" w:rsidRPr="006614E4" w:rsidRDefault="006614E4" w:rsidP="006614E4">
      <w:pPr>
        <w:spacing w:after="0" w:line="240" w:lineRule="auto"/>
        <w:jc w:val="center"/>
        <w:rPr>
          <w:rFonts w:ascii="Times New Roman" w:eastAsia="Times New Roman" w:hAnsi="Times New Roman" w:cs="Times New Roman"/>
          <w:sz w:val="18"/>
          <w:szCs w:val="18"/>
          <w:lang w:eastAsia="ru-RU"/>
        </w:rPr>
      </w:pPr>
      <w:r w:rsidRPr="006614E4">
        <w:rPr>
          <w:rFonts w:ascii="Times New Roman" w:eastAsia="Times New Roman" w:hAnsi="Times New Roman" w:cs="Times New Roman"/>
          <w:sz w:val="18"/>
          <w:szCs w:val="18"/>
          <w:lang w:eastAsia="ru-RU"/>
        </w:rPr>
        <w:t xml:space="preserve">10. Юридический адрес </w:t>
      </w:r>
    </w:p>
    <w:p w:rsidR="006614E4" w:rsidRPr="006614E4" w:rsidRDefault="006614E4" w:rsidP="006614E4">
      <w:pPr>
        <w:spacing w:after="0" w:line="240" w:lineRule="auto"/>
        <w:rPr>
          <w:rFonts w:ascii="Times New Roman" w:eastAsia="Times New Roman" w:hAnsi="Times New Roman" w:cs="Times New Roman"/>
          <w:sz w:val="18"/>
          <w:szCs w:val="18"/>
          <w:lang w:eastAsia="ru-RU"/>
        </w:rPr>
      </w:pPr>
    </w:p>
    <w:tbl>
      <w:tblPr>
        <w:tblpPr w:leftFromText="180" w:rightFromText="180" w:bottomFromText="160" w:vertAnchor="text" w:horzAnchor="margin" w:tblpY="50"/>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60"/>
      </w:tblGrid>
      <w:tr w:rsidR="006614E4" w:rsidRPr="006614E4" w:rsidTr="006C671A">
        <w:trPr>
          <w:trHeight w:val="198"/>
        </w:trPr>
        <w:tc>
          <w:tcPr>
            <w:tcW w:w="5070" w:type="dxa"/>
            <w:tcBorders>
              <w:top w:val="single" w:sz="4" w:space="0" w:color="auto"/>
              <w:left w:val="single" w:sz="4" w:space="0" w:color="auto"/>
              <w:bottom w:val="single" w:sz="4" w:space="0" w:color="auto"/>
              <w:right w:val="single" w:sz="4" w:space="0" w:color="auto"/>
            </w:tcBorders>
            <w:hideMark/>
          </w:tcPr>
          <w:p w:rsidR="006614E4" w:rsidRPr="006614E4" w:rsidRDefault="006614E4" w:rsidP="006614E4">
            <w:pPr>
              <w:spacing w:after="0" w:line="256" w:lineRule="auto"/>
              <w:rPr>
                <w:rFonts w:ascii="Times New Roman" w:eastAsia="Times New Roman" w:hAnsi="Times New Roman" w:cs="Times New Roman"/>
                <w:b/>
                <w:spacing w:val="-4"/>
                <w:sz w:val="18"/>
                <w:szCs w:val="18"/>
              </w:rPr>
            </w:pPr>
            <w:r w:rsidRPr="006614E4">
              <w:rPr>
                <w:rFonts w:ascii="Times New Roman" w:eastAsia="Times New Roman" w:hAnsi="Times New Roman" w:cs="Times New Roman"/>
                <w:b/>
                <w:spacing w:val="-4"/>
                <w:sz w:val="18"/>
                <w:szCs w:val="18"/>
              </w:rPr>
              <w:t>Исполнитель</w:t>
            </w:r>
          </w:p>
        </w:tc>
        <w:tc>
          <w:tcPr>
            <w:tcW w:w="4660" w:type="dxa"/>
            <w:tcBorders>
              <w:top w:val="single" w:sz="4" w:space="0" w:color="auto"/>
              <w:left w:val="single" w:sz="4" w:space="0" w:color="auto"/>
              <w:bottom w:val="single" w:sz="4" w:space="0" w:color="auto"/>
              <w:right w:val="single" w:sz="4" w:space="0" w:color="auto"/>
            </w:tcBorders>
          </w:tcPr>
          <w:p w:rsidR="006614E4" w:rsidRPr="006614E4" w:rsidRDefault="006614E4" w:rsidP="006614E4">
            <w:pPr>
              <w:widowControl w:val="0"/>
              <w:autoSpaceDE w:val="0"/>
              <w:autoSpaceDN w:val="0"/>
              <w:adjustRightInd w:val="0"/>
              <w:spacing w:after="0" w:line="256" w:lineRule="auto"/>
              <w:rPr>
                <w:rFonts w:ascii="Times New Roman" w:eastAsia="Times New Roman" w:hAnsi="Times New Roman" w:cs="Times New Roman"/>
                <w:b/>
                <w:spacing w:val="-4"/>
                <w:sz w:val="18"/>
                <w:szCs w:val="18"/>
              </w:rPr>
            </w:pPr>
            <w:r w:rsidRPr="006614E4">
              <w:rPr>
                <w:rFonts w:ascii="Times New Roman" w:eastAsia="Times New Roman" w:hAnsi="Times New Roman" w:cs="Times New Roman"/>
                <w:b/>
                <w:spacing w:val="-4"/>
                <w:sz w:val="18"/>
                <w:szCs w:val="18"/>
              </w:rPr>
              <w:t>Администрация сельского поселения  Малый</w:t>
            </w:r>
            <w:proofErr w:type="gramStart"/>
            <w:r w:rsidRPr="006614E4">
              <w:rPr>
                <w:rFonts w:ascii="Times New Roman" w:eastAsia="Times New Roman" w:hAnsi="Times New Roman" w:cs="Times New Roman"/>
                <w:b/>
                <w:spacing w:val="-4"/>
                <w:sz w:val="18"/>
                <w:szCs w:val="18"/>
              </w:rPr>
              <w:t xml:space="preserve"> Т</w:t>
            </w:r>
            <w:proofErr w:type="gramEnd"/>
            <w:r w:rsidRPr="006614E4">
              <w:rPr>
                <w:rFonts w:ascii="Times New Roman" w:eastAsia="Times New Roman" w:hAnsi="Times New Roman" w:cs="Times New Roman"/>
                <w:b/>
                <w:spacing w:val="-4"/>
                <w:sz w:val="18"/>
                <w:szCs w:val="18"/>
              </w:rPr>
              <w:t>олкай  муниципального  района Похвистневский Самарской области</w:t>
            </w:r>
          </w:p>
          <w:p w:rsidR="006614E4" w:rsidRPr="006614E4" w:rsidRDefault="006614E4" w:rsidP="006614E4">
            <w:pPr>
              <w:spacing w:after="0" w:line="256" w:lineRule="auto"/>
              <w:ind w:right="-277"/>
              <w:rPr>
                <w:rFonts w:ascii="Times New Roman" w:eastAsia="Times New Roman" w:hAnsi="Times New Roman" w:cs="Times New Roman"/>
                <w:b/>
                <w:spacing w:val="-4"/>
                <w:sz w:val="18"/>
                <w:szCs w:val="18"/>
              </w:rPr>
            </w:pPr>
          </w:p>
        </w:tc>
      </w:tr>
      <w:tr w:rsidR="006614E4" w:rsidRPr="006614E4" w:rsidTr="006C671A">
        <w:trPr>
          <w:trHeight w:val="999"/>
        </w:trPr>
        <w:tc>
          <w:tcPr>
            <w:tcW w:w="5070" w:type="dxa"/>
            <w:tcBorders>
              <w:top w:val="single" w:sz="4" w:space="0" w:color="auto"/>
              <w:left w:val="single" w:sz="4" w:space="0" w:color="auto"/>
              <w:bottom w:val="single" w:sz="4" w:space="0" w:color="auto"/>
              <w:right w:val="single" w:sz="4" w:space="0" w:color="auto"/>
            </w:tcBorders>
            <w:hideMark/>
          </w:tcPr>
          <w:p w:rsidR="006614E4" w:rsidRPr="006614E4" w:rsidRDefault="006614E4" w:rsidP="006614E4">
            <w:pPr>
              <w:spacing w:after="0" w:line="256" w:lineRule="auto"/>
              <w:rPr>
                <w:rFonts w:ascii="Times New Roman" w:eastAsia="Times New Roman" w:hAnsi="Times New Roman" w:cs="Times New Roman"/>
                <w:sz w:val="18"/>
                <w:szCs w:val="18"/>
              </w:rPr>
            </w:pPr>
            <w:r w:rsidRPr="006614E4">
              <w:rPr>
                <w:rFonts w:ascii="Times New Roman" w:eastAsia="Times New Roman" w:hAnsi="Times New Roman" w:cs="Times New Roman"/>
                <w:spacing w:val="-2"/>
                <w:sz w:val="18"/>
                <w:szCs w:val="18"/>
              </w:rPr>
              <w:t xml:space="preserve">Юридический адрес: </w:t>
            </w:r>
          </w:p>
        </w:tc>
        <w:tc>
          <w:tcPr>
            <w:tcW w:w="4660" w:type="dxa"/>
            <w:tcBorders>
              <w:top w:val="single" w:sz="4" w:space="0" w:color="auto"/>
              <w:left w:val="single" w:sz="4" w:space="0" w:color="auto"/>
              <w:bottom w:val="single" w:sz="4" w:space="0" w:color="auto"/>
              <w:right w:val="single" w:sz="4" w:space="0" w:color="auto"/>
            </w:tcBorders>
            <w:hideMark/>
          </w:tcPr>
          <w:p w:rsidR="006614E4" w:rsidRPr="006614E4" w:rsidRDefault="006614E4" w:rsidP="006614E4">
            <w:pPr>
              <w:spacing w:after="0" w:line="256" w:lineRule="auto"/>
              <w:rPr>
                <w:rFonts w:ascii="Times New Roman" w:eastAsia="Times New Roman" w:hAnsi="Times New Roman" w:cs="Times New Roman"/>
                <w:sz w:val="18"/>
                <w:szCs w:val="18"/>
              </w:rPr>
            </w:pPr>
            <w:r w:rsidRPr="006614E4">
              <w:rPr>
                <w:rFonts w:ascii="Times New Roman" w:eastAsia="Times New Roman" w:hAnsi="Times New Roman" w:cs="Times New Roman"/>
                <w:sz w:val="18"/>
                <w:szCs w:val="18"/>
              </w:rPr>
              <w:t>Юридический адрес: 446468,</w:t>
            </w:r>
          </w:p>
          <w:p w:rsidR="006614E4" w:rsidRPr="006614E4" w:rsidRDefault="006614E4" w:rsidP="006614E4">
            <w:pPr>
              <w:spacing w:after="0" w:line="256" w:lineRule="auto"/>
              <w:rPr>
                <w:rFonts w:ascii="Times New Roman" w:eastAsia="Times New Roman" w:hAnsi="Times New Roman" w:cs="Times New Roman"/>
                <w:sz w:val="18"/>
                <w:szCs w:val="18"/>
              </w:rPr>
            </w:pPr>
            <w:r w:rsidRPr="006614E4">
              <w:rPr>
                <w:rFonts w:ascii="Times New Roman" w:eastAsia="Times New Roman" w:hAnsi="Times New Roman" w:cs="Times New Roman"/>
                <w:sz w:val="18"/>
                <w:szCs w:val="18"/>
              </w:rPr>
              <w:t xml:space="preserve">Самарская область, </w:t>
            </w:r>
            <w:proofErr w:type="spellStart"/>
            <w:r w:rsidRPr="006614E4">
              <w:rPr>
                <w:rFonts w:ascii="Times New Roman" w:eastAsia="Times New Roman" w:hAnsi="Times New Roman" w:cs="Times New Roman"/>
                <w:sz w:val="18"/>
                <w:szCs w:val="18"/>
              </w:rPr>
              <w:t>Похвистнев</w:t>
            </w:r>
            <w:proofErr w:type="spellEnd"/>
            <w:proofErr w:type="gramStart"/>
            <w:r w:rsidRPr="006614E4">
              <w:rPr>
                <w:rFonts w:ascii="Times New Roman" w:eastAsia="Times New Roman" w:hAnsi="Times New Roman" w:cs="Times New Roman"/>
                <w:sz w:val="18"/>
                <w:szCs w:val="18"/>
                <w:lang w:val="en-US"/>
              </w:rPr>
              <w:t>c</w:t>
            </w:r>
            <w:proofErr w:type="gramEnd"/>
            <w:r w:rsidRPr="006614E4">
              <w:rPr>
                <w:rFonts w:ascii="Times New Roman" w:eastAsia="Times New Roman" w:hAnsi="Times New Roman" w:cs="Times New Roman"/>
                <w:sz w:val="18"/>
                <w:szCs w:val="18"/>
              </w:rPr>
              <w:t xml:space="preserve">кий </w:t>
            </w:r>
          </w:p>
          <w:p w:rsidR="006614E4" w:rsidRPr="006614E4" w:rsidRDefault="006614E4" w:rsidP="006614E4">
            <w:pPr>
              <w:spacing w:after="0" w:line="256" w:lineRule="auto"/>
              <w:rPr>
                <w:rFonts w:ascii="Times New Roman" w:eastAsia="Times New Roman" w:hAnsi="Times New Roman" w:cs="Times New Roman"/>
                <w:sz w:val="18"/>
                <w:szCs w:val="18"/>
              </w:rPr>
            </w:pPr>
            <w:r w:rsidRPr="006614E4">
              <w:rPr>
                <w:rFonts w:ascii="Times New Roman" w:eastAsia="Times New Roman" w:hAnsi="Times New Roman" w:cs="Times New Roman"/>
                <w:sz w:val="18"/>
                <w:szCs w:val="18"/>
              </w:rPr>
              <w:t>район, с.Малый</w:t>
            </w:r>
            <w:proofErr w:type="gramStart"/>
            <w:r w:rsidRPr="006614E4">
              <w:rPr>
                <w:rFonts w:ascii="Times New Roman" w:eastAsia="Times New Roman" w:hAnsi="Times New Roman" w:cs="Times New Roman"/>
                <w:sz w:val="18"/>
                <w:szCs w:val="18"/>
              </w:rPr>
              <w:t xml:space="preserve"> Т</w:t>
            </w:r>
            <w:proofErr w:type="gramEnd"/>
            <w:r w:rsidRPr="006614E4">
              <w:rPr>
                <w:rFonts w:ascii="Times New Roman" w:eastAsia="Times New Roman" w:hAnsi="Times New Roman" w:cs="Times New Roman"/>
                <w:sz w:val="18"/>
                <w:szCs w:val="18"/>
              </w:rPr>
              <w:t>олкай, ул.Молодежная,  д.29</w:t>
            </w:r>
          </w:p>
        </w:tc>
      </w:tr>
    </w:tbl>
    <w:p w:rsidR="006614E4" w:rsidRPr="006614E4" w:rsidRDefault="006614E4" w:rsidP="006614E4">
      <w:pPr>
        <w:spacing w:after="0" w:line="240" w:lineRule="auto"/>
        <w:rPr>
          <w:rFonts w:ascii="Times New Roman" w:eastAsia="Times New Roman" w:hAnsi="Times New Roman" w:cs="Times New Roman"/>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p>
    <w:p w:rsidR="006614E4" w:rsidRPr="006614E4" w:rsidRDefault="006614E4" w:rsidP="006614E4">
      <w:pPr>
        <w:tabs>
          <w:tab w:val="left" w:pos="5040"/>
        </w:tabs>
        <w:spacing w:after="0" w:line="240" w:lineRule="auto"/>
        <w:jc w:val="center"/>
        <w:rPr>
          <w:rFonts w:ascii="Times New Roman" w:eastAsia="Times New Roman" w:hAnsi="Times New Roman" w:cs="Times New Roman"/>
          <w:spacing w:val="-4"/>
          <w:sz w:val="18"/>
          <w:szCs w:val="18"/>
          <w:lang w:eastAsia="ru-RU"/>
        </w:rPr>
      </w:pPr>
      <w:r w:rsidRPr="006614E4">
        <w:rPr>
          <w:rFonts w:ascii="Times New Roman" w:eastAsia="Times New Roman" w:hAnsi="Times New Roman" w:cs="Times New Roman"/>
          <w:spacing w:val="-4"/>
          <w:sz w:val="18"/>
          <w:szCs w:val="18"/>
          <w:lang w:eastAsia="ru-RU"/>
        </w:rPr>
        <w:t>11. Подписи и печати сторон</w:t>
      </w:r>
    </w:p>
    <w:p w:rsidR="006614E4" w:rsidRPr="006614E4" w:rsidRDefault="006614E4" w:rsidP="006614E4">
      <w:pPr>
        <w:tabs>
          <w:tab w:val="left" w:pos="5040"/>
        </w:tabs>
        <w:spacing w:after="0" w:line="240" w:lineRule="auto"/>
        <w:rPr>
          <w:rFonts w:ascii="Times New Roman" w:eastAsia="Times New Roman" w:hAnsi="Times New Roman" w:cs="Times New Roman"/>
          <w:spacing w:val="-4"/>
          <w:sz w:val="18"/>
          <w:szCs w:val="18"/>
          <w:lang w:eastAsia="ru-RU"/>
        </w:rPr>
      </w:pPr>
    </w:p>
    <w:tbl>
      <w:tblPr>
        <w:tblW w:w="0" w:type="auto"/>
        <w:tblLook w:val="04A0" w:firstRow="1" w:lastRow="0" w:firstColumn="1" w:lastColumn="0" w:noHBand="0" w:noVBand="1"/>
      </w:tblPr>
      <w:tblGrid>
        <w:gridCol w:w="4785"/>
        <w:gridCol w:w="4786"/>
      </w:tblGrid>
      <w:tr w:rsidR="006614E4" w:rsidRPr="006614E4" w:rsidTr="006C671A">
        <w:tc>
          <w:tcPr>
            <w:tcW w:w="4785" w:type="dxa"/>
          </w:tcPr>
          <w:p w:rsidR="006614E4" w:rsidRPr="006614E4" w:rsidRDefault="006614E4" w:rsidP="005840CB">
            <w:pPr>
              <w:widowControl w:val="0"/>
              <w:tabs>
                <w:tab w:val="left" w:pos="5040"/>
              </w:tabs>
              <w:autoSpaceDE w:val="0"/>
              <w:autoSpaceDN w:val="0"/>
              <w:adjustRightInd w:val="0"/>
              <w:spacing w:after="0" w:line="256" w:lineRule="auto"/>
              <w:jc w:val="center"/>
              <w:rPr>
                <w:rFonts w:ascii="Times New Roman" w:eastAsia="Times New Roman" w:hAnsi="Times New Roman" w:cs="Times New Roman"/>
                <w:b/>
                <w:spacing w:val="-4"/>
                <w:sz w:val="18"/>
                <w:szCs w:val="18"/>
              </w:rPr>
            </w:pPr>
            <w:r w:rsidRPr="006614E4">
              <w:rPr>
                <w:rFonts w:ascii="Times New Roman" w:eastAsia="Times New Roman" w:hAnsi="Times New Roman" w:cs="Times New Roman"/>
                <w:b/>
                <w:spacing w:val="-4"/>
                <w:sz w:val="18"/>
                <w:szCs w:val="18"/>
              </w:rPr>
              <w:t>Исполнитель</w:t>
            </w:r>
          </w:p>
          <w:p w:rsidR="006614E4" w:rsidRPr="006614E4" w:rsidRDefault="006614E4" w:rsidP="005840CB">
            <w:pPr>
              <w:widowControl w:val="0"/>
              <w:tabs>
                <w:tab w:val="left" w:pos="5040"/>
              </w:tabs>
              <w:autoSpaceDE w:val="0"/>
              <w:autoSpaceDN w:val="0"/>
              <w:adjustRightInd w:val="0"/>
              <w:spacing w:after="0" w:line="256" w:lineRule="auto"/>
              <w:jc w:val="center"/>
              <w:rPr>
                <w:rFonts w:ascii="Times New Roman" w:eastAsia="Times New Roman" w:hAnsi="Times New Roman" w:cs="Times New Roman"/>
                <w:spacing w:val="-4"/>
                <w:sz w:val="18"/>
                <w:szCs w:val="18"/>
              </w:rPr>
            </w:pPr>
          </w:p>
          <w:p w:rsidR="006614E4" w:rsidRPr="006614E4" w:rsidRDefault="006614E4" w:rsidP="005840CB">
            <w:pPr>
              <w:widowControl w:val="0"/>
              <w:tabs>
                <w:tab w:val="left" w:pos="5040"/>
              </w:tabs>
              <w:autoSpaceDE w:val="0"/>
              <w:autoSpaceDN w:val="0"/>
              <w:adjustRightInd w:val="0"/>
              <w:spacing w:after="0" w:line="256" w:lineRule="auto"/>
              <w:jc w:val="center"/>
              <w:rPr>
                <w:rFonts w:ascii="Times New Roman" w:eastAsia="Times New Roman" w:hAnsi="Times New Roman" w:cs="Times New Roman"/>
                <w:spacing w:val="-4"/>
                <w:sz w:val="18"/>
                <w:szCs w:val="18"/>
              </w:rPr>
            </w:pPr>
            <w:r w:rsidRPr="006614E4">
              <w:rPr>
                <w:rFonts w:ascii="Times New Roman" w:eastAsia="Times New Roman" w:hAnsi="Times New Roman" w:cs="Times New Roman"/>
                <w:spacing w:val="-4"/>
                <w:sz w:val="18"/>
                <w:szCs w:val="18"/>
              </w:rPr>
              <w:t>_____________________/Ф.И.О./</w:t>
            </w:r>
          </w:p>
          <w:p w:rsidR="006614E4" w:rsidRPr="006614E4" w:rsidRDefault="006614E4" w:rsidP="005840CB">
            <w:pPr>
              <w:widowControl w:val="0"/>
              <w:tabs>
                <w:tab w:val="left" w:pos="5040"/>
              </w:tabs>
              <w:autoSpaceDE w:val="0"/>
              <w:autoSpaceDN w:val="0"/>
              <w:adjustRightInd w:val="0"/>
              <w:spacing w:after="0" w:line="256" w:lineRule="auto"/>
              <w:jc w:val="center"/>
              <w:rPr>
                <w:rFonts w:ascii="Times New Roman" w:eastAsia="Times New Roman" w:hAnsi="Times New Roman" w:cs="Times New Roman"/>
                <w:spacing w:val="-4"/>
                <w:sz w:val="18"/>
                <w:szCs w:val="18"/>
              </w:rPr>
            </w:pPr>
            <w:r w:rsidRPr="006614E4">
              <w:rPr>
                <w:rFonts w:ascii="Times New Roman" w:eastAsia="Times New Roman" w:hAnsi="Times New Roman" w:cs="Times New Roman"/>
                <w:spacing w:val="-4"/>
                <w:sz w:val="18"/>
                <w:szCs w:val="18"/>
              </w:rPr>
              <w:t>М.П.</w:t>
            </w:r>
          </w:p>
        </w:tc>
        <w:tc>
          <w:tcPr>
            <w:tcW w:w="4786" w:type="dxa"/>
          </w:tcPr>
          <w:p w:rsidR="006614E4" w:rsidRPr="006614E4" w:rsidRDefault="006614E4" w:rsidP="005840CB">
            <w:pPr>
              <w:widowControl w:val="0"/>
              <w:tabs>
                <w:tab w:val="left" w:pos="0"/>
                <w:tab w:val="center" w:pos="2285"/>
                <w:tab w:val="left" w:pos="5040"/>
              </w:tabs>
              <w:autoSpaceDE w:val="0"/>
              <w:autoSpaceDN w:val="0"/>
              <w:adjustRightInd w:val="0"/>
              <w:spacing w:after="0" w:line="256" w:lineRule="auto"/>
              <w:jc w:val="center"/>
              <w:rPr>
                <w:rFonts w:ascii="Times New Roman" w:eastAsia="Times New Roman" w:hAnsi="Times New Roman" w:cs="Times New Roman"/>
                <w:b/>
                <w:spacing w:val="-4"/>
                <w:sz w:val="18"/>
                <w:szCs w:val="18"/>
              </w:rPr>
            </w:pPr>
            <w:r w:rsidRPr="006614E4">
              <w:rPr>
                <w:rFonts w:ascii="Times New Roman" w:eastAsia="Times New Roman" w:hAnsi="Times New Roman" w:cs="Times New Roman"/>
                <w:b/>
                <w:spacing w:val="-4"/>
                <w:sz w:val="18"/>
                <w:szCs w:val="18"/>
              </w:rPr>
              <w:t>Глава сельского поселения</w:t>
            </w:r>
          </w:p>
          <w:p w:rsidR="006614E4" w:rsidRPr="006614E4" w:rsidRDefault="006614E4" w:rsidP="005840CB">
            <w:pPr>
              <w:widowControl w:val="0"/>
              <w:tabs>
                <w:tab w:val="left" w:pos="0"/>
                <w:tab w:val="left" w:pos="5040"/>
              </w:tabs>
              <w:autoSpaceDE w:val="0"/>
              <w:autoSpaceDN w:val="0"/>
              <w:adjustRightInd w:val="0"/>
              <w:spacing w:after="0" w:line="256" w:lineRule="auto"/>
              <w:jc w:val="center"/>
              <w:rPr>
                <w:rFonts w:ascii="Times New Roman" w:eastAsia="Times New Roman" w:hAnsi="Times New Roman" w:cs="Times New Roman"/>
                <w:b/>
                <w:spacing w:val="-4"/>
                <w:sz w:val="18"/>
                <w:szCs w:val="18"/>
              </w:rPr>
            </w:pPr>
          </w:p>
          <w:p w:rsidR="006614E4" w:rsidRPr="006614E4" w:rsidRDefault="006614E4" w:rsidP="005840CB">
            <w:pPr>
              <w:widowControl w:val="0"/>
              <w:tabs>
                <w:tab w:val="left" w:pos="0"/>
                <w:tab w:val="left" w:pos="5040"/>
              </w:tabs>
              <w:autoSpaceDE w:val="0"/>
              <w:autoSpaceDN w:val="0"/>
              <w:adjustRightInd w:val="0"/>
              <w:spacing w:after="0" w:line="256" w:lineRule="auto"/>
              <w:jc w:val="center"/>
              <w:rPr>
                <w:rFonts w:ascii="Times New Roman" w:eastAsia="Times New Roman" w:hAnsi="Times New Roman" w:cs="Times New Roman"/>
                <w:b/>
                <w:spacing w:val="-4"/>
                <w:sz w:val="18"/>
                <w:szCs w:val="18"/>
              </w:rPr>
            </w:pPr>
            <w:r w:rsidRPr="006614E4">
              <w:rPr>
                <w:rFonts w:ascii="Times New Roman" w:eastAsia="Times New Roman" w:hAnsi="Times New Roman" w:cs="Times New Roman"/>
                <w:b/>
                <w:spacing w:val="-4"/>
                <w:sz w:val="18"/>
                <w:szCs w:val="18"/>
              </w:rPr>
              <w:t>___________________ /И. Т. Дерюжова /</w:t>
            </w:r>
          </w:p>
          <w:p w:rsidR="006614E4" w:rsidRPr="006614E4" w:rsidRDefault="006614E4" w:rsidP="005840CB">
            <w:pPr>
              <w:widowControl w:val="0"/>
              <w:tabs>
                <w:tab w:val="left" w:pos="5040"/>
              </w:tabs>
              <w:autoSpaceDE w:val="0"/>
              <w:autoSpaceDN w:val="0"/>
              <w:adjustRightInd w:val="0"/>
              <w:spacing w:after="0" w:line="256" w:lineRule="auto"/>
              <w:jc w:val="center"/>
              <w:rPr>
                <w:rFonts w:ascii="Times New Roman" w:eastAsia="Times New Roman" w:hAnsi="Times New Roman" w:cs="Times New Roman"/>
                <w:spacing w:val="-4"/>
                <w:sz w:val="18"/>
                <w:szCs w:val="18"/>
              </w:rPr>
            </w:pPr>
            <w:r w:rsidRPr="006614E4">
              <w:rPr>
                <w:rFonts w:ascii="Times New Roman" w:eastAsia="Times New Roman" w:hAnsi="Times New Roman" w:cs="Times New Roman"/>
                <w:spacing w:val="-4"/>
                <w:sz w:val="18"/>
                <w:szCs w:val="18"/>
              </w:rPr>
              <w:t>М.П.</w:t>
            </w:r>
          </w:p>
        </w:tc>
      </w:tr>
    </w:tbl>
    <w:p w:rsidR="006614E4" w:rsidRDefault="006614E4" w:rsidP="001D7689">
      <w:pPr>
        <w:widowControl w:val="0"/>
        <w:suppressAutoHyphens/>
        <w:spacing w:after="120" w:line="240" w:lineRule="auto"/>
        <w:rPr>
          <w:rFonts w:ascii="Times New Roman" w:eastAsia="Andale Sans UI" w:hAnsi="Times New Roman" w:cs="Times New Roman"/>
          <w:b/>
          <w:kern w:val="1"/>
          <w:sz w:val="18"/>
          <w:szCs w:val="18"/>
        </w:rPr>
        <w:sectPr w:rsidR="006614E4" w:rsidSect="00DA7D76">
          <w:footerReference w:type="default" r:id="rId9"/>
          <w:type w:val="continuous"/>
          <w:pgSz w:w="11906" w:h="16838"/>
          <w:pgMar w:top="720" w:right="720" w:bottom="720" w:left="720" w:header="709" w:footer="709" w:gutter="0"/>
          <w:cols w:space="709"/>
          <w:docGrid w:linePitch="360"/>
        </w:sectPr>
      </w:pPr>
    </w:p>
    <w:p w:rsidR="007477A0" w:rsidRDefault="007477A0" w:rsidP="005C0E0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B105CE" w:rsidRPr="00B105CE" w:rsidRDefault="00B105CE" w:rsidP="005C0E01">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B105CE">
        <w:rPr>
          <w:rFonts w:ascii="Times New Roman" w:eastAsia="Times New Roman" w:hAnsi="Times New Roman" w:cs="Times New Roman"/>
          <w:b/>
          <w:bCs/>
          <w:sz w:val="18"/>
          <w:szCs w:val="18"/>
          <w:lang w:eastAsia="ru-RU"/>
        </w:rPr>
        <w:t>МО МВД РОССИИ «ПОХВИСТНЕВСКИЙ»</w:t>
      </w:r>
    </w:p>
    <w:p w:rsidR="007477A0" w:rsidRDefault="007477A0" w:rsidP="005C0E0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6614E4">
        <w:rPr>
          <w:rFonts w:ascii="Times New Roman" w:eastAsia="Times New Roman" w:hAnsi="Times New Roman" w:cs="Times New Roman"/>
          <w:b/>
          <w:bCs/>
          <w:sz w:val="18"/>
          <w:szCs w:val="18"/>
          <w:lang w:eastAsia="ru-RU"/>
        </w:rPr>
        <w:t>Сотрудники Похвистневской полиции совместно с общественниками провели поэтическую викторину к 220-летию А.С. Пушкина</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Сотрудники МО МВД России «Похвистневский» совместно с общественниками 6 июня в День русского языка, посвящённого 220-летию со дня рождения Александра Сергеевича Пушкина, провели тематическую викторину с детьми, отдыхающими в пришкольном лагере гимназии имени Сергея Васильевича </w:t>
      </w:r>
      <w:proofErr w:type="spellStart"/>
      <w:r w:rsidRPr="006614E4">
        <w:rPr>
          <w:rFonts w:ascii="Times New Roman" w:eastAsia="Times New Roman" w:hAnsi="Times New Roman" w:cs="Times New Roman"/>
          <w:bCs/>
          <w:sz w:val="18"/>
          <w:szCs w:val="18"/>
          <w:lang w:eastAsia="ru-RU"/>
        </w:rPr>
        <w:t>Байменова</w:t>
      </w:r>
      <w:proofErr w:type="spellEnd"/>
      <w:r w:rsidRPr="006614E4">
        <w:rPr>
          <w:rFonts w:ascii="Times New Roman" w:eastAsia="Times New Roman" w:hAnsi="Times New Roman" w:cs="Times New Roman"/>
          <w:bCs/>
          <w:sz w:val="18"/>
          <w:szCs w:val="18"/>
          <w:lang w:eastAsia="ru-RU"/>
        </w:rPr>
        <w:t xml:space="preserve">.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483360" cy="1112520"/>
            <wp:effectExtent l="0" t="0" r="2540" b="0"/>
            <wp:wrapThrough wrapText="bothSides">
              <wp:wrapPolygon edited="0">
                <wp:start x="0" y="0"/>
                <wp:lineTo x="0" y="21082"/>
                <wp:lineTo x="21360" y="21082"/>
                <wp:lineTo x="21360" y="0"/>
                <wp:lineTo x="0" y="0"/>
              </wp:wrapPolygon>
            </wp:wrapThrough>
            <wp:docPr id="2" name="Рисунок 2" descr="C:\Users\СП Малый Толкай\AppData\Local\Microsoft\Windows\Temporary Internet Files\Content.Word\IMG_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AppData\Local\Microsoft\Windows\Temporary Internet Files\Content.Word\IMG_14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3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4E4">
        <w:rPr>
          <w:rFonts w:ascii="Times New Roman" w:eastAsia="Times New Roman" w:hAnsi="Times New Roman" w:cs="Times New Roman"/>
          <w:bCs/>
          <w:sz w:val="18"/>
          <w:szCs w:val="18"/>
          <w:lang w:eastAsia="ru-RU"/>
        </w:rPr>
        <w:t xml:space="preserve">В начале мероприятия помощник начальника отдела – начальник отделения по личным составом майор внутренней службы Наталья Сорокина рассказала ребятам некоторые факты из жизни Великого поэта. После чего, в ходе викторины вместе с председателем Общественного совета Татьяной </w:t>
      </w:r>
      <w:proofErr w:type="spellStart"/>
      <w:r w:rsidRPr="006614E4">
        <w:rPr>
          <w:rFonts w:ascii="Times New Roman" w:eastAsia="Times New Roman" w:hAnsi="Times New Roman" w:cs="Times New Roman"/>
          <w:bCs/>
          <w:sz w:val="18"/>
          <w:szCs w:val="18"/>
          <w:lang w:eastAsia="ru-RU"/>
        </w:rPr>
        <w:t>Вобликовой</w:t>
      </w:r>
      <w:proofErr w:type="spellEnd"/>
      <w:r w:rsidRPr="006614E4">
        <w:rPr>
          <w:rFonts w:ascii="Times New Roman" w:eastAsia="Times New Roman" w:hAnsi="Times New Roman" w:cs="Times New Roman"/>
          <w:bCs/>
          <w:sz w:val="18"/>
          <w:szCs w:val="18"/>
          <w:lang w:eastAsia="ru-RU"/>
        </w:rPr>
        <w:t xml:space="preserve"> задавала различные вопросы по произведениям Александра Сергеевича Пушкина. На все вопросы ребята ответили верно. Как заметила Татьяна </w:t>
      </w:r>
      <w:proofErr w:type="spellStart"/>
      <w:r w:rsidRPr="006614E4">
        <w:rPr>
          <w:rFonts w:ascii="Times New Roman" w:eastAsia="Times New Roman" w:hAnsi="Times New Roman" w:cs="Times New Roman"/>
          <w:bCs/>
          <w:sz w:val="18"/>
          <w:szCs w:val="18"/>
          <w:lang w:eastAsia="ru-RU"/>
        </w:rPr>
        <w:t>Вобликова</w:t>
      </w:r>
      <w:proofErr w:type="spellEnd"/>
      <w:r w:rsidRPr="006614E4">
        <w:rPr>
          <w:rFonts w:ascii="Times New Roman" w:eastAsia="Times New Roman" w:hAnsi="Times New Roman" w:cs="Times New Roman"/>
          <w:bCs/>
          <w:sz w:val="18"/>
          <w:szCs w:val="18"/>
          <w:lang w:eastAsia="ru-RU"/>
        </w:rPr>
        <w:t>: «</w:t>
      </w:r>
      <w:proofErr w:type="gramStart"/>
      <w:r w:rsidRPr="006614E4">
        <w:rPr>
          <w:rFonts w:ascii="Times New Roman" w:eastAsia="Times New Roman" w:hAnsi="Times New Roman" w:cs="Times New Roman"/>
          <w:bCs/>
          <w:sz w:val="18"/>
          <w:szCs w:val="18"/>
          <w:lang w:eastAsia="ru-RU"/>
        </w:rPr>
        <w:t>По другому</w:t>
      </w:r>
      <w:proofErr w:type="gramEnd"/>
      <w:r w:rsidRPr="006614E4">
        <w:rPr>
          <w:rFonts w:ascii="Times New Roman" w:eastAsia="Times New Roman" w:hAnsi="Times New Roman" w:cs="Times New Roman"/>
          <w:bCs/>
          <w:sz w:val="18"/>
          <w:szCs w:val="18"/>
          <w:lang w:eastAsia="ru-RU"/>
        </w:rPr>
        <w:t xml:space="preserve"> и не могло быть. Сказки Пушкина читали нам наши родители, мы читаем нашим детям, внукам. Его произведения отличатся лёгкостью чтения и запоминания, поэтому мы многие стихи и отрывки из сказок помним наизусть в течение всей своей жизни».</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Затем ребята рассказали присутствующим гостям и товарищам такие произведения, как «Зимний вечер», «У лукоморья…», «Осень» (отрывок</w:t>
      </w:r>
      <w:proofErr w:type="gramStart"/>
      <w:r w:rsidRPr="006614E4">
        <w:rPr>
          <w:rFonts w:ascii="Times New Roman" w:eastAsia="Times New Roman" w:hAnsi="Times New Roman" w:cs="Times New Roman"/>
          <w:bCs/>
          <w:sz w:val="18"/>
          <w:szCs w:val="18"/>
          <w:lang w:eastAsia="ru-RU"/>
        </w:rPr>
        <w:t>)и</w:t>
      </w:r>
      <w:proofErr w:type="gramEnd"/>
      <w:r w:rsidRPr="006614E4">
        <w:rPr>
          <w:rFonts w:ascii="Times New Roman" w:eastAsia="Times New Roman" w:hAnsi="Times New Roman" w:cs="Times New Roman"/>
          <w:bCs/>
          <w:sz w:val="18"/>
          <w:szCs w:val="18"/>
          <w:lang w:eastAsia="ru-RU"/>
        </w:rPr>
        <w:t xml:space="preserve"> многие другие. Каждый из ребят получил сладкий приз за знание стихов. Особенно полицейских обрадовала </w:t>
      </w:r>
      <w:proofErr w:type="spellStart"/>
      <w:r w:rsidRPr="006614E4">
        <w:rPr>
          <w:rFonts w:ascii="Times New Roman" w:eastAsia="Times New Roman" w:hAnsi="Times New Roman" w:cs="Times New Roman"/>
          <w:bCs/>
          <w:sz w:val="18"/>
          <w:szCs w:val="18"/>
          <w:lang w:eastAsia="ru-RU"/>
        </w:rPr>
        <w:t>Субеева</w:t>
      </w:r>
      <w:proofErr w:type="spellEnd"/>
      <w:r w:rsidRPr="006614E4">
        <w:rPr>
          <w:rFonts w:ascii="Times New Roman" w:eastAsia="Times New Roman" w:hAnsi="Times New Roman" w:cs="Times New Roman"/>
          <w:bCs/>
          <w:sz w:val="18"/>
          <w:szCs w:val="18"/>
          <w:lang w:eastAsia="ru-RU"/>
        </w:rPr>
        <w:t xml:space="preserve"> Регина, которая в свои три года рассказала стихотворение «Детство».</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В заключение мероприятия Наталья Сорокина пожелала детям весёлых каникул: «Читайте, ребята! Чем больше вы читаете, тем больше познаёте русский язык. Знание русского языка всегда поможет вам: в классах постарше, в Вузах, в работе, и вообще, в жизни, - он будет вам добрым и верным помощником. Во время летнего отдыха помните о своей безопасности, как на улице: будьте внимательны при переходе через дорогу и при передвижении на велосипедах, так и дома аккуратно обращайтесь с газовыми и электроприборами».</w:t>
      </w:r>
    </w:p>
    <w:p w:rsidR="00976AC8" w:rsidRDefault="00976AC8" w:rsidP="00976AC8">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6614E4">
        <w:rPr>
          <w:rFonts w:ascii="Times New Roman" w:eastAsia="Times New Roman" w:hAnsi="Times New Roman" w:cs="Times New Roman"/>
          <w:b/>
          <w:bCs/>
          <w:sz w:val="18"/>
          <w:szCs w:val="18"/>
          <w:lang w:eastAsia="ru-RU"/>
        </w:rPr>
        <w:t>Профилактика детского дорожного травматизма!</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В 2019 году обстановка с детским дорожно-транспортным травматизмом на территории Похвистневского района характеризуется увеличением основных показателей. Количество ДТП увеличилось с 1 до 3, погибших с 0 до 1 и получили повреждения различной степени тяжести с 1 </w:t>
      </w:r>
      <w:proofErr w:type="gramStart"/>
      <w:r w:rsidRPr="006614E4">
        <w:rPr>
          <w:rFonts w:ascii="Times New Roman" w:eastAsia="Times New Roman" w:hAnsi="Times New Roman" w:cs="Times New Roman"/>
          <w:bCs/>
          <w:sz w:val="18"/>
          <w:szCs w:val="18"/>
          <w:lang w:eastAsia="ru-RU"/>
        </w:rPr>
        <w:t>до</w:t>
      </w:r>
      <w:proofErr w:type="gramEnd"/>
      <w:r w:rsidRPr="006614E4">
        <w:rPr>
          <w:rFonts w:ascii="Times New Roman" w:eastAsia="Times New Roman" w:hAnsi="Times New Roman" w:cs="Times New Roman"/>
          <w:bCs/>
          <w:sz w:val="18"/>
          <w:szCs w:val="18"/>
          <w:lang w:eastAsia="ru-RU"/>
        </w:rPr>
        <w:t xml:space="preserve"> 3.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В период летних каникул дети школьного возраста гуляют без присмотра родителей, игровые площадки в городе и районе расположены, как правило, в непосредственной близости к проезжей части и огорожены символическим ограждением. В частных секторах, из-за отсутствия игровых зон, детвора обычно играет прямо на проезжей части, что само по себе не безопасно!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696720" cy="1272540"/>
            <wp:effectExtent l="0" t="0" r="0" b="3810"/>
            <wp:wrapThrough wrapText="bothSides">
              <wp:wrapPolygon edited="0">
                <wp:start x="0" y="0"/>
                <wp:lineTo x="0" y="21341"/>
                <wp:lineTo x="21341" y="21341"/>
                <wp:lineTo x="21341" y="0"/>
                <wp:lineTo x="0" y="0"/>
              </wp:wrapPolygon>
            </wp:wrapThrough>
            <wp:docPr id="3" name="Рисунок 3" descr="C:\Users\СП Малый Толкай\AppData\Local\Microsoft\Windows\Temporary Internet Files\Content.Word\IMG_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AppData\Local\Microsoft\Windows\Temporary Internet Files\Content.Word\IMG_15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72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4E4">
        <w:rPr>
          <w:rFonts w:ascii="Times New Roman" w:eastAsia="Times New Roman" w:hAnsi="Times New Roman" w:cs="Times New Roman"/>
          <w:bCs/>
          <w:sz w:val="18"/>
          <w:szCs w:val="18"/>
          <w:lang w:eastAsia="ru-RU"/>
        </w:rPr>
        <w:t xml:space="preserve">В первую очередь хочу обратиться к родителям несовершеннолетних участников дорожного движения и сказать, что большую роль играет подготовка детей и обучение правилам поведения на дороге. </w:t>
      </w:r>
      <w:proofErr w:type="gramStart"/>
      <w:r w:rsidRPr="006614E4">
        <w:rPr>
          <w:rFonts w:ascii="Times New Roman" w:eastAsia="Times New Roman" w:hAnsi="Times New Roman" w:cs="Times New Roman"/>
          <w:bCs/>
          <w:sz w:val="18"/>
          <w:szCs w:val="18"/>
          <w:lang w:eastAsia="ru-RU"/>
        </w:rPr>
        <w:t xml:space="preserve">Необходимо провести занятия с детьми, напомнить им, что пешеходы должны двигаться по тротуарам, а при их отсутствии по обочинам в </w:t>
      </w:r>
      <w:r w:rsidRPr="006614E4">
        <w:rPr>
          <w:rFonts w:ascii="Times New Roman" w:eastAsia="Times New Roman" w:hAnsi="Times New Roman" w:cs="Times New Roman"/>
          <w:bCs/>
          <w:sz w:val="18"/>
          <w:szCs w:val="18"/>
          <w:lang w:eastAsia="ru-RU"/>
        </w:rPr>
        <w:lastRenderedPageBreak/>
        <w:t>один ряд друг за другом, переходить проезжую часть, не торопясь, уверенно при наличии пешеходного перехода - только по пешеходному переходу, а при его отсутствии под прямым углом к краю проезжей части в местах, где дорога хорошо просматривается.</w:t>
      </w:r>
      <w:proofErr w:type="gramEnd"/>
      <w:r w:rsidRPr="006614E4">
        <w:rPr>
          <w:rFonts w:ascii="Times New Roman" w:eastAsia="Times New Roman" w:hAnsi="Times New Roman" w:cs="Times New Roman"/>
          <w:bCs/>
          <w:sz w:val="18"/>
          <w:szCs w:val="18"/>
          <w:lang w:eastAsia="ru-RU"/>
        </w:rPr>
        <w:t xml:space="preserve"> Важно! Передвигаясь по улицам на велосипедах, пересекая проезжую часть - спешиваться. В тёмное время не пренебрегайте использованию светоотражающих элементов.</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Уважаемые родители - не оставляйте без присмотра совсем маленьких детишек в близи автомобильных дорог. Водители - будьте предельно внимательны, особенно </w:t>
      </w:r>
      <w:proofErr w:type="gramStart"/>
      <w:r w:rsidRPr="006614E4">
        <w:rPr>
          <w:rFonts w:ascii="Times New Roman" w:eastAsia="Times New Roman" w:hAnsi="Times New Roman" w:cs="Times New Roman"/>
          <w:bCs/>
          <w:sz w:val="18"/>
          <w:szCs w:val="18"/>
          <w:lang w:eastAsia="ru-RU"/>
        </w:rPr>
        <w:t>в близи</w:t>
      </w:r>
      <w:proofErr w:type="gramEnd"/>
      <w:r w:rsidRPr="006614E4">
        <w:rPr>
          <w:rFonts w:ascii="Times New Roman" w:eastAsia="Times New Roman" w:hAnsi="Times New Roman" w:cs="Times New Roman"/>
          <w:bCs/>
          <w:sz w:val="18"/>
          <w:szCs w:val="18"/>
          <w:lang w:eastAsia="ru-RU"/>
        </w:rPr>
        <w:t xml:space="preserve"> общеобразовательных учреждений, соблюдайте скоростной режим, помните, что на дороге, а так же в салоне вашей машины могут находиться дети, так как согласно статистике более 70% пострадавших детей на совести водителей транспортных средств.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Уважаемые участники дорожного движения, соблюдайте правила, умейте предвидеть ошибки пешеходов и других водителей, будьте готовы своими встречными действиями компенсировать эти ошибки и тогда вы сможете избежать страшных последствий ДТП!</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Начальник ОГИБДД МО МВД России «Похвистневский»</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майор полиции</w:t>
      </w:r>
    </w:p>
    <w:p w:rsid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Эдуард  </w:t>
      </w:r>
      <w:proofErr w:type="spellStart"/>
      <w:r w:rsidRPr="006614E4">
        <w:rPr>
          <w:rFonts w:ascii="Times New Roman" w:eastAsia="Times New Roman" w:hAnsi="Times New Roman" w:cs="Times New Roman"/>
          <w:bCs/>
          <w:sz w:val="18"/>
          <w:szCs w:val="18"/>
          <w:lang w:eastAsia="ru-RU"/>
        </w:rPr>
        <w:t>Андраникович</w:t>
      </w:r>
      <w:proofErr w:type="spellEnd"/>
      <w:r w:rsidRPr="006614E4">
        <w:rPr>
          <w:rFonts w:ascii="Times New Roman" w:eastAsia="Times New Roman" w:hAnsi="Times New Roman" w:cs="Times New Roman"/>
          <w:bCs/>
          <w:sz w:val="18"/>
          <w:szCs w:val="18"/>
          <w:lang w:eastAsia="ru-RU"/>
        </w:rPr>
        <w:t xml:space="preserve"> </w:t>
      </w:r>
      <w:proofErr w:type="spellStart"/>
      <w:r w:rsidRPr="006614E4">
        <w:rPr>
          <w:rFonts w:ascii="Times New Roman" w:eastAsia="Times New Roman" w:hAnsi="Times New Roman" w:cs="Times New Roman"/>
          <w:bCs/>
          <w:sz w:val="18"/>
          <w:szCs w:val="18"/>
          <w:lang w:eastAsia="ru-RU"/>
        </w:rPr>
        <w:t>Хачатуров</w:t>
      </w:r>
      <w:proofErr w:type="spellEnd"/>
    </w:p>
    <w:p w:rsidR="00543543" w:rsidRDefault="00543543" w:rsidP="00543543">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6614E4">
        <w:rPr>
          <w:rFonts w:ascii="Times New Roman" w:eastAsia="Times New Roman" w:hAnsi="Times New Roman" w:cs="Times New Roman"/>
          <w:b/>
          <w:bCs/>
          <w:sz w:val="18"/>
          <w:szCs w:val="18"/>
          <w:lang w:eastAsia="ru-RU"/>
        </w:rPr>
        <w:t>Изменения в законодательстве по вопросам изменений в конструкцию транспортных средств</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Хотя автомобиль является частной собственностью, владелец не может делать с ним абсолютно все, что пожелает. Манипуляции с транспортным средством, связанные с изменением конструкции и технических характеристик, регламентируются Правилами дорожного движения и другими законодательными актами. Сделано это для того, чтобы предотвратить опасность, связанную с “кустарным” переоборудованием машин. Любое внесение изменений в конструкцию ТС в 2019 году должно быть оформлено официально. В противном случае придется заплатить штраф за изменение конструкции автомобиля.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roofErr w:type="gramStart"/>
      <w:r w:rsidRPr="006614E4">
        <w:rPr>
          <w:rFonts w:ascii="Times New Roman" w:eastAsia="Times New Roman" w:hAnsi="Times New Roman" w:cs="Times New Roman"/>
          <w:bCs/>
          <w:sz w:val="18"/>
          <w:szCs w:val="18"/>
          <w:lang w:eastAsia="ru-RU"/>
        </w:rPr>
        <w:t>Закон о внесении изменений в конструкцию транспортного средства регламентирует такие доработки авто: замена кузова; изменение цвета кузова; перенос рулевого управления; установка двигателя с другими характеристиками; изменение месторасположения и количества топливных баков и посадочных мест (сидений); замена типа топливной или тормозной системы; изменение веса и габаритов автомобиля; манипуляции со световой сигнализацией и осветительными приборами;</w:t>
      </w:r>
      <w:proofErr w:type="gramEnd"/>
      <w:r w:rsidRPr="006614E4">
        <w:rPr>
          <w:rFonts w:ascii="Times New Roman" w:eastAsia="Times New Roman" w:hAnsi="Times New Roman" w:cs="Times New Roman"/>
          <w:bCs/>
          <w:sz w:val="18"/>
          <w:szCs w:val="18"/>
          <w:lang w:eastAsia="ru-RU"/>
        </w:rPr>
        <w:t xml:space="preserve"> замена частей автомобиля, обеспечивающих видимость и обзорность, предусмотренную производителем. К внесению изменений в конструкцию автомобиля относится крепление лебедки на внедорожник, установка колес другого радиуса, замена штатных бамперов на силовые, изменение хода подвески. Даже снятие сидений для увеличения пространства в салоне будет считаться изменением конструкции, если элементы закреплены болтами, а не предусмотренными производителем защелками. Некоторые из доработок требуют получения разрешения, о других владелец может лишь уведомить ГИБДД. Однако все они подлежат документальному оформлению.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Важно помнить, что не все изменения конструкции можно узаконить. Поэтому сначала перед модернизацией автомобиля следует провести экспертизу. В ходе нее специалисты дадут заключение, какие элементы могут быть установлены на ТС, а какие изменения запрещены. После проведения экспертизы автовладелец должен написать заявление в ГИБДД. В нем, кроме паспортных данных хозяина и регистрационных сведений об автомобиле, должны быть перечислены планируемые изменения конструкции.</w:t>
      </w:r>
    </w:p>
    <w:p w:rsid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С 1 июня 2019 года сотрудники Госавтоинспекции МО МВД России «Похвистневский» не </w:t>
      </w:r>
      <w:proofErr w:type="gramStart"/>
      <w:r w:rsidRPr="006614E4">
        <w:rPr>
          <w:rFonts w:ascii="Times New Roman" w:eastAsia="Times New Roman" w:hAnsi="Times New Roman" w:cs="Times New Roman"/>
          <w:bCs/>
          <w:sz w:val="18"/>
          <w:szCs w:val="18"/>
          <w:lang w:eastAsia="ru-RU"/>
        </w:rPr>
        <w:t>уполномочена</w:t>
      </w:r>
      <w:proofErr w:type="gramEnd"/>
      <w:r w:rsidRPr="006614E4">
        <w:rPr>
          <w:rFonts w:ascii="Times New Roman" w:eastAsia="Times New Roman" w:hAnsi="Times New Roman" w:cs="Times New Roman"/>
          <w:bCs/>
          <w:sz w:val="18"/>
          <w:szCs w:val="18"/>
          <w:lang w:eastAsia="ru-RU"/>
        </w:rPr>
        <w:t xml:space="preserve"> осуществлять организацию приёма граждан по вопросам внесения </w:t>
      </w:r>
      <w:r w:rsidRPr="006614E4">
        <w:rPr>
          <w:rFonts w:ascii="Times New Roman" w:eastAsia="Times New Roman" w:hAnsi="Times New Roman" w:cs="Times New Roman"/>
          <w:bCs/>
          <w:sz w:val="18"/>
          <w:szCs w:val="18"/>
          <w:lang w:eastAsia="ru-RU"/>
        </w:rPr>
        <w:lastRenderedPageBreak/>
        <w:t>изменений в конструкцию транспортных средств. Государственную услугу по выдаче разрешения на внесение изменений в конструкцию находящегося в эксплуатации колёсного транспортного средства и предоставлению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 предоставляет Многофункциональный центр города Похвистнево.</w:t>
      </w:r>
    </w:p>
    <w:p w:rsid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6614E4">
        <w:rPr>
          <w:rFonts w:ascii="Times New Roman" w:eastAsia="Times New Roman" w:hAnsi="Times New Roman" w:cs="Times New Roman"/>
          <w:b/>
          <w:bCs/>
          <w:sz w:val="18"/>
          <w:szCs w:val="18"/>
          <w:lang w:eastAsia="ru-RU"/>
        </w:rPr>
        <w:t>Ответственность за заведомо ложное сообщение об акте терроризма.</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roofErr w:type="gramStart"/>
      <w:r w:rsidRPr="006614E4">
        <w:rPr>
          <w:rFonts w:ascii="Times New Roman" w:eastAsia="Times New Roman" w:hAnsi="Times New Roman" w:cs="Times New Roman"/>
          <w:bCs/>
          <w:sz w:val="18"/>
          <w:szCs w:val="18"/>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6614E4" w:rsidRP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6614E4">
        <w:rPr>
          <w:rFonts w:ascii="Times New Roman" w:eastAsia="Times New Roman" w:hAnsi="Times New Roman" w:cs="Times New Roman"/>
          <w:bCs/>
          <w:sz w:val="18"/>
          <w:szCs w:val="18"/>
          <w:lang w:eastAsia="ru-RU"/>
        </w:rPr>
        <w:t>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6614E4">
        <w:rPr>
          <w:rFonts w:ascii="Times New Roman" w:eastAsia="Times New Roman" w:hAnsi="Times New Roman" w:cs="Times New Roman"/>
          <w:bCs/>
          <w:sz w:val="18"/>
          <w:szCs w:val="18"/>
          <w:lang w:eastAsia="ru-RU"/>
        </w:rPr>
        <w:t xml:space="preserve"> трех лет, либо арестом на срок от трех до шести месяцев, либо лишением свободы на ср</w:t>
      </w:r>
      <w:r>
        <w:rPr>
          <w:rFonts w:ascii="Times New Roman" w:eastAsia="Times New Roman" w:hAnsi="Times New Roman" w:cs="Times New Roman"/>
          <w:bCs/>
          <w:sz w:val="18"/>
          <w:szCs w:val="18"/>
          <w:lang w:eastAsia="ru-RU"/>
        </w:rPr>
        <w:t>ок до трех лет.</w:t>
      </w:r>
    </w:p>
    <w:p w:rsid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6614E4">
        <w:rPr>
          <w:rFonts w:ascii="Times New Roman" w:eastAsia="Times New Roman" w:hAnsi="Times New Roman" w:cs="Times New Roman"/>
          <w:bCs/>
          <w:sz w:val="18"/>
          <w:szCs w:val="18"/>
          <w:lang w:eastAsia="ru-RU"/>
        </w:rPr>
        <w:t>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6614E4">
        <w:rPr>
          <w:rFonts w:ascii="Times New Roman" w:eastAsia="Times New Roman" w:hAnsi="Times New Roman" w:cs="Times New Roman"/>
          <w:bCs/>
          <w:sz w:val="18"/>
          <w:szCs w:val="18"/>
          <w:lang w:eastAsia="ru-RU"/>
        </w:rPr>
        <w:t>,</w:t>
      </w:r>
      <w:proofErr w:type="gramEnd"/>
      <w:r w:rsidRPr="006614E4">
        <w:rPr>
          <w:rFonts w:ascii="Times New Roman" w:eastAsia="Times New Roman" w:hAnsi="Times New Roman" w:cs="Times New Roman"/>
          <w:bCs/>
          <w:sz w:val="18"/>
          <w:szCs w:val="1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6614E4" w:rsidRDefault="006614E4" w:rsidP="006614E4">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44255B" w:rsidRPr="0044255B" w:rsidRDefault="0044255B" w:rsidP="0044255B">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44255B">
        <w:rPr>
          <w:rFonts w:ascii="Times New Roman" w:eastAsia="Times New Roman" w:hAnsi="Times New Roman" w:cs="Times New Roman"/>
          <w:b/>
          <w:bCs/>
          <w:sz w:val="18"/>
          <w:szCs w:val="18"/>
          <w:lang w:eastAsia="ru-RU"/>
        </w:rPr>
        <w:t>Охрана общественного порядка на праздновании юбилея района.</w:t>
      </w:r>
    </w:p>
    <w:p w:rsidR="0044255B" w:rsidRPr="0044255B" w:rsidRDefault="0044255B" w:rsidP="0044255B">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roofErr w:type="gramStart"/>
      <w:r w:rsidRPr="0044255B">
        <w:rPr>
          <w:rFonts w:ascii="Times New Roman" w:eastAsia="Times New Roman" w:hAnsi="Times New Roman" w:cs="Times New Roman"/>
          <w:bCs/>
          <w:sz w:val="18"/>
          <w:szCs w:val="18"/>
          <w:lang w:eastAsia="ru-RU"/>
        </w:rPr>
        <w:t xml:space="preserve">В период подготовки и проведении празднования 90-летия Похвистневского района личный состав МО МВД России «Похвистневский» выполнял задачи по обеспечению общественного порядка и общественной безопасности, недопущения террористических актов, экстремистских акций </w:t>
      </w:r>
      <w:r w:rsidRPr="0044255B">
        <w:rPr>
          <w:rFonts w:ascii="Times New Roman" w:eastAsia="Times New Roman" w:hAnsi="Times New Roman" w:cs="Times New Roman"/>
          <w:bCs/>
          <w:sz w:val="18"/>
          <w:szCs w:val="18"/>
          <w:lang w:eastAsia="ru-RU"/>
        </w:rPr>
        <w:lastRenderedPageBreak/>
        <w:t xml:space="preserve">и иных противоправных действий. </w:t>
      </w:r>
      <w:proofErr w:type="gramEnd"/>
    </w:p>
    <w:p w:rsidR="0044255B" w:rsidRPr="0044255B" w:rsidRDefault="0044255B" w:rsidP="0044255B">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44255B">
        <w:rPr>
          <w:rFonts w:ascii="Times New Roman" w:eastAsia="Times New Roman" w:hAnsi="Times New Roman" w:cs="Times New Roman"/>
          <w:bCs/>
          <w:sz w:val="18"/>
          <w:szCs w:val="18"/>
          <w:lang w:eastAsia="ru-RU"/>
        </w:rPr>
        <w:t xml:space="preserve">В обеспечении общественного порядка и безопасности во время праздничных мероприятий, было задействовано 45 сотрудников органов внутренних дел и 4 члена добровольной народной дружины. </w:t>
      </w:r>
    </w:p>
    <w:p w:rsidR="0044255B" w:rsidRPr="0044255B" w:rsidRDefault="0044255B" w:rsidP="0044255B">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44255B">
        <w:rPr>
          <w:rFonts w:ascii="Times New Roman" w:eastAsia="Times New Roman" w:hAnsi="Times New Roman" w:cs="Times New Roman"/>
          <w:bCs/>
          <w:sz w:val="18"/>
          <w:szCs w:val="18"/>
          <w:lang w:eastAsia="ru-RU"/>
        </w:rPr>
        <w:t xml:space="preserve">В массовых мероприятиях, посвященных празднованию юбилея района, приняли участие более 2000 жителей и гостей района. По традиции мероприятие состоялась на поляне </w:t>
      </w:r>
      <w:proofErr w:type="spellStart"/>
      <w:r w:rsidRPr="0044255B">
        <w:rPr>
          <w:rFonts w:ascii="Times New Roman" w:eastAsia="Times New Roman" w:hAnsi="Times New Roman" w:cs="Times New Roman"/>
          <w:bCs/>
          <w:sz w:val="18"/>
          <w:szCs w:val="18"/>
          <w:lang w:eastAsia="ru-RU"/>
        </w:rPr>
        <w:t>Юрто</w:t>
      </w:r>
      <w:proofErr w:type="spellEnd"/>
      <w:r w:rsidRPr="0044255B">
        <w:rPr>
          <w:rFonts w:ascii="Times New Roman" w:eastAsia="Times New Roman" w:hAnsi="Times New Roman" w:cs="Times New Roman"/>
          <w:bCs/>
          <w:sz w:val="18"/>
          <w:szCs w:val="18"/>
          <w:lang w:eastAsia="ru-RU"/>
        </w:rPr>
        <w:t xml:space="preserve"> </w:t>
      </w:r>
      <w:proofErr w:type="spellStart"/>
      <w:r w:rsidRPr="0044255B">
        <w:rPr>
          <w:rFonts w:ascii="Times New Roman" w:eastAsia="Times New Roman" w:hAnsi="Times New Roman" w:cs="Times New Roman"/>
          <w:bCs/>
          <w:sz w:val="18"/>
          <w:szCs w:val="18"/>
          <w:lang w:eastAsia="ru-RU"/>
        </w:rPr>
        <w:t>Лашмо</w:t>
      </w:r>
      <w:proofErr w:type="spellEnd"/>
      <w:r w:rsidRPr="0044255B">
        <w:rPr>
          <w:rFonts w:ascii="Times New Roman" w:eastAsia="Times New Roman" w:hAnsi="Times New Roman" w:cs="Times New Roman"/>
          <w:bCs/>
          <w:sz w:val="18"/>
          <w:szCs w:val="18"/>
          <w:lang w:eastAsia="ru-RU"/>
        </w:rPr>
        <w:t xml:space="preserve"> села Большой</w:t>
      </w:r>
      <w:proofErr w:type="gramStart"/>
      <w:r w:rsidRPr="0044255B">
        <w:rPr>
          <w:rFonts w:ascii="Times New Roman" w:eastAsia="Times New Roman" w:hAnsi="Times New Roman" w:cs="Times New Roman"/>
          <w:bCs/>
          <w:sz w:val="18"/>
          <w:szCs w:val="18"/>
          <w:lang w:eastAsia="ru-RU"/>
        </w:rPr>
        <w:t xml:space="preserve"> Т</w:t>
      </w:r>
      <w:proofErr w:type="gramEnd"/>
      <w:r w:rsidRPr="0044255B">
        <w:rPr>
          <w:rFonts w:ascii="Times New Roman" w:eastAsia="Times New Roman" w:hAnsi="Times New Roman" w:cs="Times New Roman"/>
          <w:bCs/>
          <w:sz w:val="18"/>
          <w:szCs w:val="18"/>
          <w:lang w:eastAsia="ru-RU"/>
        </w:rPr>
        <w:t xml:space="preserve">олкай, которая была разделена по секторам, за которыми постоянно велось наблюдение пешими нарядами полиции и членами добровольно народных дружин. Вход на территорию осуществлялся через контрольно-пропускные пункты оборудованные </w:t>
      </w:r>
      <w:proofErr w:type="gramStart"/>
      <w:r w:rsidRPr="0044255B">
        <w:rPr>
          <w:rFonts w:ascii="Times New Roman" w:eastAsia="Times New Roman" w:hAnsi="Times New Roman" w:cs="Times New Roman"/>
          <w:bCs/>
          <w:sz w:val="18"/>
          <w:szCs w:val="18"/>
          <w:lang w:eastAsia="ru-RU"/>
        </w:rPr>
        <w:t>ручными</w:t>
      </w:r>
      <w:proofErr w:type="gramEnd"/>
      <w:r w:rsidRPr="0044255B">
        <w:rPr>
          <w:rFonts w:ascii="Times New Roman" w:eastAsia="Times New Roman" w:hAnsi="Times New Roman" w:cs="Times New Roman"/>
          <w:bCs/>
          <w:sz w:val="18"/>
          <w:szCs w:val="18"/>
          <w:lang w:eastAsia="ru-RU"/>
        </w:rPr>
        <w:t xml:space="preserve"> </w:t>
      </w:r>
      <w:proofErr w:type="spellStart"/>
      <w:r w:rsidRPr="0044255B">
        <w:rPr>
          <w:rFonts w:ascii="Times New Roman" w:eastAsia="Times New Roman" w:hAnsi="Times New Roman" w:cs="Times New Roman"/>
          <w:bCs/>
          <w:sz w:val="18"/>
          <w:szCs w:val="18"/>
          <w:lang w:eastAsia="ru-RU"/>
        </w:rPr>
        <w:t>металлодетекторами</w:t>
      </w:r>
      <w:proofErr w:type="spellEnd"/>
      <w:r w:rsidRPr="0044255B">
        <w:rPr>
          <w:rFonts w:ascii="Times New Roman" w:eastAsia="Times New Roman" w:hAnsi="Times New Roman" w:cs="Times New Roman"/>
          <w:bCs/>
          <w:sz w:val="18"/>
          <w:szCs w:val="18"/>
          <w:lang w:eastAsia="ru-RU"/>
        </w:rPr>
        <w:t>.</w:t>
      </w:r>
    </w:p>
    <w:p w:rsidR="0044255B" w:rsidRDefault="0044255B" w:rsidP="0044255B">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44255B">
        <w:rPr>
          <w:rFonts w:ascii="Times New Roman" w:eastAsia="Times New Roman" w:hAnsi="Times New Roman" w:cs="Times New Roman"/>
          <w:bCs/>
          <w:sz w:val="18"/>
          <w:szCs w:val="18"/>
          <w:lang w:eastAsia="ru-RU"/>
        </w:rPr>
        <w:t>Нарушений общественного порядка допущено не было.</w:t>
      </w:r>
    </w:p>
    <w:p w:rsidR="00543543" w:rsidRDefault="0044255B" w:rsidP="00543543">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9F0691">
        <w:rPr>
          <w:rFonts w:ascii="Times New Roman" w:eastAsia="Times New Roman" w:hAnsi="Times New Roman" w:cs="Times New Roman"/>
          <w:b/>
          <w:bCs/>
          <w:sz w:val="18"/>
          <w:szCs w:val="18"/>
          <w:lang w:eastAsia="ru-RU"/>
        </w:rPr>
        <w:t>Начальник МО МВД России «Похвистневский» проверил служебный автотранспорт</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roofErr w:type="gramStart"/>
      <w:r w:rsidRPr="009F0691">
        <w:rPr>
          <w:rFonts w:ascii="Times New Roman" w:eastAsia="Times New Roman" w:hAnsi="Times New Roman" w:cs="Times New Roman"/>
          <w:bCs/>
          <w:sz w:val="18"/>
          <w:szCs w:val="18"/>
          <w:lang w:eastAsia="ru-RU"/>
        </w:rPr>
        <w:t xml:space="preserve">13 июня 2019 на прилегающий территории МО МВД России «Похвистневский» начальник отдела подполковник полиции Юра </w:t>
      </w:r>
      <w:proofErr w:type="spellStart"/>
      <w:r w:rsidRPr="009F0691">
        <w:rPr>
          <w:rFonts w:ascii="Times New Roman" w:eastAsia="Times New Roman" w:hAnsi="Times New Roman" w:cs="Times New Roman"/>
          <w:bCs/>
          <w:sz w:val="18"/>
          <w:szCs w:val="18"/>
          <w:lang w:eastAsia="ru-RU"/>
        </w:rPr>
        <w:t>Алекян</w:t>
      </w:r>
      <w:proofErr w:type="spellEnd"/>
      <w:r w:rsidRPr="009F0691">
        <w:rPr>
          <w:rFonts w:ascii="Times New Roman" w:eastAsia="Times New Roman" w:hAnsi="Times New Roman" w:cs="Times New Roman"/>
          <w:bCs/>
          <w:sz w:val="18"/>
          <w:szCs w:val="18"/>
          <w:lang w:eastAsia="ru-RU"/>
        </w:rPr>
        <w:t xml:space="preserve"> провёл смотр служебного транспорта, в ходе которого было проверено техническое состояние служебных автомобилей, их внешний вид, наличие служебной документации, </w:t>
      </w:r>
      <w:proofErr w:type="spellStart"/>
      <w:r w:rsidRPr="009F0691">
        <w:rPr>
          <w:rFonts w:ascii="Times New Roman" w:eastAsia="Times New Roman" w:hAnsi="Times New Roman" w:cs="Times New Roman"/>
          <w:bCs/>
          <w:sz w:val="18"/>
          <w:szCs w:val="18"/>
          <w:lang w:eastAsia="ru-RU"/>
        </w:rPr>
        <w:t>цветографической</w:t>
      </w:r>
      <w:proofErr w:type="spellEnd"/>
      <w:r w:rsidRPr="009F0691">
        <w:rPr>
          <w:rFonts w:ascii="Times New Roman" w:eastAsia="Times New Roman" w:hAnsi="Times New Roman" w:cs="Times New Roman"/>
          <w:bCs/>
          <w:sz w:val="18"/>
          <w:szCs w:val="18"/>
          <w:lang w:eastAsia="ru-RU"/>
        </w:rPr>
        <w:t xml:space="preserve"> окраски, аптечки, огнетушителя, знака аварийной остановки и состояние резины.</w:t>
      </w:r>
      <w:proofErr w:type="gramEnd"/>
      <w:r w:rsidRPr="009F0691">
        <w:rPr>
          <w:rFonts w:ascii="Times New Roman" w:eastAsia="Times New Roman" w:hAnsi="Times New Roman" w:cs="Times New Roman"/>
          <w:bCs/>
          <w:sz w:val="18"/>
          <w:szCs w:val="18"/>
          <w:lang w:eastAsia="ru-RU"/>
        </w:rPr>
        <w:t xml:space="preserve"> Все автомобили были признаны технически исправными. </w:t>
      </w:r>
    </w:p>
    <w:p w:rsidR="0044255B"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После проведения смотра все служебные автомобили разъехались с добрыми напутствиями от руководителей для несения службы на территории городского округа Похвистнево и муниципального района Похвистневский.</w:t>
      </w:r>
    </w:p>
    <w:p w:rsid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9F0691">
        <w:rPr>
          <w:rFonts w:ascii="Times New Roman" w:eastAsia="Times New Roman" w:hAnsi="Times New Roman" w:cs="Times New Roman"/>
          <w:b/>
          <w:bCs/>
          <w:sz w:val="18"/>
          <w:szCs w:val="18"/>
          <w:lang w:eastAsia="ru-RU"/>
        </w:rPr>
        <w:t>ВАКАНСИИ</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В МО МВД России "Похвистневский" требуются:</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Следователь;</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Участковый уполномоченный;</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Оперуполномоченный;</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Водитель ДЧ;</w:t>
      </w:r>
    </w:p>
    <w:p w:rsid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Полицейский ИВС.</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9F0691" w:rsidRPr="009F0691" w:rsidRDefault="005E1BB6" w:rsidP="00F1040C">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Pr>
          <w:noProof/>
          <w:lang w:eastAsia="ru-RU"/>
        </w:rPr>
        <w:drawing>
          <wp:inline distT="0" distB="0" distL="0" distR="0" wp14:anchorId="7CAD1CBE" wp14:editId="1834A8E7">
            <wp:extent cx="1689210" cy="81915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210" cy="819150"/>
                    </a:xfrm>
                    <a:prstGeom prst="rect">
                      <a:avLst/>
                    </a:prstGeom>
                    <a:noFill/>
                    <a:ln>
                      <a:noFill/>
                    </a:ln>
                  </pic:spPr>
                </pic:pic>
              </a:graphicData>
            </a:graphic>
          </wp:inline>
        </w:drawing>
      </w:r>
      <w:r w:rsidR="009F0691" w:rsidRPr="009F0691">
        <w:t xml:space="preserve"> </w:t>
      </w:r>
      <w:r w:rsidR="009F0691" w:rsidRPr="009F0691">
        <w:rPr>
          <w:rFonts w:ascii="Times New Roman" w:eastAsia="Times New Roman" w:hAnsi="Times New Roman" w:cs="Times New Roman"/>
          <w:b/>
          <w:bCs/>
          <w:sz w:val="18"/>
          <w:szCs w:val="18"/>
          <w:lang w:eastAsia="ru-RU"/>
        </w:rPr>
        <w:t>ПРЕСС-РЕЛИЗ</w:t>
      </w:r>
    </w:p>
    <w:p w:rsidR="009F0691" w:rsidRPr="009F0691" w:rsidRDefault="009F0691" w:rsidP="009F0691">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sidRPr="009F0691">
        <w:rPr>
          <w:rFonts w:ascii="Times New Roman" w:eastAsia="Times New Roman" w:hAnsi="Times New Roman" w:cs="Times New Roman"/>
          <w:b/>
          <w:bCs/>
          <w:sz w:val="18"/>
          <w:szCs w:val="18"/>
          <w:lang w:eastAsia="ru-RU"/>
        </w:rPr>
        <w:t>13 июня 2019</w:t>
      </w:r>
    </w:p>
    <w:p w:rsidR="009F0691" w:rsidRPr="009F0691" w:rsidRDefault="009F0691" w:rsidP="009F0691">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F0691">
        <w:rPr>
          <w:rFonts w:ascii="Times New Roman" w:eastAsia="Times New Roman" w:hAnsi="Times New Roman" w:cs="Times New Roman"/>
          <w:b/>
          <w:bCs/>
          <w:sz w:val="18"/>
          <w:szCs w:val="18"/>
          <w:lang w:eastAsia="ru-RU"/>
        </w:rPr>
        <w:t>Недвижимость любит правила</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xml:space="preserve">Что надо помнить, приобретая недвижимость на средства материнского капитала, почему несовершеннолетнему нельзя покупать жилье у родной бабушки, зачем покупателю нотариальное согласие супруга продавца и какие льготы предусмотрены для ветеранов Великой отечественной войны. Об этом в ходе прямой линии рассказала начальник </w:t>
      </w:r>
      <w:proofErr w:type="gramStart"/>
      <w:r w:rsidRPr="009F0691">
        <w:rPr>
          <w:rFonts w:ascii="Times New Roman" w:eastAsia="Times New Roman" w:hAnsi="Times New Roman" w:cs="Times New Roman"/>
          <w:bCs/>
          <w:sz w:val="18"/>
          <w:szCs w:val="18"/>
          <w:lang w:eastAsia="ru-RU"/>
        </w:rPr>
        <w:t>отдела регистрации объектов недвижимости жилого назначения Управления</w:t>
      </w:r>
      <w:proofErr w:type="gramEnd"/>
      <w:r w:rsidRPr="009F0691">
        <w:rPr>
          <w:rFonts w:ascii="Times New Roman" w:eastAsia="Times New Roman" w:hAnsi="Times New Roman" w:cs="Times New Roman"/>
          <w:bCs/>
          <w:sz w:val="18"/>
          <w:szCs w:val="18"/>
          <w:lang w:eastAsia="ru-RU"/>
        </w:rPr>
        <w:t xml:space="preserve"> Росреестра по Самарской области Ольга Герасимова.  </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На «прямой линии» прозвучали четыре правила, связанных с семейной недвижимостью. Правило первое: если жилье куплено с использованием средств материнского (семейного) капитала и заемных средств, после погашения кредита в течени</w:t>
      </w:r>
      <w:proofErr w:type="gramStart"/>
      <w:r w:rsidRPr="009F0691">
        <w:rPr>
          <w:rFonts w:ascii="Times New Roman" w:eastAsia="Times New Roman" w:hAnsi="Times New Roman" w:cs="Times New Roman"/>
          <w:bCs/>
          <w:sz w:val="18"/>
          <w:szCs w:val="18"/>
          <w:lang w:eastAsia="ru-RU"/>
        </w:rPr>
        <w:t>и</w:t>
      </w:r>
      <w:proofErr w:type="gramEnd"/>
      <w:r w:rsidRPr="009F0691">
        <w:rPr>
          <w:rFonts w:ascii="Times New Roman" w:eastAsia="Times New Roman" w:hAnsi="Times New Roman" w:cs="Times New Roman"/>
          <w:bCs/>
          <w:sz w:val="18"/>
          <w:szCs w:val="18"/>
          <w:lang w:eastAsia="ru-RU"/>
        </w:rPr>
        <w:t xml:space="preserve"> 6 месяцев родители обязаны оформить долю в праве собственности на всех членов семьи, включая детей. В противном случае Пенсионный фонд направит в прокуратуру документы о неисполнении обязательства. Кроме того, только оформив долю на каждого члена </w:t>
      </w:r>
      <w:proofErr w:type="gramStart"/>
      <w:r w:rsidRPr="009F0691">
        <w:rPr>
          <w:rFonts w:ascii="Times New Roman" w:eastAsia="Times New Roman" w:hAnsi="Times New Roman" w:cs="Times New Roman"/>
          <w:bCs/>
          <w:sz w:val="18"/>
          <w:szCs w:val="18"/>
          <w:lang w:eastAsia="ru-RU"/>
        </w:rPr>
        <w:t>семьи</w:t>
      </w:r>
      <w:proofErr w:type="gramEnd"/>
      <w:r w:rsidRPr="009F0691">
        <w:rPr>
          <w:rFonts w:ascii="Times New Roman" w:eastAsia="Times New Roman" w:hAnsi="Times New Roman" w:cs="Times New Roman"/>
          <w:bCs/>
          <w:sz w:val="18"/>
          <w:szCs w:val="18"/>
          <w:lang w:eastAsia="ru-RU"/>
        </w:rPr>
        <w:t xml:space="preserve"> владельцы получат возможность распоряжаться своей собственностью. «Законом предусмотрена возможность покупки жилой недвижимости с использованием средств материнского капитала на одного из членов семьи, - поясняет Ольга Герасимова. – Но дальнейшее отчуждение без оформления на других членов семьи (супруга </w:t>
      </w:r>
      <w:r w:rsidRPr="009F0691">
        <w:rPr>
          <w:rFonts w:ascii="Times New Roman" w:eastAsia="Times New Roman" w:hAnsi="Times New Roman" w:cs="Times New Roman"/>
          <w:bCs/>
          <w:sz w:val="18"/>
          <w:szCs w:val="18"/>
          <w:lang w:eastAsia="ru-RU"/>
        </w:rPr>
        <w:lastRenderedPageBreak/>
        <w:t xml:space="preserve">и всех детей) будет являться нарушением».  Эксперт также напомнила, что нельзя использовать средства материнского капитала на улучшение жилищных условий до достижения ребенком трех лет. Исключение составляет погашение основного долга по ипотеке или процентов (даже в том случае, если ребенок родился после того, как был оформлен заем). </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xml:space="preserve">Правило второе: несовершеннолетним запрещено покупать недвижимость у близких родственников. Это прописано в статье 37 Гражданского кодекса.  Опекун, попечитель, супруги и близкие родственники не вправе совершать с подопечным сделки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между подопечным и близкими родственниками. «Представитель несовершеннолетнего не должен состоять в близком родстве с продавцом, - поясняет Ольга Герасимова. – Таким образом, внук не имеет право купить у бабушки квартиру».  </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 xml:space="preserve">Правило третье: сделка без нотариального согласия супруга является оспоримой. Поэтому если продавцом выступает только супруг, покупателю перед подачей документов на регистрацию полезно убедиться, что в комплекте документов присутствует нотариальное согласие супруги. Если его не будет, то право нового собственника может быть оспорено в суде. «Законодатель допускает, что переход права по сделкам без нотариального согласия супруга подлежит регистрации, - рассказывает Ольга Герасимова. – При этом в выписке из Единого государственного реестра недвижимости у нового собственника будет стоять особая отметка об отсутствии согласия супруга. Таким образом, покупатель извещен о том, что сделка может быть оспорена супругом, не участвующим в продаже. Второй супруг может требовать признать сделку недействительной в течение года после того как он о ней узнал.  И эта дата может не совпадать с датой регистрации права на нового владельца». </w:t>
      </w:r>
    </w:p>
    <w:p w:rsid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Правило четвертое: ветераны и инвалиды Великой отечественной войны, узники фашистских лагерей (а также приравненные к ним граждане) освобождены от уплаты государственной пошлины. Данная льгота предусмотрена Налоговым кодексом. Отвечая на вопрос жителя Самары, который планирует перевезти из Уфы своего деда – участника Великой отечественной войны – Ольга Герасимова отметила, что сегодня действует экстерриториальный принцип подачи документов, поэтому обратиться за регистрацией права собственности можно как в Уфе, так и в Самаре. «При приеме документов снимут копию удостоверения ветерана Великой отечественной войны, само удостоверение должно остаться у вас, его забирать не должны, - подчеркнула Ольга Герасимова. – В остальном комплект документов стандартный. Срок регистраци</w:t>
      </w:r>
      <w:r>
        <w:rPr>
          <w:rFonts w:ascii="Times New Roman" w:eastAsia="Times New Roman" w:hAnsi="Times New Roman" w:cs="Times New Roman"/>
          <w:bCs/>
          <w:sz w:val="18"/>
          <w:szCs w:val="18"/>
          <w:lang w:eastAsia="ru-RU"/>
        </w:rPr>
        <w:t xml:space="preserve">и составит пять рабочих дней». </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Контакты для СМИ:</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Ольга Никитина, помощник руководителя Управления Росреестра</w:t>
      </w:r>
    </w:p>
    <w:p w:rsidR="009F0691" w:rsidRPr="009F0691" w:rsidRDefault="009F0691" w:rsidP="009F0691">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9F0691">
        <w:rPr>
          <w:rFonts w:ascii="Times New Roman" w:eastAsia="Times New Roman" w:hAnsi="Times New Roman" w:cs="Times New Roman"/>
          <w:bCs/>
          <w:sz w:val="18"/>
          <w:szCs w:val="18"/>
          <w:lang w:eastAsia="ru-RU"/>
        </w:rPr>
        <w:t>(846) 33-22-555, 8 927 690 73 51, pr.samara@mail.ru</w:t>
      </w:r>
    </w:p>
    <w:p w:rsidR="005E1BB6" w:rsidRDefault="005E1BB6" w:rsidP="009F0691">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5E1BB6" w:rsidRDefault="005E1BB6" w:rsidP="005E1BB6">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5E1BB6" w:rsidRDefault="005E1BB6" w:rsidP="005E1BB6">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noProof/>
          <w:lang w:eastAsia="ru-RU"/>
        </w:rPr>
        <w:drawing>
          <wp:inline distT="0" distB="0" distL="0" distR="0" wp14:anchorId="544C8D88" wp14:editId="17DE73CC">
            <wp:extent cx="1689210" cy="819150"/>
            <wp:effectExtent l="0" t="0" r="0" b="0"/>
            <wp:docPr id="21" name="Рисунок 2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210" cy="819150"/>
                    </a:xfrm>
                    <a:prstGeom prst="rect">
                      <a:avLst/>
                    </a:prstGeom>
                    <a:noFill/>
                    <a:ln>
                      <a:noFill/>
                    </a:ln>
                  </pic:spPr>
                </pic:pic>
              </a:graphicData>
            </a:graphic>
          </wp:inline>
        </w:drawing>
      </w:r>
    </w:p>
    <w:p w:rsidR="00F1040C" w:rsidRPr="00F1040C" w:rsidRDefault="00F1040C" w:rsidP="00F1040C">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ПРЕСС-РЕЛИЗ</w:t>
      </w:r>
    </w:p>
    <w:p w:rsidR="00F1040C" w:rsidRPr="00F1040C" w:rsidRDefault="00F1040C" w:rsidP="00F1040C">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13 июня 2019</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p>
    <w:p w:rsidR="00F1040C" w:rsidRPr="00F1040C" w:rsidRDefault="00F1040C" w:rsidP="00F1040C">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Быстро и без посредников</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 xml:space="preserve">Простой способ получить услуги Росреестра напрямую – это обращение через сайт ведомства. Удобно, потому что экономит время, сокращает затраты и исключает влияние человеческого фактора.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 xml:space="preserve">На сегодня все услуги Росреестра в сфере </w:t>
      </w:r>
      <w:r w:rsidRPr="00F1040C">
        <w:rPr>
          <w:rFonts w:ascii="Times New Roman" w:eastAsia="Times New Roman" w:hAnsi="Times New Roman" w:cs="Times New Roman"/>
          <w:bCs/>
          <w:sz w:val="18"/>
          <w:szCs w:val="18"/>
          <w:lang w:eastAsia="ru-RU"/>
        </w:rPr>
        <w:lastRenderedPageBreak/>
        <w:t xml:space="preserve">регистрации недвижимости можно получить в электронном виде. В том числе подать документы на регистрацию прав и постановку на кадастровый учет, заказать выписку из Единого государственного реестра недвижимости, сделать отметку о невозможности продать объект без участия собственника. Обращаясь в Росреестр через интернет, заявителю необходимо подписать документы усиленной квалифицированной электронной подписью.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«Документы, поступившие в электронном виде, отрабатываются очень быстро, - говорит начальник отдела регистрации недвижимости в электронном виде Управления Росреестра по Самарской области Дмитрий Кожевников. – Регистрация права осуществляется всего за три рабочих дня, а в случае нотариально удостоверенной сделки - в течение одного дня, следующего за днем поступления соответствующих документов в орган регистрации прав. Кроме того, при обращении в электронном виде государственная пошлина для физического лица, например, за регистрацию прав составит 1400 рублей вместо 2000 рублей. Таким образом, граждане могут сэкономить 30% от стоимости услуги».</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В 2018 году в Управление Росреестра поступило 54 129 электронных заявлений на регистрацию прав и кадастровый учет. По сравнению с 2017 годом в 2018 году количество таких заявлений на регистрацию прав выросло на 88%, а на кадастровый учет на 28%.</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 xml:space="preserve">Для жителей и организаций обращение в электронном виде – это их личный выбор. А вот для органов государственной власти и местного самоуправления заявление в электронной форме уже становится обязательным. Это прописано в специальной целевой модели и направлено на упрощение процедур ведения бизнеса и повышения инвестиционной привлекательности субъектов РФ. В общем количестве услуг в сфере государственной регистрации прав, оказанных органам государственной власти и местного самоуправления, доля таких услуг в электронном виде </w:t>
      </w:r>
      <w:proofErr w:type="gramStart"/>
      <w:r w:rsidRPr="00F1040C">
        <w:rPr>
          <w:rFonts w:ascii="Times New Roman" w:eastAsia="Times New Roman" w:hAnsi="Times New Roman" w:cs="Times New Roman"/>
          <w:bCs/>
          <w:sz w:val="18"/>
          <w:szCs w:val="18"/>
          <w:lang w:eastAsia="ru-RU"/>
        </w:rPr>
        <w:t>на конец</w:t>
      </w:r>
      <w:proofErr w:type="gramEnd"/>
      <w:r w:rsidRPr="00F1040C">
        <w:rPr>
          <w:rFonts w:ascii="Times New Roman" w:eastAsia="Times New Roman" w:hAnsi="Times New Roman" w:cs="Times New Roman"/>
          <w:bCs/>
          <w:sz w:val="18"/>
          <w:szCs w:val="18"/>
          <w:lang w:eastAsia="ru-RU"/>
        </w:rPr>
        <w:t xml:space="preserve"> 2019 года должна составить 80%. По состоянию на первый квартал этого года Самарская область достигла почти 70%.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r>
      <w:proofErr w:type="gramStart"/>
      <w:r w:rsidRPr="00F1040C">
        <w:rPr>
          <w:rFonts w:ascii="Times New Roman" w:eastAsia="Times New Roman" w:hAnsi="Times New Roman" w:cs="Times New Roman"/>
          <w:bCs/>
          <w:sz w:val="18"/>
          <w:szCs w:val="18"/>
          <w:lang w:eastAsia="ru-RU"/>
        </w:rPr>
        <w:t>Необходимо отметить, что орган государственной власти или местного самоуправления в случае, если право, ограничение права или обременение объекта недвижимости возникают на основании их акта либо сделки, в которой они являются участниками (в том числе совершенной на основании акта), в срок не позднее пяти рабочих дней с даты принятия такого акта или совершения такой сделки обязан направить в орган регистрации прав</w:t>
      </w:r>
      <w:proofErr w:type="gramEnd"/>
      <w:r w:rsidRPr="00F1040C">
        <w:rPr>
          <w:rFonts w:ascii="Times New Roman" w:eastAsia="Times New Roman" w:hAnsi="Times New Roman" w:cs="Times New Roman"/>
          <w:bCs/>
          <w:sz w:val="18"/>
          <w:szCs w:val="18"/>
          <w:lang w:eastAsia="ru-RU"/>
        </w:rPr>
        <w:t xml:space="preserve"> заявление о государственной регистрации прав и соответствующий комплект документов. При этом органы власти и местного самоуправления от уплаты госпошлины освобождены, что упрощает процедуру представления документов и сокращает расходы публичных образований, физических и юридических лиц. </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Контакты для СМИ:</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Ольга Никитина, помощник руководителя Управления Росреестра</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(846) 33-22-555, 8 927 690 73 51, pr.samara@mail.ru</w:t>
      </w:r>
    </w:p>
    <w:p w:rsidR="005E1BB6" w:rsidRPr="00F1040C" w:rsidRDefault="005E1BB6" w:rsidP="005E1BB6">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roofErr w:type="spellStart"/>
      <w:r w:rsidRPr="00F1040C">
        <w:rPr>
          <w:rFonts w:ascii="Times New Roman" w:eastAsia="Times New Roman" w:hAnsi="Times New Roman" w:cs="Times New Roman"/>
          <w:bCs/>
          <w:sz w:val="18"/>
          <w:szCs w:val="18"/>
          <w:lang w:eastAsia="ru-RU"/>
        </w:rPr>
        <w:t>ать</w:t>
      </w:r>
      <w:proofErr w:type="spellEnd"/>
      <w:r w:rsidRPr="00F1040C">
        <w:rPr>
          <w:rFonts w:ascii="Times New Roman" w:eastAsia="Times New Roman" w:hAnsi="Times New Roman" w:cs="Times New Roman"/>
          <w:bCs/>
          <w:sz w:val="18"/>
          <w:szCs w:val="18"/>
          <w:lang w:eastAsia="ru-RU"/>
        </w:rPr>
        <w:t xml:space="preserve"> время на доставку документов.   </w:t>
      </w:r>
    </w:p>
    <w:p w:rsidR="005E1BB6" w:rsidRDefault="005E1BB6" w:rsidP="005E1BB6">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noProof/>
          <w:lang w:eastAsia="ru-RU"/>
        </w:rPr>
        <w:drawing>
          <wp:inline distT="0" distB="0" distL="0" distR="0" wp14:anchorId="3FA9CB81" wp14:editId="6FF0F7E4">
            <wp:extent cx="1689210" cy="819150"/>
            <wp:effectExtent l="0" t="0" r="0" b="0"/>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210" cy="819150"/>
                    </a:xfrm>
                    <a:prstGeom prst="rect">
                      <a:avLst/>
                    </a:prstGeom>
                    <a:noFill/>
                    <a:ln>
                      <a:noFill/>
                    </a:ln>
                  </pic:spPr>
                </pic:pic>
              </a:graphicData>
            </a:graphic>
          </wp:inline>
        </w:drawing>
      </w:r>
    </w:p>
    <w:p w:rsidR="00F1040C" w:rsidRPr="00F1040C" w:rsidRDefault="00F1040C" w:rsidP="00F1040C">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ПРЕСС-РЕЛИЗ</w:t>
      </w:r>
    </w:p>
    <w:p w:rsidR="00F1040C" w:rsidRPr="00F1040C" w:rsidRDefault="00F1040C" w:rsidP="00F1040C">
      <w:pPr>
        <w:widowControl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13 июня 2019</w:t>
      </w:r>
    </w:p>
    <w:p w:rsidR="00F1040C" w:rsidRDefault="00F1040C" w:rsidP="00F1040C">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p w:rsidR="00F1040C" w:rsidRPr="00F1040C" w:rsidRDefault="00F1040C" w:rsidP="00F1040C">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Общественный совет при Управлении Росреестра обсудит значимые                 для Самарской области вопросы</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lastRenderedPageBreak/>
        <w:t xml:space="preserve">Состоялось первое в этом году заседание Общественного совета при Управлении Росреестра по Самарской области в новом составе, на котором был избран председатель, утвержден план работы и рассмотрены вопросы, актуальные для представителей общественности.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 xml:space="preserve">Заседание открыл руководитель Управления Росреестра по Самарской области Вадим Маликов, который по сложившейся традиции коротко обозначил основные векторы развития ведомства, в том числе связанные с социально-экономическим развитием и инвестиционной привлекательностью Самарской области. Он также отметил важность деятельности Общественного совета для реализации значимых государственных задач.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 xml:space="preserve">На заседании состоялись выборы председателя Общественного совета при Управлении Росреестра по Самарской области. Путем открытого голосования сроком на 2 года единогласно был переизбран президент Торгово-промышленной палаты Самарской области Валерий Фомичев. В состав Общественного совета он входит с момента его основания в 2012 году, а с 2015 года является его председателем. Валерий Фомичев поблагодарил коллег за доверие и предложил совету в этом году более активно публично обозначать свою позицию в сфере деятельности Управления Росреестра. По его мнению, это позволит акцентировать внимание представителей власти и населения на вопросах, требующих отдельного обсуждения и проработки.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t xml:space="preserve">Члены Общественного совета поддержали такой настрой председателя и сразу же воплотили предложение в жизнь: впервые план основных мероприятий обсуждался на протяжении часа. </w:t>
      </w:r>
      <w:proofErr w:type="gramStart"/>
      <w:r w:rsidRPr="00F1040C">
        <w:rPr>
          <w:rFonts w:ascii="Times New Roman" w:eastAsia="Times New Roman" w:hAnsi="Times New Roman" w:cs="Times New Roman"/>
          <w:bCs/>
          <w:sz w:val="18"/>
          <w:szCs w:val="18"/>
          <w:lang w:eastAsia="ru-RU"/>
        </w:rPr>
        <w:t>В итоге помимо предложенных к рассмотрению в 2019 году тем - о контрольно-надзорной деятельности в сфере геодезии и картографии, о предварительных итогах реализации целевых моделей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о противодействии коррупции – в план были внесены вопросы об установлении границ земельных участков, об оказании услуг</w:t>
      </w:r>
      <w:proofErr w:type="gramEnd"/>
      <w:r w:rsidRPr="00F1040C">
        <w:rPr>
          <w:rFonts w:ascii="Times New Roman" w:eastAsia="Times New Roman" w:hAnsi="Times New Roman" w:cs="Times New Roman"/>
          <w:bCs/>
          <w:sz w:val="18"/>
          <w:szCs w:val="18"/>
          <w:lang w:eastAsia="ru-RU"/>
        </w:rPr>
        <w:t xml:space="preserve"> Росреестра в электронном виде, а также о кадастровой оценке недвижимости. Руководитель Управления Росреестра по Самарской области подытожил, что озвученные членами Общественного совета темы действительно важно обсудить, </w:t>
      </w:r>
      <w:proofErr w:type="spellStart"/>
      <w:r w:rsidRPr="00F1040C">
        <w:rPr>
          <w:rFonts w:ascii="Times New Roman" w:eastAsia="Times New Roman" w:hAnsi="Times New Roman" w:cs="Times New Roman"/>
          <w:bCs/>
          <w:sz w:val="18"/>
          <w:szCs w:val="18"/>
          <w:lang w:eastAsia="ru-RU"/>
        </w:rPr>
        <w:t>тезисно</w:t>
      </w:r>
      <w:proofErr w:type="spellEnd"/>
      <w:r w:rsidRPr="00F1040C">
        <w:rPr>
          <w:rFonts w:ascii="Times New Roman" w:eastAsia="Times New Roman" w:hAnsi="Times New Roman" w:cs="Times New Roman"/>
          <w:bCs/>
          <w:sz w:val="18"/>
          <w:szCs w:val="18"/>
          <w:lang w:eastAsia="ru-RU"/>
        </w:rPr>
        <w:t xml:space="preserve"> обозначив ситуацию в Самарской области по каждому вопросу. Анализируя тему кадастровой стоимости недвижимости, Вадим Маликов обратил внимание представителей общественности, что Росреестр не проводит кадастровую оценку. До недавнего времени кадастровая стоимость определялась независимыми оценщиками и утверждалась органами власти субъекта. Сегодня данный вопрос находится в ведении специально созданного государственного бюджетного учреждения Самарской области (ГБУ) «Центр кадастровой оценки».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оценки. </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ab/>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tbl>
      <w:tblPr>
        <w:tblpPr w:leftFromText="180" w:rightFromText="180" w:bottomFromText="200" w:vertAnchor="text" w:horzAnchor="margin" w:tblpY="1403"/>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5840CB" w:rsidRPr="00F1040C" w:rsidTr="005840CB">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5840CB" w:rsidRPr="00F1040C" w:rsidRDefault="005840CB" w:rsidP="005840CB">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F1040C">
              <w:rPr>
                <w:rFonts w:ascii="Times New Roman" w:eastAsia="SimSun" w:hAnsi="Times New Roman" w:cs="Times New Roman"/>
                <w:b/>
                <w:kern w:val="2"/>
                <w:sz w:val="16"/>
                <w:szCs w:val="16"/>
                <w:lang w:eastAsia="zh-CN" w:bidi="hi-IN"/>
              </w:rPr>
              <w:t xml:space="preserve"> Т</w:t>
            </w:r>
            <w:proofErr w:type="gramEnd"/>
            <w:r w:rsidRPr="00F1040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5840CB" w:rsidRPr="00F1040C" w:rsidRDefault="005840CB" w:rsidP="005840CB">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F1040C">
              <w:rPr>
                <w:rFonts w:ascii="Times New Roman" w:eastAsia="SimSun" w:hAnsi="Times New Roman" w:cs="Times New Roman"/>
                <w:b/>
                <w:kern w:val="2"/>
                <w:sz w:val="16"/>
                <w:szCs w:val="16"/>
                <w:lang w:eastAsia="zh-CN" w:bidi="hi-IN"/>
              </w:rPr>
              <w:t xml:space="preserve"> Т</w:t>
            </w:r>
            <w:proofErr w:type="gramEnd"/>
            <w:r w:rsidRPr="00F1040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5840CB" w:rsidRPr="00F1040C" w:rsidTr="005840CB">
        <w:trPr>
          <w:trHeight w:val="196"/>
        </w:trPr>
        <w:tc>
          <w:tcPr>
            <w:tcW w:w="4941" w:type="dxa"/>
            <w:tcBorders>
              <w:top w:val="single" w:sz="4" w:space="0" w:color="auto"/>
              <w:left w:val="single" w:sz="4" w:space="0" w:color="auto"/>
              <w:bottom w:val="single" w:sz="4" w:space="0" w:color="auto"/>
              <w:right w:val="single" w:sz="4" w:space="0" w:color="auto"/>
            </w:tcBorders>
            <w:hideMark/>
          </w:tcPr>
          <w:p w:rsidR="005840CB" w:rsidRPr="00F1040C" w:rsidRDefault="005840CB" w:rsidP="005840CB">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F1040C">
              <w:rPr>
                <w:rFonts w:ascii="Times New Roman" w:eastAsia="SimSun" w:hAnsi="Times New Roman" w:cs="Times New Roman"/>
                <w:kern w:val="2"/>
                <w:sz w:val="16"/>
                <w:szCs w:val="16"/>
                <w:lang w:eastAsia="zh-CN" w:bidi="hi-IN"/>
              </w:rPr>
              <w:t xml:space="preserve"> Т</w:t>
            </w:r>
            <w:proofErr w:type="gramEnd"/>
            <w:r w:rsidRPr="00F1040C">
              <w:rPr>
                <w:rFonts w:ascii="Times New Roman" w:eastAsia="SimSun" w:hAnsi="Times New Roman" w:cs="Times New Roman"/>
                <w:kern w:val="2"/>
                <w:sz w:val="16"/>
                <w:szCs w:val="16"/>
                <w:lang w:eastAsia="zh-CN" w:bidi="hi-IN"/>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5840CB" w:rsidRPr="00F1040C" w:rsidRDefault="005840CB" w:rsidP="005840CB">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5840CB" w:rsidRPr="00F1040C" w:rsidRDefault="005840CB" w:rsidP="005840CB">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Редактор </w:t>
            </w:r>
          </w:p>
          <w:p w:rsidR="005840CB" w:rsidRPr="00F1040C" w:rsidRDefault="005840CB" w:rsidP="005840CB">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Атякшева Р.Ю.</w:t>
            </w:r>
          </w:p>
        </w:tc>
      </w:tr>
    </w:tbl>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lastRenderedPageBreak/>
        <w:t xml:space="preserve">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 </w:t>
      </w:r>
      <w:r w:rsidRPr="00F1040C">
        <w:rPr>
          <w:rFonts w:ascii="Times New Roman" w:eastAsia="Times New Roman" w:hAnsi="Times New Roman" w:cs="Times New Roman"/>
          <w:bCs/>
          <w:sz w:val="18"/>
          <w:szCs w:val="18"/>
          <w:lang w:eastAsia="ru-RU"/>
        </w:rPr>
        <w:tab/>
        <w:t xml:space="preserve">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Контакты для СМИ: Ольга Никитина, помощник руководителя Управления Росреестра</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 xml:space="preserve">(846) 33-22-555, 8 927 690 73 51, </w:t>
      </w:r>
      <w:hyperlink r:id="rId13" w:history="1">
        <w:r w:rsidRPr="009E7481">
          <w:rPr>
            <w:rStyle w:val="a9"/>
            <w:rFonts w:ascii="Times New Roman" w:eastAsia="Times New Roman" w:hAnsi="Times New Roman" w:cs="Times New Roman"/>
            <w:bCs/>
            <w:sz w:val="18"/>
            <w:szCs w:val="18"/>
            <w:lang w:eastAsia="ru-RU"/>
          </w:rPr>
          <w:t>pr.samara@mail.ru</w:t>
        </w:r>
      </w:hyperlink>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4"/>
        <w:gridCol w:w="3975"/>
      </w:tblGrid>
      <w:tr w:rsidR="00021D29" w:rsidRPr="00021D29" w:rsidTr="00811FF1">
        <w:trPr>
          <w:trHeight w:val="2240"/>
        </w:trPr>
        <w:tc>
          <w:tcPr>
            <w:tcW w:w="664" w:type="dxa"/>
            <w:tcBorders>
              <w:bottom w:val="single" w:sz="1" w:space="0" w:color="000000"/>
            </w:tcBorders>
            <w:shd w:val="clear" w:color="auto" w:fill="auto"/>
          </w:tcPr>
          <w:p w:rsidR="00021D29" w:rsidRPr="00021D29" w:rsidRDefault="00021D29" w:rsidP="00021D29">
            <w:pPr>
              <w:widowControl w:val="0"/>
              <w:suppressLineNumbers/>
              <w:suppressAutoHyphens/>
              <w:snapToGrid w:val="0"/>
              <w:spacing w:after="0" w:line="240" w:lineRule="auto"/>
              <w:rPr>
                <w:rFonts w:ascii="Times New Roman" w:eastAsia="SimSun" w:hAnsi="Times New Roman" w:cs="Times New Roman"/>
                <w:b/>
                <w:kern w:val="1"/>
                <w:sz w:val="18"/>
                <w:szCs w:val="18"/>
                <w:lang w:eastAsia="zh-CN" w:bidi="hi-IN"/>
              </w:rPr>
            </w:pPr>
            <w:r>
              <w:rPr>
                <w:rFonts w:ascii="Times New Roman" w:eastAsia="SimSun" w:hAnsi="Times New Roman" w:cs="Times New Roman"/>
                <w:b/>
                <w:noProof/>
                <w:kern w:val="1"/>
                <w:sz w:val="18"/>
                <w:szCs w:val="18"/>
                <w:lang w:eastAsia="ru-RU"/>
              </w:rPr>
              <w:drawing>
                <wp:inline distT="0" distB="0" distL="0" distR="0">
                  <wp:extent cx="386080" cy="386080"/>
                  <wp:effectExtent l="0" t="0" r="0" b="0"/>
                  <wp:docPr id="23" name="Рисунок 23"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4016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c>
        <w:tc>
          <w:tcPr>
            <w:tcW w:w="3975" w:type="dxa"/>
            <w:tcBorders>
              <w:bottom w:val="single" w:sz="1" w:space="0" w:color="000000"/>
            </w:tcBorders>
            <w:shd w:val="clear" w:color="auto" w:fill="auto"/>
          </w:tcPr>
          <w:p w:rsidR="00021D29" w:rsidRPr="00021D29" w:rsidRDefault="00021D29" w:rsidP="00021D29">
            <w:pPr>
              <w:widowControl w:val="0"/>
              <w:suppressLineNumbers/>
              <w:suppressAutoHyphens/>
              <w:spacing w:after="0" w:line="240" w:lineRule="auto"/>
              <w:jc w:val="both"/>
              <w:rPr>
                <w:rFonts w:ascii="Times New Roman" w:eastAsia="SimSun" w:hAnsi="Times New Roman" w:cs="Times New Roman"/>
                <w:b/>
                <w:bCs/>
                <w:color w:val="0070C0"/>
                <w:kern w:val="1"/>
                <w:sz w:val="18"/>
                <w:szCs w:val="18"/>
                <w:lang w:eastAsia="zh-CN" w:bidi="hi-IN"/>
              </w:rPr>
            </w:pPr>
            <w:r w:rsidRPr="00021D29">
              <w:rPr>
                <w:rFonts w:ascii="Times New Roman" w:eastAsia="SimSun" w:hAnsi="Times New Roman" w:cs="Times New Roman"/>
                <w:b/>
                <w:bCs/>
                <w:color w:val="0070C0"/>
                <w:kern w:val="1"/>
                <w:sz w:val="18"/>
                <w:szCs w:val="18"/>
                <w:lang w:eastAsia="zh-CN" w:bidi="hi-IN"/>
              </w:rPr>
              <w:t xml:space="preserve">Филиал федерального государственного бюджетного учреждения </w:t>
            </w:r>
          </w:p>
          <w:p w:rsidR="00021D29" w:rsidRPr="00021D29" w:rsidRDefault="00021D29" w:rsidP="00021D29">
            <w:pPr>
              <w:widowControl w:val="0"/>
              <w:suppressLineNumbers/>
              <w:suppressAutoHyphens/>
              <w:spacing w:after="0" w:line="240" w:lineRule="auto"/>
              <w:jc w:val="both"/>
              <w:rPr>
                <w:rFonts w:ascii="Liberation Serif" w:eastAsia="SimSun" w:hAnsi="Liberation Serif" w:cs="Mangal"/>
                <w:b/>
                <w:kern w:val="1"/>
                <w:sz w:val="18"/>
                <w:szCs w:val="18"/>
                <w:lang w:eastAsia="zh-CN" w:bidi="hi-IN"/>
              </w:rPr>
            </w:pPr>
            <w:r w:rsidRPr="00021D29">
              <w:rPr>
                <w:rFonts w:ascii="Liberation Serif" w:eastAsia="SimSun" w:hAnsi="Liberation Serif" w:cs="Mangal"/>
                <w:b/>
                <w:kern w:val="1"/>
                <w:sz w:val="18"/>
                <w:szCs w:val="18"/>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021D29" w:rsidRPr="00021D29" w:rsidRDefault="00021D29" w:rsidP="00021D29">
            <w:pPr>
              <w:widowControl w:val="0"/>
              <w:suppressLineNumbers/>
              <w:suppressAutoHyphens/>
              <w:spacing w:after="0" w:line="240" w:lineRule="auto"/>
              <w:jc w:val="both"/>
              <w:rPr>
                <w:rFonts w:ascii="Times New Roman" w:eastAsia="SimSun" w:hAnsi="Times New Roman" w:cs="Times New Roman"/>
                <w:b/>
                <w:bCs/>
                <w:color w:val="0070C0"/>
                <w:kern w:val="1"/>
                <w:sz w:val="18"/>
                <w:szCs w:val="18"/>
                <w:lang w:val="en-US" w:eastAsia="zh-CN" w:bidi="hi-IN"/>
              </w:rPr>
            </w:pPr>
            <w:r w:rsidRPr="00021D29">
              <w:rPr>
                <w:rFonts w:ascii="Liberation Serif" w:eastAsia="SimSun" w:hAnsi="Liberation Serif" w:cs="Mangal"/>
                <w:b/>
                <w:color w:val="000000"/>
                <w:kern w:val="1"/>
                <w:sz w:val="18"/>
                <w:szCs w:val="18"/>
                <w:lang w:eastAsia="zh-CN" w:bidi="hi-IN"/>
              </w:rPr>
              <w:t xml:space="preserve">г. Самара, ул. Ленинская, 25а, корп.  </w:t>
            </w:r>
            <w:r w:rsidRPr="00021D29">
              <w:rPr>
                <w:rFonts w:ascii="Liberation Serif" w:eastAsia="SimSun" w:hAnsi="Liberation Serif" w:cs="Mangal"/>
                <w:b/>
                <w:color w:val="000000"/>
                <w:kern w:val="1"/>
                <w:sz w:val="18"/>
                <w:szCs w:val="18"/>
                <w:lang w:val="en-US" w:eastAsia="zh-CN" w:bidi="hi-IN"/>
              </w:rPr>
              <w:t>№ 1</w:t>
            </w:r>
          </w:p>
          <w:p w:rsidR="00021D29" w:rsidRPr="00021D29" w:rsidRDefault="00021D29" w:rsidP="00021D29">
            <w:pPr>
              <w:widowControl w:val="0"/>
              <w:tabs>
                <w:tab w:val="center" w:pos="4677"/>
                <w:tab w:val="right" w:pos="9355"/>
              </w:tabs>
              <w:suppressAutoHyphens/>
              <w:spacing w:after="0" w:line="240" w:lineRule="auto"/>
              <w:jc w:val="both"/>
              <w:rPr>
                <w:rFonts w:ascii="Times New Roman" w:eastAsia="WenQuanYi Micro Hei" w:hAnsi="Times New Roman" w:cs="Times New Roman"/>
                <w:b/>
                <w:bCs/>
                <w:color w:val="000000"/>
                <w:kern w:val="1"/>
                <w:sz w:val="18"/>
                <w:szCs w:val="18"/>
                <w:lang w:val="en-US" w:eastAsia="zh-CN" w:bidi="hi-IN"/>
              </w:rPr>
            </w:pPr>
            <w:r w:rsidRPr="00021D29">
              <w:rPr>
                <w:rFonts w:ascii="Times New Roman" w:eastAsia="WenQuanYi Micro Hei" w:hAnsi="Times New Roman" w:cs="Times New Roman"/>
                <w:b/>
                <w:bCs/>
                <w:color w:val="000000"/>
                <w:kern w:val="1"/>
                <w:sz w:val="18"/>
                <w:szCs w:val="18"/>
                <w:lang w:val="en-US" w:eastAsia="zh-CN" w:bidi="hi-IN"/>
              </w:rPr>
              <w:t xml:space="preserve">e-mail: </w:t>
            </w:r>
            <w:hyperlink r:id="rId15" w:history="1">
              <w:r w:rsidRPr="00021D29">
                <w:rPr>
                  <w:rFonts w:ascii="Times New Roman" w:eastAsia="WenQuanYi Micro Hei" w:hAnsi="Times New Roman" w:cs="Times New Roman"/>
                  <w:b/>
                  <w:bCs/>
                  <w:color w:val="000000"/>
                  <w:kern w:val="1"/>
                  <w:sz w:val="18"/>
                  <w:szCs w:val="18"/>
                  <w:u w:val="single"/>
                  <w:lang w:val="en-US"/>
                </w:rPr>
                <w:t>pr</w:t>
              </w:r>
              <w:r w:rsidRPr="006614E4">
                <w:rPr>
                  <w:rFonts w:ascii="Times New Roman" w:eastAsia="WenQuanYi Micro Hei" w:hAnsi="Times New Roman" w:cs="Times New Roman"/>
                  <w:b/>
                  <w:bCs/>
                  <w:color w:val="000000"/>
                  <w:kern w:val="1"/>
                  <w:sz w:val="18"/>
                  <w:szCs w:val="18"/>
                  <w:u w:val="single"/>
                  <w:lang w:val="en-US"/>
                </w:rPr>
                <w:t>_</w:t>
              </w:r>
              <w:r w:rsidRPr="00021D29">
                <w:rPr>
                  <w:rFonts w:ascii="Times New Roman" w:eastAsia="WenQuanYi Micro Hei" w:hAnsi="Times New Roman" w:cs="Times New Roman"/>
                  <w:b/>
                  <w:bCs/>
                  <w:color w:val="000000"/>
                  <w:kern w:val="1"/>
                  <w:sz w:val="18"/>
                  <w:szCs w:val="18"/>
                  <w:u w:val="single"/>
                  <w:lang w:val="en-US"/>
                </w:rPr>
                <w:t>fkp</w:t>
              </w:r>
              <w:r w:rsidRPr="006614E4">
                <w:rPr>
                  <w:rFonts w:ascii="Times New Roman" w:eastAsia="WenQuanYi Micro Hei" w:hAnsi="Times New Roman" w:cs="Times New Roman"/>
                  <w:b/>
                  <w:bCs/>
                  <w:color w:val="000000"/>
                  <w:kern w:val="1"/>
                  <w:sz w:val="18"/>
                  <w:szCs w:val="18"/>
                  <w:u w:val="single"/>
                  <w:lang w:val="en-US"/>
                </w:rPr>
                <w:t>@</w:t>
              </w:r>
              <w:r w:rsidRPr="00021D29">
                <w:rPr>
                  <w:rFonts w:ascii="Times New Roman" w:eastAsia="WenQuanYi Micro Hei" w:hAnsi="Times New Roman" w:cs="Times New Roman"/>
                  <w:b/>
                  <w:bCs/>
                  <w:color w:val="000000"/>
                  <w:kern w:val="1"/>
                  <w:sz w:val="18"/>
                  <w:szCs w:val="18"/>
                  <w:u w:val="single"/>
                  <w:lang w:val="en-US"/>
                </w:rPr>
                <w:t>mail</w:t>
              </w:r>
              <w:r w:rsidRPr="006614E4">
                <w:rPr>
                  <w:rFonts w:ascii="Times New Roman" w:eastAsia="WenQuanYi Micro Hei" w:hAnsi="Times New Roman" w:cs="Times New Roman"/>
                  <w:b/>
                  <w:bCs/>
                  <w:color w:val="000000"/>
                  <w:kern w:val="1"/>
                  <w:sz w:val="18"/>
                  <w:szCs w:val="18"/>
                  <w:u w:val="single"/>
                  <w:lang w:val="en-US"/>
                </w:rPr>
                <w:t>.</w:t>
              </w:r>
              <w:r w:rsidRPr="00021D29">
                <w:rPr>
                  <w:rFonts w:ascii="Times New Roman" w:eastAsia="WenQuanYi Micro Hei" w:hAnsi="Times New Roman" w:cs="Times New Roman"/>
                  <w:b/>
                  <w:bCs/>
                  <w:color w:val="000000"/>
                  <w:kern w:val="1"/>
                  <w:sz w:val="18"/>
                  <w:szCs w:val="18"/>
                  <w:u w:val="single"/>
                  <w:lang w:val="en-US"/>
                </w:rPr>
                <w:t>ru</w:t>
              </w:r>
            </w:hyperlink>
            <w:r w:rsidRPr="00021D29">
              <w:rPr>
                <w:rFonts w:ascii="Times New Roman" w:eastAsia="WenQuanYi Micro Hei" w:hAnsi="Times New Roman" w:cs="Times New Roman"/>
                <w:b/>
                <w:bCs/>
                <w:color w:val="000000"/>
                <w:kern w:val="1"/>
                <w:sz w:val="18"/>
                <w:szCs w:val="18"/>
                <w:lang w:val="en-US" w:eastAsia="zh-CN" w:bidi="hi-IN"/>
              </w:rPr>
              <w:t>, twitter: @</w:t>
            </w:r>
            <w:proofErr w:type="spellStart"/>
            <w:r w:rsidRPr="00021D29">
              <w:rPr>
                <w:rFonts w:ascii="Times New Roman" w:eastAsia="WenQuanYi Micro Hei" w:hAnsi="Times New Roman" w:cs="Times New Roman"/>
                <w:b/>
                <w:bCs/>
                <w:color w:val="000000"/>
                <w:kern w:val="1"/>
                <w:sz w:val="18"/>
                <w:szCs w:val="18"/>
                <w:lang w:val="en-US" w:eastAsia="zh-CN" w:bidi="hi-IN"/>
              </w:rPr>
              <w:t>pr_fkp</w:t>
            </w:r>
            <w:proofErr w:type="spellEnd"/>
            <w:r w:rsidRPr="00021D29">
              <w:rPr>
                <w:rFonts w:ascii="Times New Roman" w:eastAsia="WenQuanYi Micro Hei" w:hAnsi="Times New Roman" w:cs="Times New Roman"/>
                <w:b/>
                <w:bCs/>
                <w:color w:val="000000"/>
                <w:kern w:val="1"/>
                <w:sz w:val="18"/>
                <w:szCs w:val="18"/>
                <w:lang w:val="en-US" w:eastAsia="zh-CN" w:bidi="hi-IN"/>
              </w:rPr>
              <w:t xml:space="preserve">, </w:t>
            </w:r>
            <w:r w:rsidRPr="00021D29">
              <w:rPr>
                <w:rFonts w:ascii="Times New Roman" w:eastAsia="WenQuanYi Micro Hei" w:hAnsi="Times New Roman" w:cs="Times New Roman"/>
                <w:b/>
                <w:bCs/>
                <w:color w:val="000000"/>
                <w:kern w:val="1"/>
                <w:sz w:val="18"/>
                <w:szCs w:val="18"/>
                <w:lang w:eastAsia="zh-CN" w:bidi="hi-IN"/>
              </w:rPr>
              <w:t>ВК</w:t>
            </w:r>
            <w:r w:rsidRPr="00021D29">
              <w:rPr>
                <w:rFonts w:ascii="Times New Roman" w:eastAsia="WenQuanYi Micro Hei" w:hAnsi="Times New Roman" w:cs="Times New Roman"/>
                <w:b/>
                <w:bCs/>
                <w:color w:val="000000"/>
                <w:kern w:val="1"/>
                <w:sz w:val="18"/>
                <w:szCs w:val="18"/>
                <w:lang w:val="en-US" w:eastAsia="zh-CN" w:bidi="hi-IN"/>
              </w:rPr>
              <w:t>: vk.com/</w:t>
            </w:r>
            <w:proofErr w:type="spellStart"/>
            <w:r w:rsidRPr="00021D29">
              <w:rPr>
                <w:rFonts w:ascii="Times New Roman" w:eastAsia="WenQuanYi Micro Hei" w:hAnsi="Times New Roman" w:cs="Times New Roman"/>
                <w:b/>
                <w:bCs/>
                <w:color w:val="000000"/>
                <w:kern w:val="1"/>
                <w:sz w:val="18"/>
                <w:szCs w:val="18"/>
                <w:lang w:val="en-US" w:eastAsia="zh-CN" w:bidi="hi-IN"/>
              </w:rPr>
              <w:t>fkp_samara</w:t>
            </w:r>
            <w:proofErr w:type="spellEnd"/>
            <w:r w:rsidRPr="00021D29">
              <w:rPr>
                <w:rFonts w:ascii="Times New Roman" w:eastAsia="WenQuanYi Micro Hei" w:hAnsi="Times New Roman" w:cs="Times New Roman"/>
                <w:b/>
                <w:bCs/>
                <w:color w:val="000000"/>
                <w:kern w:val="1"/>
                <w:sz w:val="18"/>
                <w:szCs w:val="18"/>
                <w:lang w:val="en-US" w:eastAsia="zh-CN" w:bidi="hi-IN"/>
              </w:rPr>
              <w:t xml:space="preserve">, </w:t>
            </w:r>
          </w:p>
          <w:p w:rsidR="00021D29" w:rsidRPr="00021D29" w:rsidRDefault="00021D29" w:rsidP="00021D29">
            <w:pPr>
              <w:widowControl w:val="0"/>
              <w:tabs>
                <w:tab w:val="center" w:pos="4677"/>
                <w:tab w:val="right" w:pos="9355"/>
              </w:tabs>
              <w:suppressAutoHyphens/>
              <w:spacing w:after="0" w:line="240" w:lineRule="auto"/>
              <w:jc w:val="both"/>
              <w:rPr>
                <w:rFonts w:ascii="Times New Roman" w:eastAsia="WenQuanYi Micro Hei" w:hAnsi="Times New Roman" w:cs="Times New Roman"/>
                <w:b/>
                <w:bCs/>
                <w:color w:val="000000"/>
                <w:kern w:val="1"/>
                <w:sz w:val="18"/>
                <w:szCs w:val="18"/>
                <w:lang w:val="en-US" w:eastAsia="zh-CN" w:bidi="hi-IN"/>
              </w:rPr>
            </w:pPr>
            <w:proofErr w:type="gramStart"/>
            <w:r w:rsidRPr="00021D29">
              <w:rPr>
                <w:rFonts w:ascii="Times New Roman" w:eastAsia="WenQuanYi Micro Hei" w:hAnsi="Times New Roman" w:cs="Times New Roman"/>
                <w:b/>
                <w:bCs/>
                <w:color w:val="000000"/>
                <w:kern w:val="1"/>
                <w:sz w:val="18"/>
                <w:szCs w:val="18"/>
                <w:lang w:val="en-US" w:eastAsia="zh-CN" w:bidi="hi-IN"/>
              </w:rPr>
              <w:t>www</w:t>
            </w:r>
            <w:proofErr w:type="gramEnd"/>
            <w:r w:rsidRPr="00021D29">
              <w:rPr>
                <w:rFonts w:ascii="Times New Roman" w:eastAsia="WenQuanYi Micro Hei" w:hAnsi="Times New Roman" w:cs="Times New Roman"/>
                <w:b/>
                <w:bCs/>
                <w:color w:val="000000"/>
                <w:kern w:val="1"/>
                <w:sz w:val="18"/>
                <w:szCs w:val="18"/>
                <w:lang w:val="en-US" w:eastAsia="zh-CN" w:bidi="hi-IN"/>
              </w:rPr>
              <w:t>. kadastr.ru</w:t>
            </w:r>
          </w:p>
        </w:tc>
      </w:tr>
    </w:tbl>
    <w:p w:rsidR="005E1BB6" w:rsidRDefault="005E1BB6" w:rsidP="005E1BB6">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r w:rsidRPr="00F1040C">
        <w:rPr>
          <w:rFonts w:ascii="Times New Roman" w:eastAsia="Times New Roman" w:hAnsi="Times New Roman" w:cs="Times New Roman"/>
          <w:b/>
          <w:bCs/>
          <w:sz w:val="18"/>
          <w:szCs w:val="18"/>
          <w:lang w:eastAsia="ru-RU"/>
        </w:rPr>
        <w:t xml:space="preserve">Новые функции Кадастровой палаты по выездному приёму документов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 xml:space="preserve">Кадастровая палата по Самарской области расширила свой функционал в рамках повышения качества и доступности государственных услуг. Теперь жителям Самары и Тольятти доступен выездной приём, которым граждане могут воспользоваться по следующим направлениям:   </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w:t>
      </w:r>
      <w:r w:rsidRPr="00F1040C">
        <w:rPr>
          <w:rFonts w:ascii="Times New Roman" w:eastAsia="Times New Roman" w:hAnsi="Times New Roman" w:cs="Times New Roman"/>
          <w:bCs/>
          <w:sz w:val="18"/>
          <w:szCs w:val="18"/>
          <w:lang w:eastAsia="ru-RU"/>
        </w:rPr>
        <w:tab/>
        <w:t>Регистрация права собственности на недвижимость</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w:t>
      </w:r>
      <w:r w:rsidRPr="00F1040C">
        <w:rPr>
          <w:rFonts w:ascii="Times New Roman" w:eastAsia="Times New Roman" w:hAnsi="Times New Roman" w:cs="Times New Roman"/>
          <w:bCs/>
          <w:sz w:val="18"/>
          <w:szCs w:val="18"/>
          <w:lang w:eastAsia="ru-RU"/>
        </w:rPr>
        <w:tab/>
        <w:t>Постановка объектов на кадастровый учет</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w:t>
      </w:r>
      <w:r w:rsidRPr="00F1040C">
        <w:rPr>
          <w:rFonts w:ascii="Times New Roman" w:eastAsia="Times New Roman" w:hAnsi="Times New Roman" w:cs="Times New Roman"/>
          <w:bCs/>
          <w:sz w:val="18"/>
          <w:szCs w:val="18"/>
          <w:lang w:eastAsia="ru-RU"/>
        </w:rPr>
        <w:tab/>
        <w:t>Получение сведений из Единого государственного реестра недвижимости</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w:t>
      </w:r>
      <w:r w:rsidRPr="00F1040C">
        <w:rPr>
          <w:rFonts w:ascii="Times New Roman" w:eastAsia="Times New Roman" w:hAnsi="Times New Roman" w:cs="Times New Roman"/>
          <w:bCs/>
          <w:sz w:val="18"/>
          <w:szCs w:val="18"/>
          <w:lang w:eastAsia="ru-RU"/>
        </w:rPr>
        <w:tab/>
        <w:t>Исправление технических ошибок</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В ходе выездного приема специалисты Кадастровой палаты оказывает гражданам техническую и консультационную поддержку, проводит первичную правовую экспертизу документов, что позволяет избежать ошибок и опечаток в представленных бумагах. Важно, что выездной приём позволяет ускорить проведение операций с недвижимостью - это большое подспорье для тех, кому надо максимально оперативно оформить документы или получить сведения из Единого государственного реестра недвижимости. Минуя посредника, в виде многофункционального центра, документы сразу попадают в орган регистрации.</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 xml:space="preserve">Как подчёркивает эксперт Кадастровой палаты по Самарской области Ярослав Логунов, ещё одной важной особенностью выездного приема является удобство при проведении любых сделок с недвижимостью: «Заявитель  выбирает место и время подачи документов. Наши специалисты выезжают по указанному адресу, где предоставляют необходимые сведения из реестра недвижимости в виде выписки, помогут составить договор купли-продажи, примут документы на постановку на кадастровый учёт и регистрацию права собственности на любой объект недвижимости: земельный участок, дом, квартиру, долю, гараж, </w:t>
      </w:r>
      <w:proofErr w:type="spellStart"/>
      <w:r w:rsidRPr="00F1040C">
        <w:rPr>
          <w:rFonts w:ascii="Times New Roman" w:eastAsia="Times New Roman" w:hAnsi="Times New Roman" w:cs="Times New Roman"/>
          <w:bCs/>
          <w:sz w:val="18"/>
          <w:szCs w:val="18"/>
          <w:lang w:eastAsia="ru-RU"/>
        </w:rPr>
        <w:t>машино</w:t>
      </w:r>
      <w:proofErr w:type="spellEnd"/>
      <w:r w:rsidRPr="00F1040C">
        <w:rPr>
          <w:rFonts w:ascii="Times New Roman" w:eastAsia="Times New Roman" w:hAnsi="Times New Roman" w:cs="Times New Roman"/>
          <w:bCs/>
          <w:sz w:val="18"/>
          <w:szCs w:val="18"/>
          <w:lang w:eastAsia="ru-RU"/>
        </w:rPr>
        <w:t>-место».</w:t>
      </w: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p>
    <w:p w:rsidR="00F1040C" w:rsidRP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Пресс-служба Кадастровой палаты</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по Самарской области</w:t>
      </w:r>
    </w:p>
    <w:p w:rsidR="00F1040C" w:rsidRDefault="00F1040C" w:rsidP="00F1040C">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F1040C">
        <w:rPr>
          <w:rFonts w:ascii="Times New Roman" w:eastAsia="Times New Roman" w:hAnsi="Times New Roman" w:cs="Times New Roman"/>
          <w:bCs/>
          <w:sz w:val="18"/>
          <w:szCs w:val="18"/>
          <w:lang w:eastAsia="ru-RU"/>
        </w:rPr>
        <w:t>11.06.2019</w:t>
      </w:r>
    </w:p>
    <w:p w:rsidR="00021D29" w:rsidRPr="00F1040C" w:rsidRDefault="00021D29" w:rsidP="00021D29">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sectPr w:rsidR="00021D29" w:rsidRPr="00F1040C" w:rsidSect="00DA7D76">
          <w:type w:val="continuous"/>
          <w:pgSz w:w="11906" w:h="16838"/>
          <w:pgMar w:top="720" w:right="720" w:bottom="720" w:left="720" w:header="709" w:footer="709" w:gutter="0"/>
          <w:cols w:num="2" w:space="709"/>
          <w:docGrid w:linePitch="360"/>
        </w:sectPr>
      </w:pPr>
      <w:r>
        <w:rPr>
          <w:rFonts w:ascii="Times New Roman" w:eastAsia="Times New Roman" w:hAnsi="Times New Roman" w:cs="Times New Roman"/>
          <w:bCs/>
          <w:sz w:val="18"/>
          <w:szCs w:val="18"/>
          <w:lang w:eastAsia="ru-RU"/>
        </w:rPr>
        <w:t>**********************</w:t>
      </w:r>
      <w:r w:rsidR="00F1040C">
        <w:rPr>
          <w:rFonts w:ascii="Times New Roman" w:eastAsia="Times New Roman" w:hAnsi="Times New Roman" w:cs="Times New Roman"/>
          <w:bCs/>
          <w:sz w:val="18"/>
          <w:szCs w:val="18"/>
          <w:lang w:eastAsia="ru-RU"/>
        </w:rPr>
        <w:t>********************************</w:t>
      </w:r>
    </w:p>
    <w:p w:rsidR="00021D29" w:rsidRPr="007477A0" w:rsidRDefault="00021D29" w:rsidP="00F1040C">
      <w:pPr>
        <w:spacing w:after="0" w:line="240" w:lineRule="auto"/>
        <w:rPr>
          <w:rFonts w:ascii="Times New Roman" w:hAnsi="Times New Roman" w:cs="Times New Roman"/>
          <w:sz w:val="18"/>
          <w:szCs w:val="18"/>
          <w:lang w:eastAsia="ru-RU"/>
        </w:rPr>
      </w:pPr>
    </w:p>
    <w:sectPr w:rsidR="00021D29" w:rsidRPr="007477A0" w:rsidSect="00DA7D76">
      <w:pgSz w:w="11906" w:h="16838"/>
      <w:pgMar w:top="1134" w:right="850"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A2" w:rsidRDefault="00134FA2">
      <w:pPr>
        <w:spacing w:after="0" w:line="240" w:lineRule="auto"/>
      </w:pPr>
      <w:r>
        <w:separator/>
      </w:r>
    </w:p>
  </w:endnote>
  <w:endnote w:type="continuationSeparator" w:id="0">
    <w:p w:rsidR="00134FA2" w:rsidRDefault="0013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582"/>
      <w:docPartObj>
        <w:docPartGallery w:val="Page Numbers (Bottom of Page)"/>
        <w:docPartUnique/>
      </w:docPartObj>
    </w:sdtPr>
    <w:sdtEndPr/>
    <w:sdtContent>
      <w:p w:rsidR="007477A0" w:rsidRDefault="007477A0">
        <w:pPr>
          <w:pStyle w:val="a3"/>
          <w:jc w:val="right"/>
        </w:pPr>
        <w:r>
          <w:fldChar w:fldCharType="begin"/>
        </w:r>
        <w:r>
          <w:instrText>PAGE   \* MERGEFORMAT</w:instrText>
        </w:r>
        <w:r>
          <w:fldChar w:fldCharType="separate"/>
        </w:r>
        <w:r w:rsidR="00C806CC">
          <w:rPr>
            <w:noProof/>
          </w:rPr>
          <w:t>4</w:t>
        </w:r>
        <w:r>
          <w:fldChar w:fldCharType="end"/>
        </w:r>
      </w:p>
    </w:sdtContent>
  </w:sdt>
  <w:p w:rsidR="007477A0" w:rsidRDefault="007477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A2" w:rsidRDefault="00134FA2">
      <w:pPr>
        <w:spacing w:after="0" w:line="240" w:lineRule="auto"/>
      </w:pPr>
      <w:r>
        <w:separator/>
      </w:r>
    </w:p>
  </w:footnote>
  <w:footnote w:type="continuationSeparator" w:id="0">
    <w:p w:rsidR="00134FA2" w:rsidRDefault="00134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875E0C"/>
    <w:multiLevelType w:val="multilevel"/>
    <w:tmpl w:val="7B3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DE"/>
    <w:rsid w:val="00000644"/>
    <w:rsid w:val="0000181D"/>
    <w:rsid w:val="00021D29"/>
    <w:rsid w:val="000808CF"/>
    <w:rsid w:val="00134FA2"/>
    <w:rsid w:val="001B52D8"/>
    <w:rsid w:val="001D7689"/>
    <w:rsid w:val="001F36E1"/>
    <w:rsid w:val="002401D1"/>
    <w:rsid w:val="00441F32"/>
    <w:rsid w:val="0044255B"/>
    <w:rsid w:val="00495DDB"/>
    <w:rsid w:val="00543543"/>
    <w:rsid w:val="005840CB"/>
    <w:rsid w:val="005C0E01"/>
    <w:rsid w:val="005C5F2B"/>
    <w:rsid w:val="005E1BB6"/>
    <w:rsid w:val="006614E4"/>
    <w:rsid w:val="006D7F44"/>
    <w:rsid w:val="007477A0"/>
    <w:rsid w:val="008F0EFB"/>
    <w:rsid w:val="00923B6F"/>
    <w:rsid w:val="00951104"/>
    <w:rsid w:val="0097413C"/>
    <w:rsid w:val="00976AC8"/>
    <w:rsid w:val="009F0691"/>
    <w:rsid w:val="00A9029B"/>
    <w:rsid w:val="00A930BA"/>
    <w:rsid w:val="00B105CE"/>
    <w:rsid w:val="00B53499"/>
    <w:rsid w:val="00B84E4F"/>
    <w:rsid w:val="00C17EA0"/>
    <w:rsid w:val="00C30F31"/>
    <w:rsid w:val="00C806CC"/>
    <w:rsid w:val="00D10478"/>
    <w:rsid w:val="00D57350"/>
    <w:rsid w:val="00DA3192"/>
    <w:rsid w:val="00DA7D76"/>
    <w:rsid w:val="00DC2F29"/>
    <w:rsid w:val="00DF4735"/>
    <w:rsid w:val="00E22CF6"/>
    <w:rsid w:val="00E478C9"/>
    <w:rsid w:val="00ED3DDE"/>
    <w:rsid w:val="00F1040C"/>
    <w:rsid w:val="00F36858"/>
    <w:rsid w:val="00FD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 w:id="11060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samar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_fkp@mail.r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7382</Words>
  <Characters>42080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Малый Толкай</cp:lastModifiedBy>
  <cp:revision>20</cp:revision>
  <cp:lastPrinted>2019-06-14T09:19:00Z</cp:lastPrinted>
  <dcterms:created xsi:type="dcterms:W3CDTF">2019-06-06T08:47:00Z</dcterms:created>
  <dcterms:modified xsi:type="dcterms:W3CDTF">2019-06-24T06:48:00Z</dcterms:modified>
</cp:coreProperties>
</file>