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000644" w:rsidRPr="00000644" w:rsidTr="002401D1">
        <w:trPr>
          <w:trHeight w:val="131"/>
        </w:trPr>
        <w:tc>
          <w:tcPr>
            <w:tcW w:w="8835" w:type="dxa"/>
            <w:vMerge w:val="restart"/>
          </w:tcPr>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b/>
                <w:kern w:val="26"/>
                <w:sz w:val="16"/>
                <w:szCs w:val="16"/>
                <w:lang w:eastAsia="zh-CN" w:bidi="hi-IN"/>
              </w:rPr>
              <w:t xml:space="preserve">   </w:t>
            </w:r>
            <w:r w:rsidR="001B42EE">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0pt" stroked="f">
                  <v:fill r:id="rId8" o:title="" color2="#aaa" type="gradient"/>
                  <v:stroke r:id="rId8" o:title=""/>
                  <v:shadow on="t" color="#4d4d4d" opacity="52429f" offset=",3pt"/>
                  <v:textpath style="font-family:&quot;Arial Black&quot;;v-text-spacing:78650f;v-text-kern:t" trim="t" fitpath="t" string="Вестник"/>
                </v:shape>
              </w:pict>
            </w: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w:t>
            </w:r>
            <w:r w:rsidRPr="00000644">
              <w:rPr>
                <w:rFonts w:ascii="Times New Roman" w:eastAsia="WenQuanYi Micro Hei" w:hAnsi="Times New Roman" w:cs="Times New Roman"/>
                <w:color w:val="000000"/>
                <w:kern w:val="26"/>
                <w:sz w:val="48"/>
                <w:szCs w:val="48"/>
                <w:lang w:bidi="hi-IN"/>
              </w:rPr>
              <w:t xml:space="preserve">   </w:t>
            </w:r>
            <w:r w:rsidRPr="00000644">
              <w:rPr>
                <w:rFonts w:ascii="Times New Roman" w:eastAsia="WenQuanYi Micro Hei" w:hAnsi="Times New Roman" w:cs="Times New Roman"/>
                <w:b/>
                <w:color w:val="000000"/>
                <w:kern w:val="26"/>
                <w:sz w:val="48"/>
                <w:szCs w:val="48"/>
                <w:lang w:bidi="hi-IN"/>
              </w:rPr>
              <w:t xml:space="preserve"> Малый</w:t>
            </w:r>
            <w:proofErr w:type="gramStart"/>
            <w:r w:rsidRPr="00000644">
              <w:rPr>
                <w:rFonts w:ascii="Times New Roman" w:eastAsia="WenQuanYi Micro Hei" w:hAnsi="Times New Roman" w:cs="Times New Roman"/>
                <w:b/>
                <w:color w:val="000000"/>
                <w:kern w:val="26"/>
                <w:sz w:val="48"/>
                <w:szCs w:val="48"/>
                <w:lang w:bidi="hi-IN"/>
              </w:rPr>
              <w:t xml:space="preserve">  Т</w:t>
            </w:r>
            <w:proofErr w:type="gramEnd"/>
            <w:r w:rsidRPr="00000644">
              <w:rPr>
                <w:rFonts w:ascii="Times New Roman" w:eastAsia="WenQuanYi Micro Hei" w:hAnsi="Times New Roman" w:cs="Times New Roman"/>
                <w:b/>
                <w:color w:val="000000"/>
                <w:kern w:val="26"/>
                <w:sz w:val="48"/>
                <w:szCs w:val="48"/>
                <w:lang w:bidi="hi-IN"/>
              </w:rPr>
              <w:t>олкай</w:t>
            </w:r>
            <w:r w:rsidRPr="00000644">
              <w:rPr>
                <w:rFonts w:ascii="Times New Roman" w:eastAsia="WenQuanYi Micro Hei" w:hAnsi="Times New Roman" w:cs="Times New Roman"/>
                <w:color w:val="000000"/>
                <w:kern w:val="26"/>
                <w:sz w:val="48"/>
                <w:szCs w:val="48"/>
                <w:lang w:bidi="hi-IN"/>
              </w:rPr>
              <w:t xml:space="preserve">                                         </w:t>
            </w:r>
          </w:p>
        </w:tc>
        <w:tc>
          <w:tcPr>
            <w:tcW w:w="1939"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2401D1">
        <w:trPr>
          <w:trHeight w:val="200"/>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p>
          <w:p w:rsidR="00000644" w:rsidRPr="00000644" w:rsidRDefault="00000644" w:rsidP="00000644">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r w:rsidR="007477A0">
              <w:rPr>
                <w:rFonts w:ascii="Times New Roman" w:eastAsia="Times New Roman" w:hAnsi="Times New Roman" w:cs="Times New Roman"/>
                <w:b/>
                <w:color w:val="000000"/>
                <w:kern w:val="26"/>
                <w:sz w:val="16"/>
                <w:szCs w:val="16"/>
                <w:lang w:bidi="hi-IN"/>
              </w:rPr>
              <w:t>2</w:t>
            </w:r>
            <w:r w:rsidR="00DC2F29">
              <w:rPr>
                <w:rFonts w:ascii="Times New Roman" w:eastAsia="Times New Roman" w:hAnsi="Times New Roman" w:cs="Times New Roman"/>
                <w:b/>
                <w:color w:val="000000"/>
                <w:kern w:val="26"/>
                <w:sz w:val="16"/>
                <w:szCs w:val="16"/>
                <w:lang w:bidi="hi-IN"/>
              </w:rPr>
              <w:t>8</w:t>
            </w:r>
            <w:r w:rsidR="007477A0">
              <w:rPr>
                <w:rFonts w:ascii="Times New Roman" w:eastAsia="Times New Roman" w:hAnsi="Times New Roman" w:cs="Times New Roman"/>
                <w:b/>
                <w:color w:val="000000"/>
                <w:kern w:val="26"/>
                <w:sz w:val="16"/>
                <w:szCs w:val="16"/>
                <w:lang w:bidi="hi-IN"/>
              </w:rPr>
              <w:t xml:space="preserve"> </w:t>
            </w:r>
            <w:r w:rsidRPr="00000644">
              <w:rPr>
                <w:rFonts w:ascii="Times New Roman" w:eastAsia="Times New Roman" w:hAnsi="Times New Roman" w:cs="Times New Roman"/>
                <w:b/>
                <w:color w:val="000000"/>
                <w:kern w:val="26"/>
                <w:sz w:val="16"/>
                <w:szCs w:val="16"/>
                <w:lang w:bidi="hi-IN"/>
              </w:rPr>
              <w:t xml:space="preserve"> мая  2019 </w:t>
            </w:r>
            <w:r w:rsidRPr="00000644">
              <w:rPr>
                <w:rFonts w:ascii="Times New Roman" w:eastAsia="WenQuanYi Micro Hei" w:hAnsi="Times New Roman" w:cs="Times New Roman"/>
                <w:b/>
                <w:color w:val="000000"/>
                <w:kern w:val="26"/>
                <w:sz w:val="16"/>
                <w:szCs w:val="16"/>
                <w:lang w:bidi="hi-IN"/>
              </w:rPr>
              <w:t xml:space="preserve"> года</w:t>
            </w:r>
          </w:p>
          <w:p w:rsidR="00000644" w:rsidRPr="00000644" w:rsidRDefault="00000644" w:rsidP="001D7689">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color w:val="000000"/>
                <w:kern w:val="26"/>
                <w:sz w:val="16"/>
                <w:szCs w:val="16"/>
                <w:lang w:bidi="hi-IN"/>
              </w:rPr>
              <w:t>№ 2</w:t>
            </w:r>
            <w:r w:rsidR="001D7689">
              <w:rPr>
                <w:rFonts w:ascii="Times New Roman" w:eastAsia="WenQuanYi Micro Hei" w:hAnsi="Times New Roman" w:cs="Times New Roman"/>
                <w:b/>
                <w:color w:val="000000"/>
                <w:kern w:val="26"/>
                <w:sz w:val="16"/>
                <w:szCs w:val="16"/>
                <w:lang w:bidi="hi-IN"/>
              </w:rPr>
              <w:t>1</w:t>
            </w:r>
            <w:r w:rsidRPr="00000644">
              <w:rPr>
                <w:rFonts w:ascii="Times New Roman" w:eastAsia="WenQuanYi Micro Hei" w:hAnsi="Times New Roman" w:cs="Times New Roman"/>
                <w:b/>
                <w:color w:val="000000"/>
                <w:kern w:val="26"/>
                <w:sz w:val="16"/>
                <w:szCs w:val="16"/>
                <w:lang w:bidi="hi-IN"/>
              </w:rPr>
              <w:t xml:space="preserve"> (23</w:t>
            </w:r>
            <w:r w:rsidR="001D7689">
              <w:rPr>
                <w:rFonts w:ascii="Times New Roman" w:eastAsia="WenQuanYi Micro Hei" w:hAnsi="Times New Roman" w:cs="Times New Roman"/>
                <w:b/>
                <w:color w:val="000000"/>
                <w:kern w:val="26"/>
                <w:sz w:val="16"/>
                <w:szCs w:val="16"/>
                <w:lang w:bidi="hi-IN"/>
              </w:rPr>
              <w:t>6</w:t>
            </w:r>
            <w:r w:rsidRPr="00000644">
              <w:rPr>
                <w:rFonts w:ascii="Times New Roman" w:eastAsia="WenQuanYi Micro Hei" w:hAnsi="Times New Roman" w:cs="Times New Roman"/>
                <w:b/>
                <w:color w:val="000000"/>
                <w:kern w:val="26"/>
                <w:sz w:val="16"/>
                <w:szCs w:val="16"/>
                <w:lang w:bidi="hi-IN"/>
              </w:rPr>
              <w:t>)</w:t>
            </w:r>
          </w:p>
        </w:tc>
      </w:tr>
      <w:tr w:rsidR="00000644" w:rsidRPr="00000644" w:rsidTr="002401D1">
        <w:trPr>
          <w:trHeight w:val="594"/>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ОФИЦИАЛЬНО</w:t>
      </w:r>
    </w:p>
    <w:p w:rsidR="001D7689" w:rsidRPr="001D7689" w:rsidRDefault="00000644"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r w:rsidR="001D7689" w:rsidRPr="001D7689">
        <w:rPr>
          <w:rFonts w:ascii="Times New Roman" w:eastAsia="Andale Sans UI" w:hAnsi="Times New Roman" w:cs="Times New Roman"/>
          <w:kern w:val="1"/>
          <w:sz w:val="18"/>
          <w:szCs w:val="18"/>
        </w:rPr>
        <w:t>Российская Федерация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Самарская область</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муниципальный район</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Похвистневский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АДМИНИСТРАЦИЯ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ПОСТАНОВЛЕНИЕ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21.05.2019 № 58</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Об утверждении списка наименований улиц,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переулков по с</w:t>
      </w:r>
      <w:r>
        <w:rPr>
          <w:rFonts w:ascii="Times New Roman" w:eastAsia="Andale Sans UI" w:hAnsi="Times New Roman" w:cs="Times New Roman"/>
          <w:kern w:val="1"/>
          <w:sz w:val="18"/>
          <w:szCs w:val="18"/>
        </w:rPr>
        <w:t>ельскому поселению Малый</w:t>
      </w:r>
      <w:proofErr w:type="gramStart"/>
      <w:r>
        <w:rPr>
          <w:rFonts w:ascii="Times New Roman" w:eastAsia="Andale Sans UI" w:hAnsi="Times New Roman" w:cs="Times New Roman"/>
          <w:kern w:val="1"/>
          <w:sz w:val="18"/>
          <w:szCs w:val="18"/>
        </w:rPr>
        <w:t xml:space="preserve"> Т</w:t>
      </w:r>
      <w:proofErr w:type="gramEnd"/>
      <w:r>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ind w:firstLine="709"/>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целях обеспечения единого порядка написания наименований улиц, переулков, населенных пунктов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для устранения разночтений, возникающих при формировании, ведении, обработке и анализе информации, содержащейся и вносимой в электронные базы, электронные копии документов, руководствуясь Федеральным законом от 06.10.2003 года № 131-ФЗ «Об общих принципах организации местного самоуправления в Российской Федерации», Уставом сельского поселения Малый Толкай,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w:t>
      </w:r>
      <w:proofErr w:type="gramEnd"/>
      <w:r w:rsidRPr="001D7689">
        <w:rPr>
          <w:rFonts w:ascii="Times New Roman" w:eastAsia="Andale Sans UI" w:hAnsi="Times New Roman" w:cs="Times New Roman"/>
          <w:kern w:val="1"/>
          <w:sz w:val="18"/>
          <w:szCs w:val="18"/>
        </w:rPr>
        <w:t xml:space="preserve"> О С Т </w:t>
      </w:r>
      <w:r>
        <w:rPr>
          <w:rFonts w:ascii="Times New Roman" w:eastAsia="Andale Sans UI" w:hAnsi="Times New Roman" w:cs="Times New Roman"/>
          <w:kern w:val="1"/>
          <w:sz w:val="18"/>
          <w:szCs w:val="18"/>
        </w:rPr>
        <w:t>А Н О В Л Я Е Т:</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Утвердить список наименований улиц, переулков по сельскому поселению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согласно приложения.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Опубликовать настоящее Постановление на сайте Администрации 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w:t>
      </w: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исполнением настоящего п</w:t>
      </w:r>
      <w:r>
        <w:rPr>
          <w:rFonts w:ascii="Times New Roman" w:eastAsia="Andale Sans UI" w:hAnsi="Times New Roman" w:cs="Times New Roman"/>
          <w:kern w:val="1"/>
          <w:sz w:val="18"/>
          <w:szCs w:val="18"/>
        </w:rPr>
        <w:t>остановления оставляю за собой.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1D7689">
        <w:rPr>
          <w:rFonts w:ascii="Times New Roman" w:eastAsia="Andale Sans UI" w:hAnsi="Times New Roman" w:cs="Times New Roman"/>
          <w:kern w:val="1"/>
          <w:sz w:val="18"/>
          <w:szCs w:val="18"/>
        </w:rPr>
        <w:t xml:space="preserve">Глава   поселения                              </w:t>
      </w:r>
      <w:r>
        <w:rPr>
          <w:rFonts w:ascii="Times New Roman" w:eastAsia="Andale Sans UI" w:hAnsi="Times New Roman" w:cs="Times New Roman"/>
          <w:kern w:val="1"/>
          <w:sz w:val="18"/>
          <w:szCs w:val="18"/>
        </w:rPr>
        <w:t xml:space="preserve">                 И. Т. Дерюжова</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Приложение </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к Постановлению Администрации </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от 21.05.2019 № 58</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 xml:space="preserve">С </w:t>
      </w:r>
      <w:proofErr w:type="gramStart"/>
      <w:r w:rsidRPr="001D7689">
        <w:rPr>
          <w:rFonts w:ascii="Times New Roman" w:eastAsia="Andale Sans UI" w:hAnsi="Times New Roman" w:cs="Times New Roman"/>
          <w:b/>
          <w:kern w:val="1"/>
          <w:sz w:val="18"/>
          <w:szCs w:val="18"/>
        </w:rPr>
        <w:t>П</w:t>
      </w:r>
      <w:proofErr w:type="gramEnd"/>
      <w:r w:rsidRPr="001D7689">
        <w:rPr>
          <w:rFonts w:ascii="Times New Roman" w:eastAsia="Andale Sans UI" w:hAnsi="Times New Roman" w:cs="Times New Roman"/>
          <w:b/>
          <w:kern w:val="1"/>
          <w:sz w:val="18"/>
          <w:szCs w:val="18"/>
        </w:rPr>
        <w:t xml:space="preserve"> И С О К</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наименований улиц, переулков по сельскому поселению Малый</w:t>
      </w:r>
      <w:proofErr w:type="gramStart"/>
      <w:r w:rsidRPr="001D7689">
        <w:rPr>
          <w:rFonts w:ascii="Times New Roman" w:eastAsia="Andale Sans UI" w:hAnsi="Times New Roman" w:cs="Times New Roman"/>
          <w:b/>
          <w:kern w:val="1"/>
          <w:sz w:val="18"/>
          <w:szCs w:val="18"/>
        </w:rPr>
        <w:t xml:space="preserve"> Т</w:t>
      </w:r>
      <w:proofErr w:type="gramEnd"/>
      <w:r w:rsidRPr="001D7689">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384"/>
        <w:gridCol w:w="2086"/>
      </w:tblGrid>
      <w:tr w:rsidR="001D7689" w:rsidRPr="001D7689" w:rsidTr="007477A0">
        <w:tc>
          <w:tcPr>
            <w:tcW w:w="934"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 xml:space="preserve">№ </w:t>
            </w:r>
          </w:p>
          <w:p w:rsidR="001D7689" w:rsidRPr="001D7689" w:rsidRDefault="001D7689" w:rsidP="007477A0">
            <w:pPr>
              <w:jc w:val="center"/>
              <w:rPr>
                <w:rFonts w:ascii="Times New Roman" w:hAnsi="Times New Roman" w:cs="Times New Roman"/>
                <w:b/>
                <w:bCs/>
                <w:sz w:val="18"/>
                <w:szCs w:val="18"/>
              </w:rPr>
            </w:pPr>
            <w:proofErr w:type="gramStart"/>
            <w:r w:rsidRPr="001D7689">
              <w:rPr>
                <w:rFonts w:ascii="Times New Roman" w:hAnsi="Times New Roman" w:cs="Times New Roman"/>
                <w:b/>
                <w:bCs/>
                <w:sz w:val="18"/>
                <w:szCs w:val="18"/>
              </w:rPr>
              <w:t>п</w:t>
            </w:r>
            <w:proofErr w:type="gramEnd"/>
            <w:r w:rsidRPr="001D7689">
              <w:rPr>
                <w:rFonts w:ascii="Times New Roman" w:hAnsi="Times New Roman" w:cs="Times New Roman"/>
                <w:b/>
                <w:bCs/>
                <w:sz w:val="18"/>
                <w:szCs w:val="18"/>
              </w:rPr>
              <w:t>/п</w:t>
            </w:r>
          </w:p>
        </w:tc>
        <w:tc>
          <w:tcPr>
            <w:tcW w:w="4365"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 xml:space="preserve">Наименование </w:t>
            </w:r>
          </w:p>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населенного пункта, улицы, переулка</w:t>
            </w:r>
          </w:p>
        </w:tc>
        <w:tc>
          <w:tcPr>
            <w:tcW w:w="4272"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Тип</w:t>
            </w:r>
          </w:p>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адресного объекта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Малый</w:t>
            </w:r>
            <w:proofErr w:type="gramStart"/>
            <w:r w:rsidRPr="001D7689">
              <w:rPr>
                <w:rFonts w:ascii="Times New Roman" w:hAnsi="Times New Roman" w:cs="Times New Roman"/>
                <w:b/>
                <w:bCs/>
                <w:sz w:val="18"/>
                <w:szCs w:val="18"/>
              </w:rPr>
              <w:t xml:space="preserve"> Т</w:t>
            </w:r>
            <w:proofErr w:type="gramEnd"/>
            <w:r w:rsidRPr="001D7689">
              <w:rPr>
                <w:rFonts w:ascii="Times New Roman" w:hAnsi="Times New Roman" w:cs="Times New Roman"/>
                <w:b/>
                <w:bCs/>
                <w:sz w:val="18"/>
                <w:szCs w:val="18"/>
              </w:rPr>
              <w:t>олкай</w:t>
            </w:r>
          </w:p>
        </w:tc>
        <w:tc>
          <w:tcPr>
            <w:tcW w:w="4272" w:type="dxa"/>
          </w:tcPr>
          <w:p w:rsidR="001D7689" w:rsidRPr="001D7689" w:rsidRDefault="001D7689" w:rsidP="007477A0">
            <w:pPr>
              <w:rPr>
                <w:rFonts w:ascii="Times New Roman" w:hAnsi="Times New Roman" w:cs="Times New Roman"/>
                <w:b/>
                <w:bCs/>
                <w:sz w:val="18"/>
                <w:szCs w:val="18"/>
              </w:rPr>
            </w:pPr>
            <w:r w:rsidRPr="001D7689">
              <w:rPr>
                <w:rFonts w:ascii="Times New Roman" w:hAnsi="Times New Roman" w:cs="Times New Roman"/>
                <w:b/>
                <w:bCs/>
                <w:sz w:val="18"/>
                <w:szCs w:val="18"/>
              </w:rPr>
              <w:t>село</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Чапаева</w:t>
            </w:r>
          </w:p>
        </w:tc>
        <w:tc>
          <w:tcPr>
            <w:tcW w:w="4272" w:type="dxa"/>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2</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Советская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3</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Комсомольская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4</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Молодежная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5</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Заречная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6</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Садовая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Передовка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2</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Юбилейная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Шиповка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Камышевка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Тунгус</w:t>
            </w:r>
          </w:p>
        </w:tc>
        <w:tc>
          <w:tcPr>
            <w:tcW w:w="4272" w:type="dxa"/>
          </w:tcPr>
          <w:p w:rsidR="001D7689" w:rsidRPr="001D7689" w:rsidRDefault="001D7689" w:rsidP="007477A0">
            <w:pPr>
              <w:rPr>
                <w:rFonts w:ascii="Times New Roman" w:hAnsi="Times New Roman" w:cs="Times New Roman"/>
                <w:b/>
                <w:sz w:val="18"/>
                <w:szCs w:val="18"/>
              </w:rPr>
            </w:pPr>
            <w:proofErr w:type="gramStart"/>
            <w:r w:rsidRPr="001D7689">
              <w:rPr>
                <w:rFonts w:ascii="Times New Roman" w:hAnsi="Times New Roman" w:cs="Times New Roman"/>
                <w:b/>
                <w:bCs/>
                <w:sz w:val="18"/>
                <w:szCs w:val="18"/>
              </w:rPr>
              <w:t>ж</w:t>
            </w:r>
            <w:proofErr w:type="gramEnd"/>
            <w:r w:rsidRPr="001D7689">
              <w:rPr>
                <w:rFonts w:ascii="Times New Roman" w:hAnsi="Times New Roman" w:cs="Times New Roman"/>
                <w:b/>
                <w:bCs/>
                <w:sz w:val="18"/>
                <w:szCs w:val="18"/>
              </w:rPr>
              <w:t>/д разъезд</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Лесная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bl>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РОССИЙСКАЯ ФЕДЕРАЦИЯ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АДМИНИСТРАЦИЯ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МАЛЫЙ ТОЛКАЙ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МУНИЦИПАЛЬНОГО РАЙОНА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ПОХВИСТНЕВСКИЙ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roofErr w:type="gramStart"/>
      <w:r>
        <w:rPr>
          <w:rFonts w:ascii="Times New Roman" w:eastAsia="Andale Sans UI" w:hAnsi="Times New Roman" w:cs="Times New Roman"/>
          <w:kern w:val="1"/>
          <w:sz w:val="18"/>
          <w:szCs w:val="18"/>
        </w:rPr>
        <w:t>П</w:t>
      </w:r>
      <w:proofErr w:type="gramEnd"/>
      <w:r>
        <w:rPr>
          <w:rFonts w:ascii="Times New Roman" w:eastAsia="Andale Sans UI" w:hAnsi="Times New Roman" w:cs="Times New Roman"/>
          <w:kern w:val="1"/>
          <w:sz w:val="18"/>
          <w:szCs w:val="18"/>
        </w:rPr>
        <w:t xml:space="preserve"> О С Т А Н О В Л Е Н И 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22.05.2019 № 59</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Администрация сельского поселения Малый Толкай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w:t>
      </w:r>
      <w:proofErr w:type="gramEnd"/>
      <w:r w:rsidRPr="001D7689">
        <w:rPr>
          <w:rFonts w:ascii="Times New Roman" w:eastAsia="Andale Sans UI" w:hAnsi="Times New Roman" w:cs="Times New Roman"/>
          <w:kern w:val="1"/>
          <w:sz w:val="18"/>
          <w:szCs w:val="18"/>
        </w:rPr>
        <w:t xml:space="preserve"> О С Т А Н О В Л Я Е 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на территории  сельского поселения Малый Толкай муниципального района Похвистневский Самарской области (прилагается).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Опубликовать настоящее Постановление в газете «Вестник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и разместить на официальном сайте Администрации сельского поселения Малый Толкай.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w:t>
      </w: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выполнением настоящего Постановления оставляю за собой.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Глава поселения                                     И.Т.Дерюжова</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УТВЕРЖДЕН</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постановлением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от «22»  мая 2019 год  №59</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Административный регламент</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предоставления муниципальной услуги</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b/>
          <w:kern w:val="1"/>
          <w:sz w:val="18"/>
          <w:szCs w:val="18"/>
        </w:rPr>
        <w:t xml:space="preserve"> Т</w:t>
      </w:r>
      <w:proofErr w:type="gramEnd"/>
      <w:r w:rsidRPr="001D7689">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I. Общие положения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1.1.</w:t>
      </w:r>
      <w:r w:rsidRPr="001D7689">
        <w:rPr>
          <w:rFonts w:ascii="Times New Roman" w:eastAsia="Andale Sans UI" w:hAnsi="Times New Roman" w:cs="Times New Roman"/>
          <w:kern w:val="1"/>
          <w:sz w:val="18"/>
          <w:szCs w:val="18"/>
        </w:rPr>
        <w:tab/>
      </w:r>
      <w:proofErr w:type="gramStart"/>
      <w:r w:rsidRPr="001D7689">
        <w:rPr>
          <w:rFonts w:ascii="Times New Roman" w:eastAsia="Andale Sans UI" w:hAnsi="Times New Roman" w:cs="Times New Roman"/>
          <w:kern w:val="1"/>
          <w:sz w:val="18"/>
          <w:szCs w:val="1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w:t>
      </w:r>
      <w:r w:rsidRPr="001D7689">
        <w:rPr>
          <w:rFonts w:ascii="Times New Roman" w:eastAsia="Andale Sans UI" w:hAnsi="Times New Roman" w:cs="Times New Roman"/>
          <w:kern w:val="1"/>
          <w:sz w:val="18"/>
          <w:szCs w:val="18"/>
        </w:rPr>
        <w:lastRenderedPageBreak/>
        <w:t>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1.2. Описание заявителей, а также их представителей.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1.3. Перечень нормативных правовых актов, регулирующих отношения, возникающие в связи с предоставлением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Правовыми основаниями для предоставления муниципальной услуги являются: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Воздушный кодекс Российской Федерации («Российская газета», № 59-60, 26.03.1997);</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1.4. Муниципальная услуга предоставляется Администрацией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(далее - уполномоченный орган).</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Местонахождение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446468, Самарская область, Похвистневский район, с. Малый Толкай, ул. Молодежная, д. 2Б;</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График работы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График работы Администрации (время местное):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понедельник – пятница             с 8.00 до 16.00</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суббота и </w:t>
      </w:r>
      <w:proofErr w:type="gramStart"/>
      <w:r w:rsidRPr="001D7689">
        <w:rPr>
          <w:rFonts w:ascii="Times New Roman" w:eastAsia="Andale Sans UI" w:hAnsi="Times New Roman" w:cs="Times New Roman"/>
          <w:kern w:val="1"/>
          <w:sz w:val="18"/>
          <w:szCs w:val="18"/>
        </w:rPr>
        <w:t>воскресенье</w:t>
      </w:r>
      <w:proofErr w:type="gramEnd"/>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t xml:space="preserve"> выходные дни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перерыв</w:t>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t xml:space="preserve"> с 12.00 до 13.00;</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Справочный телефон/ факс: 8 (84656)54-1-40, 8(84656)54-1-66</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официального сайта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в информационно-телекоммуникационной сети «Интернет», содержащий информацию о предоставлении муниципальной услуги – m-tolkai@mail.ru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Адрес электронной почты Администрации </w:t>
      </w:r>
      <w:proofErr w:type="gramStart"/>
      <w:r w:rsidRPr="001D7689">
        <w:rPr>
          <w:rFonts w:ascii="Times New Roman" w:eastAsia="Andale Sans UI" w:hAnsi="Times New Roman" w:cs="Times New Roman"/>
          <w:kern w:val="1"/>
          <w:sz w:val="18"/>
          <w:szCs w:val="18"/>
        </w:rPr>
        <w:t>сельского</w:t>
      </w:r>
      <w:proofErr w:type="gramEnd"/>
      <w:r w:rsidRPr="001D7689">
        <w:rPr>
          <w:rFonts w:ascii="Times New Roman" w:eastAsia="Andale Sans UI" w:hAnsi="Times New Roman" w:cs="Times New Roman"/>
          <w:kern w:val="1"/>
          <w:sz w:val="18"/>
          <w:szCs w:val="18"/>
        </w:rPr>
        <w:t xml:space="preserve">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m-tolkai@mail.ru.</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II. Стандарт пред</w:t>
      </w:r>
      <w:r>
        <w:rPr>
          <w:rFonts w:ascii="Times New Roman" w:eastAsia="Andale Sans UI" w:hAnsi="Times New Roman" w:cs="Times New Roman"/>
          <w:kern w:val="1"/>
          <w:sz w:val="18"/>
          <w:szCs w:val="18"/>
        </w:rPr>
        <w:t>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Pr="001D7689">
        <w:rPr>
          <w:rFonts w:ascii="Times New Roman" w:eastAsia="Andale Sans UI" w:hAnsi="Times New Roman" w:cs="Times New Roman"/>
          <w:kern w:val="1"/>
          <w:sz w:val="18"/>
          <w:szCs w:val="18"/>
        </w:rPr>
        <w:lastRenderedPageBreak/>
        <w:t>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2.2. Орган,  предоставляющий муниципальную услугу -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Ответственный сотрудник, отвечающий за предоставление муниципальной услуги – заместитель Главы Администрации сельского поселения.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2.3. Результатом предоставления муниципальной услуги является: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Направление (выдача)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2.5. Срок предоставления муниципальной услуги не может превышать 30 дней со дня получения заявления о выдаче разрешения.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2.6. Правовые основания предоставления муниципальной услуги указаны в части 1.3. настоящего  Административного регламента.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 Для получения разрешения заявитель направляет заявление в Администрацию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договор с третьим лицом на выполнение заявленных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8)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7) документы, подтверждающие полномочия лица, подписавшего заявление.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2.7.1.3. на выполнение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документ, удостоверяющий личность в соответствии с </w:t>
      </w:r>
      <w:r w:rsidRPr="001D7689">
        <w:rPr>
          <w:rFonts w:ascii="Times New Roman" w:eastAsia="Andale Sans UI" w:hAnsi="Times New Roman" w:cs="Times New Roman"/>
          <w:kern w:val="1"/>
          <w:sz w:val="18"/>
          <w:szCs w:val="18"/>
        </w:rPr>
        <w:lastRenderedPageBreak/>
        <w:t>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для осуществления коммерческих воздушных перевозок/сертификат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на выполнение авиационных работ/свидетельство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авиации общего назначения: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договор с третьим лицом на выполнение заявленных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8)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2.7.2.3. на выполнение подъемов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 Для получения разрешения на выполнение авиационной деятельности заявителями, относящимися к государственной авиации: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4) порядок (инструкция), в соответствии с которы</w:t>
      </w:r>
      <w:proofErr w:type="gramStart"/>
      <w:r w:rsidRPr="001D7689">
        <w:rPr>
          <w:rFonts w:ascii="Times New Roman" w:eastAsia="Andale Sans UI" w:hAnsi="Times New Roman" w:cs="Times New Roman"/>
          <w:kern w:val="1"/>
          <w:sz w:val="18"/>
          <w:szCs w:val="18"/>
        </w:rPr>
        <w:t>м(</w:t>
      </w:r>
      <w:proofErr w:type="gramEnd"/>
      <w:r w:rsidRPr="001D7689">
        <w:rPr>
          <w:rFonts w:ascii="Times New Roman" w:eastAsia="Andale Sans UI" w:hAnsi="Times New Roman" w:cs="Times New Roman"/>
          <w:kern w:val="1"/>
          <w:sz w:val="18"/>
          <w:szCs w:val="18"/>
        </w:rPr>
        <w:t>ой) заявитель планирует выполнять заявленные авиационные работы.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положение об организации Парашютно-десантной службы на базе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2.7.3.3. на выполнение подъемов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2.8. </w:t>
      </w:r>
      <w:proofErr w:type="gramStart"/>
      <w:r w:rsidRPr="001D7689">
        <w:rPr>
          <w:rFonts w:ascii="Times New Roman" w:eastAsia="Andale Sans UI" w:hAnsi="Times New Roman" w:cs="Times New Roman"/>
          <w:kern w:val="1"/>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w:t>
      </w:r>
      <w:r w:rsidRPr="001D7689">
        <w:rPr>
          <w:rFonts w:ascii="Times New Roman" w:eastAsia="Andale Sans UI" w:hAnsi="Times New Roman" w:cs="Times New Roman"/>
          <w:kern w:val="1"/>
          <w:sz w:val="18"/>
          <w:szCs w:val="18"/>
        </w:rPr>
        <w:lastRenderedPageBreak/>
        <w:t>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 xml:space="preserve">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на выполнение авиационных работ вместе с приложением к нему/сертификат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для осуществления коммерческих воздушных перевозок вместе с приложением к нему/свидетельство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1D7689">
        <w:rPr>
          <w:rFonts w:ascii="Times New Roman" w:eastAsia="Andale Sans UI" w:hAnsi="Times New Roman" w:cs="Times New Roman"/>
          <w:kern w:val="1"/>
          <w:sz w:val="18"/>
          <w:szCs w:val="18"/>
        </w:rPr>
        <w:t xml:space="preserve"> проведению обязательной сертификации физических лиц, юридических лиц, выполняющих авиационные работы. </w:t>
      </w:r>
      <w:proofErr w:type="gramStart"/>
      <w:r w:rsidRPr="001D7689">
        <w:rPr>
          <w:rFonts w:ascii="Times New Roman" w:eastAsia="Andale Sans UI" w:hAnsi="Times New Roman" w:cs="Times New Roman"/>
          <w:kern w:val="1"/>
          <w:sz w:val="18"/>
          <w:szCs w:val="18"/>
        </w:rPr>
        <w:t>Порядок проведения сертификации»).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2.9. Специалистам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запрещено требовать от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D7689">
        <w:rPr>
          <w:rFonts w:ascii="Times New Roman" w:eastAsia="Andale Sans UI" w:hAnsi="Times New Roman" w:cs="Times New Roman"/>
          <w:kern w:val="1"/>
          <w:sz w:val="18"/>
          <w:szCs w:val="18"/>
        </w:rPr>
        <w:t>и(</w:t>
      </w:r>
      <w:proofErr w:type="gramEnd"/>
      <w:r w:rsidRPr="001D7689">
        <w:rPr>
          <w:rFonts w:ascii="Times New Roman" w:eastAsia="Andale Sans UI" w:hAnsi="Times New Roman" w:cs="Times New Roman"/>
          <w:kern w:val="1"/>
          <w:sz w:val="18"/>
          <w:szCs w:val="1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2.10. Исчерпывающий перечень оснований для отказа в приеме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2.11. Исчерпывающий перечень оснований для приостановления или отказа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отказа в предоставлении муниципальной услуги является: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представленные документы содержат недостоверные и (или) противоречивые сведения;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приостановления предоставления муниципальной услуги действующим законодательством не предусмотрены.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Услуги, которые являются необходимыми и обязательными для предоставления муниципальной, не предусмотрены.</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2.13. Порядок, размер и основания взимания государственной пошлины или иной платы, взимаемой за предоставление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Взимание государственной пошлины или иной платы, взимаемой за предоставление муниципальной услуги, не предусмотрено.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Выдача разрешения осуществляется на безвозмездной основе.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Взимание платы за предоставление услуг, необходимых и обязательных для предоставления муниципальной услуги, не предусмотрено.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Прием заявителей осуществляется специалистом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w:t>
      </w:r>
      <w:r w:rsidRPr="001D7689">
        <w:rPr>
          <w:rFonts w:ascii="Times New Roman" w:eastAsia="Andale Sans UI" w:hAnsi="Times New Roman" w:cs="Times New Roman"/>
          <w:kern w:val="1"/>
          <w:sz w:val="18"/>
          <w:szCs w:val="18"/>
        </w:rPr>
        <w:lastRenderedPageBreak/>
        <w:t>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Кабинет для приема заявителей должен быть оборудован информационными табличками (вывесками) с указанием: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номера кабинета;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фамилий и инициалов сотрудников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о муниципального района Похвистневский, осуществляющих прием.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Место для приема заявителей должно быть снабжено столом, стулом и быть приспособлено для оформления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помещении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должны быть оборудованные места для ожидания приема и возможности оформления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Информация, касающаяся предоставления муниципальной услуги, должна располагаться на информационных стендах в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стендах размещается следующая информация: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общий режим работы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образец заполнения заявления;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перечень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2.17. Основными показателями доступности и качества муниципальной услуги являются: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высокая степень открытости информации о муниципальной услуге;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удовлетворённость заявителей качеством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III. Состав, последовательность и сроки выполнения административных процедур, требования к порядку их выполнения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3.1. Предоставление муниципальной услуги включает в себя следующие административные процедуры: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Прием (получение) и регистрация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Обработка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Формирование результата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Направление (выдача) заявителю разрешения либо отказ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Блок-схема последовательности действий исполнения </w:t>
      </w:r>
      <w:r w:rsidRPr="001D7689">
        <w:rPr>
          <w:rFonts w:ascii="Times New Roman" w:eastAsia="Andale Sans UI" w:hAnsi="Times New Roman" w:cs="Times New Roman"/>
          <w:kern w:val="1"/>
          <w:sz w:val="18"/>
          <w:szCs w:val="18"/>
        </w:rPr>
        <w:lastRenderedPageBreak/>
        <w:t xml:space="preserve">муниципальной услуги приведена в приложении 2 к настоящему Административному регламенту.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3.2. Прием (получение) и регистрация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Специалист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ответственный за прием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Осуществляет прием и регистрацию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Формирует комплект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3.3. Обработка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специалиста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ответственный за обработку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3.4. Формирование результата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Разрешение оформляется по форме согласно приложению 3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оформление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несет ответственность за выдачу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Выдает (направляет) заявителю разрешение либо решение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IV. Формы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исполнением Административного регламента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4.1. Порядок осуществления текущего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полнотой и качеством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Периодичность проведения проверок носит плановый характер (осуществляется на основании утвержденного плана </w:t>
      </w:r>
      <w:r w:rsidRPr="001D7689">
        <w:rPr>
          <w:rFonts w:ascii="Times New Roman" w:eastAsia="Andale Sans UI" w:hAnsi="Times New Roman" w:cs="Times New Roman"/>
          <w:kern w:val="1"/>
          <w:sz w:val="18"/>
          <w:szCs w:val="18"/>
        </w:rPr>
        <w:lastRenderedPageBreak/>
        <w:t xml:space="preserve">работы, не реже одного раза в год) и внеплановый характер (по конкретному обращению). </w:t>
      </w:r>
      <w:proofErr w:type="gramStart"/>
      <w:r w:rsidRPr="001D7689">
        <w:rPr>
          <w:rFonts w:ascii="Times New Roman" w:eastAsia="Andale Sans UI" w:hAnsi="Times New Roman" w:cs="Times New Roman"/>
          <w:kern w:val="1"/>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4.4. Положения, характеризующие требования к порядку и формам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предоставлением муниципальной услуги, в том числе со стороны граждан, их объединений и организаций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V. Досудебный (внесудебный) порядок обжалования решений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и действий (бездействия) органа местного самоуправления,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предоставляющего муниципальную услугу, а также его должностных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муниципальных служащих</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5.1. Информация для заявителя о его праве подать жалобу на решение и(или) действие (бездействие)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5.2. Предмет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Заявитель может обратиться с жалобой по основаниям и в порядке, которые установлены статьями 11.1 и 11.2 </w:t>
      </w:r>
      <w:r w:rsidRPr="001D7689">
        <w:rPr>
          <w:rFonts w:ascii="Times New Roman" w:eastAsia="Andale Sans UI" w:hAnsi="Times New Roman" w:cs="Times New Roman"/>
          <w:kern w:val="1"/>
          <w:sz w:val="18"/>
          <w:szCs w:val="18"/>
        </w:rPr>
        <w:lastRenderedPageBreak/>
        <w:t>Федерального закона № 210, в том числе в следующих случаях:</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регистрации заявления о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или порядка выдачи документов по результатам предоставления государственной или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 xml:space="preserve">В указанном случае досудебное (внесудебное) обжалование заявителем решений и </w:t>
      </w:r>
      <w:r w:rsidRPr="001D7689">
        <w:rPr>
          <w:rFonts w:ascii="Times New Roman" w:eastAsia="Andale Sans UI" w:hAnsi="Times New Roman" w:cs="Times New Roman"/>
          <w:kern w:val="1"/>
          <w:sz w:val="18"/>
          <w:szCs w:val="1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5.4. Порядок подачи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в соответствии с Федеральным законом № 210 должна содержать: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7689">
        <w:rPr>
          <w:rFonts w:ascii="Times New Roman" w:eastAsia="Andale Sans UI" w:hAnsi="Times New Roman" w:cs="Times New Roman"/>
          <w:kern w:val="1"/>
          <w:sz w:val="18"/>
          <w:szCs w:val="18"/>
        </w:rPr>
        <w:t>представлена</w:t>
      </w:r>
      <w:proofErr w:type="gramEnd"/>
      <w:r w:rsidRPr="001D7689">
        <w:rPr>
          <w:rFonts w:ascii="Times New Roman" w:eastAsia="Andale Sans UI" w:hAnsi="Times New Roman" w:cs="Times New Roman"/>
          <w:kern w:val="1"/>
          <w:sz w:val="18"/>
          <w:szCs w:val="18"/>
        </w:rPr>
        <w:t>:</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 оформленная в соответствии с законодательством Российской Федерации доверенность (для физических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электронном виде жалоба может быть подана заявителем посредством: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официального сайта органа местного самоуправления;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Единого портала;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Портала.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5.5. Сроки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поступившая в Администрацию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5.6. Результат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результатам рассмотрения жалобы в соответствии с частью 7 статьи 11.2 Федерального закона № 210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принимает одно из следующих решений: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отказывает в удовлетворении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 удовлетворении жалобы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 случае установления в ходе или по результатам </w:t>
      </w:r>
      <w:proofErr w:type="gramStart"/>
      <w:r w:rsidRPr="001D7689">
        <w:rPr>
          <w:rFonts w:ascii="Times New Roman" w:eastAsia="Andale Sans UI" w:hAnsi="Times New Roman" w:cs="Times New Roman"/>
          <w:kern w:val="1"/>
          <w:sz w:val="18"/>
          <w:szCs w:val="18"/>
        </w:rPr>
        <w:t xml:space="preserve">рассмотрения жалобы признаков состава административного </w:t>
      </w:r>
      <w:r w:rsidRPr="001D7689">
        <w:rPr>
          <w:rFonts w:ascii="Times New Roman" w:eastAsia="Andale Sans UI" w:hAnsi="Times New Roman" w:cs="Times New Roman"/>
          <w:kern w:val="1"/>
          <w:sz w:val="18"/>
          <w:szCs w:val="18"/>
        </w:rPr>
        <w:lastRenderedPageBreak/>
        <w:t>правонарушения</w:t>
      </w:r>
      <w:proofErr w:type="gramEnd"/>
      <w:r w:rsidRPr="001D7689">
        <w:rPr>
          <w:rFonts w:ascii="Times New Roman" w:eastAsia="Andale Sans UI" w:hAnsi="Times New Roman" w:cs="Times New Roman"/>
          <w:kern w:val="1"/>
          <w:sz w:val="18"/>
          <w:szCs w:val="18"/>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5.7. Порядок информирования заявителя о результатах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ответе по результатам рассмотрения жалобы указываются: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фамилия, имя, отчество (последнее - при наличии) или наименование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принятия решения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принятое по жалобе решение;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w:t>
      </w:r>
      <w:proofErr w:type="gramStart"/>
      <w:r w:rsidRPr="001D7689">
        <w:rPr>
          <w:rFonts w:ascii="Times New Roman" w:eastAsia="Andale Sans UI" w:hAnsi="Times New Roman" w:cs="Times New Roman"/>
          <w:kern w:val="1"/>
          <w:sz w:val="18"/>
          <w:szCs w:val="18"/>
        </w:rPr>
        <w:t>,</w:t>
      </w:r>
      <w:proofErr w:type="gramEnd"/>
      <w:r w:rsidRPr="001D7689">
        <w:rPr>
          <w:rFonts w:ascii="Times New Roman" w:eastAsia="Andale Sans UI" w:hAnsi="Times New Roman" w:cs="Times New Roman"/>
          <w:kern w:val="1"/>
          <w:sz w:val="18"/>
          <w:szCs w:val="1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сведения о порядке обжалования принятого по жалобе решения.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5.8. Порядок обжалования решения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5.9. Право заявителя на получение информации и документов, необходимых для обоснования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5.10. Способы информирования заявителей о порядке подачи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Для получения информации о порядке подачи и рассмотрения жалобы заявитель вправе обратиться: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устной форме;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форме электронного документа;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телефону;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письменной форме.</w:t>
      </w:r>
    </w:p>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ab/>
        <w:t>Приложение 1</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Pr>
          <w:rFonts w:ascii="Times New Roman" w:eastAsia="Andale Sans UI" w:hAnsi="Times New Roman" w:cs="Times New Roman"/>
          <w:kern w:val="1"/>
          <w:sz w:val="18"/>
          <w:szCs w:val="18"/>
        </w:rPr>
        <w:t xml:space="preserve">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В Администрацию</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 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(фамилия, имя, отчество заявителя (с указанием должности заявителя - при подаче заявления от юридического лица)</w:t>
      </w:r>
      <w:proofErr w:type="gramEnd"/>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(данные документа, удостоверяющего личность физического лица)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полное наименование с указанием организационно-правовой формы юридического лица)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жительства/нахождения)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телефон: __________, факс 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эл. адрес/почта: 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ЗАЯВЛЕНИЕ</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Прошу  выдать  разрешение  на  использование  воздушного  пространства  </w:t>
      </w:r>
      <w:proofErr w:type="gramStart"/>
      <w:r w:rsidRPr="001D7689">
        <w:rPr>
          <w:rFonts w:ascii="Times New Roman" w:eastAsia="Andale Sans UI" w:hAnsi="Times New Roman" w:cs="Times New Roman"/>
          <w:kern w:val="1"/>
          <w:sz w:val="18"/>
          <w:szCs w:val="18"/>
        </w:rPr>
        <w:t>над</w:t>
      </w:r>
      <w:proofErr w:type="gramEnd"/>
      <w:r w:rsidRPr="001D7689">
        <w:rPr>
          <w:rFonts w:ascii="Times New Roman" w:eastAsia="Andale Sans UI" w:hAnsi="Times New Roman" w:cs="Times New Roman"/>
          <w:kern w:val="1"/>
          <w:sz w:val="18"/>
          <w:szCs w:val="18"/>
        </w:rPr>
        <w:t xml:space="preserve">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(указать населенный пункт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для 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(вид деятельности по использованию воздушного пространства)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воздушном судне: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тип____________________________________________________________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государственный (регистрационный) опознавательный знак 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заводской номер (при наличии) 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 использования воздушного пространства над населенным пунктом:</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начало _______________________, окончание 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Место использования воздушного пространства над населенным пунктом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(посадочные площадки, планируемые к использованию):</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Время использования воздушного пространства над населенным пунктом:</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(дневное/ночное)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Приложение: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 рассмотрения заявления прошу выдать на руки в Администрации сельского поселения Малый Толкай направить по адресу</w:t>
      </w:r>
      <w:proofErr w:type="gramStart"/>
      <w:r w:rsidRPr="001D7689">
        <w:rPr>
          <w:rFonts w:ascii="Times New Roman" w:eastAsia="Andale Sans UI" w:hAnsi="Times New Roman" w:cs="Times New Roman"/>
          <w:kern w:val="1"/>
          <w:sz w:val="18"/>
          <w:szCs w:val="18"/>
        </w:rPr>
        <w:t>: ____________________________;</w:t>
      </w:r>
      <w:proofErr w:type="gramEnd"/>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иное: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(нужное отметить)</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            ___________       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(число, месяц, год)                              (подпись)              (расшифровка)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2</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Блок-схема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последовательности действий исполнения муниципальной услуги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r w:rsidR="00F36858">
        <w:rPr>
          <w:rFonts w:ascii="Times New Roman" w:eastAsia="Andale Sans UI" w:hAnsi="Times New Roman" w:cs="Times New Roman"/>
          <w:kern w:val="1"/>
          <w:sz w:val="18"/>
          <w:szCs w:val="18"/>
        </w:rPr>
        <w:t>Малый</w:t>
      </w:r>
      <w:proofErr w:type="gramStart"/>
      <w:r w:rsidR="00F36858">
        <w:rPr>
          <w:rFonts w:ascii="Times New Roman" w:eastAsia="Andale Sans UI" w:hAnsi="Times New Roman" w:cs="Times New Roman"/>
          <w:kern w:val="1"/>
          <w:sz w:val="18"/>
          <w:szCs w:val="18"/>
        </w:rPr>
        <w:t xml:space="preserve"> Т</w:t>
      </w:r>
      <w:proofErr w:type="gramEnd"/>
      <w:r w:rsidR="00F36858">
        <w:rPr>
          <w:rFonts w:ascii="Times New Roman" w:eastAsia="Andale Sans UI" w:hAnsi="Times New Roman" w:cs="Times New Roman"/>
          <w:kern w:val="1"/>
          <w:sz w:val="18"/>
          <w:szCs w:val="18"/>
        </w:rPr>
        <w:t>олкай Самарской области</w:t>
      </w:r>
    </w:p>
    <w:p w:rsidR="001D7689" w:rsidRPr="001A5DF2" w:rsidRDefault="001D7689" w:rsidP="001D7689">
      <w:pPr>
        <w:autoSpaceDE w:val="0"/>
        <w:autoSpaceDN w:val="0"/>
        <w:adjustRightInd w:val="0"/>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14:anchorId="290AF31B" wp14:editId="241D1E43">
                <wp:simplePos x="0" y="0"/>
                <wp:positionH relativeFrom="column">
                  <wp:posOffset>506095</wp:posOffset>
                </wp:positionH>
                <wp:positionV relativeFrom="paragraph">
                  <wp:posOffset>38736</wp:posOffset>
                </wp:positionV>
                <wp:extent cx="2390775" cy="558800"/>
                <wp:effectExtent l="0" t="0" r="28575" b="1270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880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jc w:val="center"/>
                              <w:rPr>
                                <w:rFonts w:ascii="Times New Roman" w:hAnsi="Times New Roman" w:cs="Times New Roman"/>
                                <w:sz w:val="18"/>
                                <w:szCs w:val="18"/>
                              </w:rPr>
                            </w:pPr>
                            <w:r w:rsidRPr="001D7689">
                              <w:rPr>
                                <w:rFonts w:ascii="Times New Roman" w:hAnsi="Times New Roman" w:cs="Times New Roman"/>
                                <w:sz w:val="18"/>
                                <w:szCs w:val="1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39.85pt;margin-top:3.05pt;width:188.2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fCOQIAAFIEAAAOAAAAZHJzL2Uyb0RvYy54bWysVF2O0zAQfkfiDpbfadLS0jZqulq6FCEt&#10;P9LCARzHSSwcj7HdJuUynIInJM7QIzF2ut1qgReEH6wZz/jzzDczXl31rSJ7YZ0EndPxKKVEaA6l&#10;1HVOP33cPltQ4jzTJVOgRU4PwtGr9dMnq85kYgINqFJYgiDaZZ3JaeO9yZLE8Ua0zI3ACI3GCmzL&#10;PKq2TkrLOkRvVTJJ0xdJB7Y0FrhwDk9vBiNdR/yqEty/ryonPFE5xdh83G3ci7An6xXLastMI/kp&#10;DPYPUbRManz0DHXDPCM7K3+DaiW34KDyIw5tAlUluYg5YDbj9FE2dw0zIuaC5Dhzpsn9P1j+bv/B&#10;ElnmdDqlRLMWa3T8dvx5/HH8TvAI+emMy9DtzqCj719Cj3WOuTpzC/yzIxo2DdO1uLYWukawEuMb&#10;h5vJxdUBxwWQonsLJb7Ddh4iUF/ZNpCHdBBExzodzrURvSccDyfPl+l8PqOEo202WyzSWLyEZfe3&#10;jXX+tYCWBCGnFmsf0dn+1vkQDcvuXcJjDpQst1KpqNi62ChL9gz7ZBtXTOCRm9Kky+lyNpkNBPwV&#10;Io3rTxCt9NjwSrY5xRRwBSeWBdpe6TLKnkk1yBiy0iceA3UDib4venQM5BZQHpBRC0Nj4yCi0ID9&#10;SkmHTZ1T92XHrKBEvdFYleV4Og1TEJXpbD5BxV5aiksL0xyhcuopGcSNHyZnZ6ysG3xp6AMN11jJ&#10;SkaSH6I6xY2NG7k/DVmYjEs9ej18BetfAAAA//8DAFBLAwQUAAYACAAAACEAefjWd94AAAAHAQAA&#10;DwAAAGRycy9kb3ducmV2LnhtbEyOy07DMBRE90j8g3WR2CDqpISkCbmpEBIIdtBWsHXj2yTCj2C7&#10;afh7zAqWoxmdOfV61opN5PxgDUK6SICRaa0cTIew2z5er4D5IIwUyhpC+CYP6+b8rBaVtCfzRtMm&#10;dCxCjK8EQh/CWHHu25608As7kondwTotQoyu49KJU4RrxZdJknMtBhMfejHSQ0/t5+aoEVbZ8/Th&#10;X25e39v8oMpwVUxPXw7x8mK+vwMWaA5/Y/jVj+rQRKe9PRrpmUIoyiIuEfIUWKyz23wJbI9QZinw&#10;pub//ZsfAAAA//8DAFBLAQItABQABgAIAAAAIQC2gziS/gAAAOEBAAATAAAAAAAAAAAAAAAAAAAA&#10;AABbQ29udGVudF9UeXBlc10ueG1sUEsBAi0AFAAGAAgAAAAhADj9If/WAAAAlAEAAAsAAAAAAAAA&#10;AAAAAAAALwEAAF9yZWxzLy5yZWxzUEsBAi0AFAAGAAgAAAAhADqWh8I5AgAAUgQAAA4AAAAAAAAA&#10;AAAAAAAALgIAAGRycy9lMm9Eb2MueG1sUEsBAi0AFAAGAAgAAAAhAHn41nfeAAAABwEAAA8AAAAA&#10;AAAAAAAAAAAAkwQAAGRycy9kb3ducmV2LnhtbFBLBQYAAAAABAAEAPMAAACeBQAAAAA=&#10;">
                <v:textbox>
                  <w:txbxContent>
                    <w:p w:rsidR="007477A0" w:rsidRPr="001D7689" w:rsidRDefault="007477A0" w:rsidP="001D7689">
                      <w:pPr>
                        <w:jc w:val="center"/>
                        <w:rPr>
                          <w:rFonts w:ascii="Times New Roman" w:hAnsi="Times New Roman" w:cs="Times New Roman"/>
                          <w:sz w:val="18"/>
                          <w:szCs w:val="18"/>
                        </w:rPr>
                      </w:pPr>
                      <w:r w:rsidRPr="001D7689">
                        <w:rPr>
                          <w:rFonts w:ascii="Times New Roman" w:hAnsi="Times New Roman" w:cs="Times New Roman"/>
                          <w:sz w:val="18"/>
                          <w:szCs w:val="18"/>
                        </w:rPr>
                        <w:t>Прием (получение) и регистрация документов</w:t>
                      </w:r>
                    </w:p>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14:anchorId="0C1EC6D0" wp14:editId="13BDBE35">
                <wp:simplePos x="0" y="0"/>
                <wp:positionH relativeFrom="column">
                  <wp:posOffset>1670685</wp:posOffset>
                </wp:positionH>
                <wp:positionV relativeFrom="paragraph">
                  <wp:posOffset>13335</wp:posOffset>
                </wp:positionV>
                <wp:extent cx="0" cy="18097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131.55pt;margin-top:1.05pt;width:0;height:1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LxYAIAAHc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pjg+w0iSGmbUfdzd7e67792n3T3ave8eYNl92N11n7tv3dfuofuCwBk61zYm&#10;AYBMzrWrvdjIm+ZaFW8MkiqriFwyX8HttgHUyEUEj0LcxjSQf9G+UBR8yMoq38ZNqWsHCQ1CGz+t&#10;7WlabGNRsT8s4DQaheOLoQcnyTGu0cY+Z6pGzkixsZrwZWUzJSVIQunIZyHra2MdK5IcA1xSqWZc&#10;CK8MIVGb4vFwMPQBRglO3aVzM3q5yIRGa+K05X8HFo/ctFpJ6sEqRuj0YFvCBdjI+t5YzaFbgmGX&#10;rWYUI8HgOTlrT09IlxEqB8IHay+vt+NwPB1NR3EvHpxPe3GY571nsyzunc+ii2F+lmdZHr1z5KM4&#10;qTilTDr+R6lH8d9J6fDo9iI9if3UqOAxuu8okD3+e9J+9G7ae90sFN3OtavOqQDU7Z0PL9E9n1/3&#10;3uvn92LyAwAA//8DAFBLAwQUAAYACAAAACEAnZZP1d0AAAAIAQAADwAAAGRycy9kb3ducmV2Lnht&#10;bEyPQUvDQBCF74L/YRnBm920hUXTbIpaxFwU2or0uE3G7GJ2NmS3beqvd8SDnmYe7/Hmm2I5+k4c&#10;cYgukIbpJAOBVIfGUavhbft0cwsiJkON6QKhhjNGWJaXF4XJm3CiNR43qRVcQjE3GmxKfS5lrC16&#10;EyehR2LvIwzeJJZDK5vBnLjcd3KWZUp644gvWNPjo8X6c3PwGtJqd7bqvX64c6/b5xflvqqqWml9&#10;fTXeL0AkHNNfGH7wGR1KZtqHAzVRdBpmaj7lKC882P/Vew3zTIEsC/n/gfIbAAD//wMAUEsBAi0A&#10;FAAGAAgAAAAhALaDOJL+AAAA4QEAABMAAAAAAAAAAAAAAAAAAAAAAFtDb250ZW50X1R5cGVzXS54&#10;bWxQSwECLQAUAAYACAAAACEAOP0h/9YAAACUAQAACwAAAAAAAAAAAAAAAAAvAQAAX3JlbHMvLnJl&#10;bHNQSwECLQAUAAYACAAAACEAgnZS8WACAAB3BAAADgAAAAAAAAAAAAAAAAAuAgAAZHJzL2Uyb0Rv&#10;Yy54bWxQSwECLQAUAAYACAAAACEAnZZP1d0AAAAIAQAADwAAAAAAAAAAAAAAAAC6BAAAZHJzL2Rv&#10;d25yZXYueG1sUEsFBgAAAAAEAAQA8wAAAMQFAAAAAA==&#10;">
                <v:stroke endarrow="block"/>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136A3E9" wp14:editId="583B055F">
                <wp:simplePos x="0" y="0"/>
                <wp:positionH relativeFrom="column">
                  <wp:posOffset>569595</wp:posOffset>
                </wp:positionH>
                <wp:positionV relativeFrom="paragraph">
                  <wp:posOffset>8255</wp:posOffset>
                </wp:positionV>
                <wp:extent cx="2390775" cy="552450"/>
                <wp:effectExtent l="0" t="0" r="2857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7477A0" w:rsidRPr="003402C5" w:rsidRDefault="007477A0" w:rsidP="001D7689">
                            <w:pPr>
                              <w:pStyle w:val="a8"/>
                              <w:ind w:firstLine="567"/>
                              <w:rPr>
                                <w:rFonts w:ascii="Times New Roman" w:hAnsi="Times New Roman"/>
                                <w:sz w:val="24"/>
                                <w:szCs w:val="24"/>
                              </w:rPr>
                            </w:pPr>
                            <w:r w:rsidRPr="001D7689">
                              <w:rPr>
                                <w:rFonts w:ascii="Times New Roman" w:hAnsi="Times New Roman"/>
                                <w:sz w:val="18"/>
                                <w:szCs w:val="18"/>
                              </w:rPr>
                              <w:t>Обработка</w:t>
                            </w:r>
                            <w:r w:rsidRPr="003402C5">
                              <w:rPr>
                                <w:rFonts w:ascii="Times New Roman" w:hAnsi="Times New Roman"/>
                                <w:sz w:val="24"/>
                                <w:szCs w:val="24"/>
                              </w:rPr>
                              <w:t xml:space="preserve"> </w:t>
                            </w:r>
                            <w:r w:rsidRPr="001D7689">
                              <w:rPr>
                                <w:rFonts w:ascii="Times New Roman" w:hAnsi="Times New Roman"/>
                                <w:sz w:val="18"/>
                                <w:szCs w:val="18"/>
                              </w:rPr>
                              <w:t>документов</w:t>
                            </w:r>
                          </w:p>
                          <w:p w:rsidR="007477A0" w:rsidRPr="00A400F4" w:rsidRDefault="007477A0" w:rsidP="001D7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margin-left:44.85pt;margin-top:.65pt;width:188.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SCOgIAAFkEAAAOAAAAZHJzL2Uyb0RvYy54bWysVF2O0zAQfkfiDpbfadLQsNuo6WrpUoS0&#10;/EgLB3AdJ7GwPcZ2m5TLcAqekDhDj8TE6XarBV4QebA8nvHnme+byeKq14rshPMSTEmnk5QSYThU&#10;0jQl/fRx/eySEh+YqZgCI0q6F55eLZ8+WXS2EBm0oCrhCIIYX3S2pG0ItkgSz1uhmZ+AFQadNTjN&#10;ApquSSrHOkTXKsnS9EXSgausAy68x9Ob0UmXEb+uBQ/v69qLQFRJMbcQVxfXzbAmywUrGsdsK/kx&#10;DfYPWWgmDT56grphgZGtk79BackdeKjDhINOoK4lF7EGrGaaPqrmrmVWxFqQHG9PNPn/B8vf7T44&#10;IquSzjJKDNOo0eHb4efhx+E7wSPkp7O+wLA7i4Ghfwk96hxr9fYW+GdPDKxaZhpx7Rx0rWAV5jcd&#10;biZnV0ccP4BsurdQ4TtsGyAC9bXTA3lIB0F01Gl/0kb0gXA8zJ7P04uLnBKOvjzPZnkUL2HF/W3r&#10;fHgtQJNhU1KH2kd0trv1YciGFfchw2MelKzWUqlouGazUo7sGPbJOn6xgEdhypCupPM8y0cC/gqR&#10;xu9PEFoGbHgldUkvT0GsGGh7ZarYjoFJNe4xZWWOPA7UjSSGftNHySLJA8cbqPZIrIOxv3EecdOC&#10;+0pJh71dUv9ly5ygRL0xKM58OpsNwxCNWX6RoeHOPZtzDzMcoUoaKBm3qzAO0NY62bT40tgOBq5R&#10;0FpGrh+yOqaP/RslOM7aMCDndox6+CMsfwEAAP//AwBQSwMEFAAGAAgAAAAhAORpwu/cAAAABwEA&#10;AA8AAABkcnMvZG93bnJldi54bWxMjsFOwzAQRO9I/IO1SFwQdWiqNA1xKoQEglspVbm68TaJiNfB&#10;dtPw9ywnOO7M6O0r15PtxYg+dI4U3M0SEEi1Mx01CnbvT7c5iBA1Gd07QgXfGGBdXV6UujDuTG84&#10;bmMjGEKh0AraGIdCylC3aHWYuQGJu6PzVkc+fSON12eG217OkySTVnfEH1o94GOL9ef2ZBXki5fx&#10;I7ymm32dHftVvFmOz19eqeur6eEeRMQp/o3hV5/VoWKngzuRCaJnxmrJS85TEFwvsmwO4sB5noKs&#10;Svnfv/oBAAD//wMAUEsBAi0AFAAGAAgAAAAhALaDOJL+AAAA4QEAABMAAAAAAAAAAAAAAAAAAAAA&#10;AFtDb250ZW50X1R5cGVzXS54bWxQSwECLQAUAAYACAAAACEAOP0h/9YAAACUAQAACwAAAAAAAAAA&#10;AAAAAAAvAQAAX3JlbHMvLnJlbHNQSwECLQAUAAYACAAAACEAHiaEgjoCAABZBAAADgAAAAAAAAAA&#10;AAAAAAAuAgAAZHJzL2Uyb0RvYy54bWxQSwECLQAUAAYACAAAACEA5GnC79wAAAAHAQAADwAAAAAA&#10;AAAAAAAAAACUBAAAZHJzL2Rvd25yZXYueG1sUEsFBgAAAAAEAAQA8wAAAJ0FAAAAAA==&#10;">
                <v:textbox>
                  <w:txbxContent>
                    <w:p w:rsidR="007477A0" w:rsidRPr="003402C5" w:rsidRDefault="007477A0" w:rsidP="001D7689">
                      <w:pPr>
                        <w:pStyle w:val="a8"/>
                        <w:ind w:firstLine="567"/>
                        <w:rPr>
                          <w:rFonts w:ascii="Times New Roman" w:hAnsi="Times New Roman"/>
                          <w:sz w:val="24"/>
                          <w:szCs w:val="24"/>
                        </w:rPr>
                      </w:pPr>
                      <w:r w:rsidRPr="001D7689">
                        <w:rPr>
                          <w:rFonts w:ascii="Times New Roman" w:hAnsi="Times New Roman"/>
                          <w:sz w:val="18"/>
                          <w:szCs w:val="18"/>
                        </w:rPr>
                        <w:t>Обработка</w:t>
                      </w:r>
                      <w:r w:rsidRPr="003402C5">
                        <w:rPr>
                          <w:rFonts w:ascii="Times New Roman" w:hAnsi="Times New Roman"/>
                          <w:sz w:val="24"/>
                          <w:szCs w:val="24"/>
                        </w:rPr>
                        <w:t xml:space="preserve"> </w:t>
                      </w:r>
                      <w:r w:rsidRPr="001D7689">
                        <w:rPr>
                          <w:rFonts w:ascii="Times New Roman" w:hAnsi="Times New Roman"/>
                          <w:sz w:val="18"/>
                          <w:szCs w:val="18"/>
                        </w:rPr>
                        <w:t>документов</w:t>
                      </w:r>
                    </w:p>
                    <w:p w:rsidR="007477A0" w:rsidRPr="00A400F4" w:rsidRDefault="007477A0" w:rsidP="001D7689"/>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B4A04B8" wp14:editId="11A406AD">
                <wp:simplePos x="0" y="0"/>
                <wp:positionH relativeFrom="column">
                  <wp:posOffset>1544320</wp:posOffset>
                </wp:positionH>
                <wp:positionV relativeFrom="paragraph">
                  <wp:posOffset>112395</wp:posOffset>
                </wp:positionV>
                <wp:extent cx="333375" cy="0"/>
                <wp:effectExtent l="52388" t="4762" r="80962" b="42863"/>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21.6pt;margin-top:8.85pt;width:26.2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pJaAIAAIU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NMVxhJEkNfSo+7i7291337tPu3u0e989wLT7sLvrPnffuq/dQ/cFgTNUrm1M&#10;AgCZvNYu92Ijb5orVbwxSKqsInLJfAa32wZQfUTwKMQtTAP3L9oXioIPWVnly7gpdY20gnaN49AN&#10;vwvlQhvfu+2xd2xjUQGbJzDOxhgVh6OAJA7FEWu0sc+ZqpEzUmysJnxZ2UxJCQJROvLoZH1lLGQF&#10;gYcAFyzVnAvhdSIkalN8Ph6NfYBRglN36NyMXi4yodGaOKX1nHuwR25arST1YBUjdLa3LeECbGR9&#10;pazmUDvBsLutZhQjweBxOatHFNLdCJkD4b3Vi+3teXg+m8wm8SAenc4GcZjng2fzLB6czqOzcX6S&#10;Z1kevXPkozipOKVMOv4H4Ufx3wlr/wR7yR6lfyxU8BjdVxTIHr6etBeC632vooWi22vtsnOaAK17&#10;5/27dI/p17X3+vn3mP4AAAD//wMAUEsDBBQABgAIAAAAIQD3Ff1k4AAAAAkBAAAPAAAAZHJzL2Rv&#10;d25yZXYueG1sTI9RS8MwEMffBb9DOMG3LbVq2WqvQwTFIaJ2g+0xbWJbllxKknX12xvxQR/v7sf/&#10;fv9iNRnNRuV8bwnhap4AU9RY2VOLsN08zhbAfBAkhbakEL6Uh1V5flaIXNoTfaixCi2LIeRzgdCF&#10;MOSc+6ZTRvi5HRTF26d1RoQ4upZLJ04x3GieJknGjegpfujEoB461Ryqo0HQ7jDa+q163r2vXzcv&#10;1Trdt7snxMuL6f4OWFBT+IPhRz+qQxmdansk6ZlGSLPlbUQRZosMWAR+FzXCzfUSeFnw/w3KbwAA&#10;AP//AwBQSwECLQAUAAYACAAAACEAtoM4kv4AAADhAQAAEwAAAAAAAAAAAAAAAAAAAAAAW0NvbnRl&#10;bnRfVHlwZXNdLnhtbFBLAQItABQABgAIAAAAIQA4/SH/1gAAAJQBAAALAAAAAAAAAAAAAAAAAC8B&#10;AABfcmVscy8ucmVsc1BLAQItABQABgAIAAAAIQDxM1pJaAIAAIUEAAAOAAAAAAAAAAAAAAAAAC4C&#10;AABkcnMvZTJvRG9jLnhtbFBLAQItABQABgAIAAAAIQD3Ff1k4AAAAAkBAAAPAAAAAAAAAAAAAAAA&#10;AMIEAABkcnMvZG93bnJldi54bWxQSwUGAAAAAAQABADzAAAAzwUAAAAA&#10;">
                <v:stroke endarrow="block"/>
              </v:shape>
            </w:pict>
          </mc:Fallback>
        </mc:AlternateContent>
      </w:r>
    </w:p>
    <w:tbl>
      <w:tblPr>
        <w:tblpPr w:leftFromText="180" w:rightFromText="180" w:vertAnchor="text" w:horzAnchor="page" w:tblpX="8005"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tblGrid>
      <w:tr w:rsidR="001D7689" w:rsidRPr="001A5DF2" w:rsidTr="001D7689">
        <w:trPr>
          <w:trHeight w:val="488"/>
        </w:trPr>
        <w:tc>
          <w:tcPr>
            <w:tcW w:w="1834" w:type="dxa"/>
          </w:tcPr>
          <w:p w:rsidR="001D7689" w:rsidRPr="001A5DF2" w:rsidRDefault="001D7689" w:rsidP="001D7689">
            <w:pPr>
              <w:pStyle w:val="ConsPlusNonformat"/>
              <w:rPr>
                <w:rFonts w:ascii="Times New Roman" w:hAnsi="Times New Roman" w:cs="Times New Roman"/>
                <w:sz w:val="28"/>
                <w:szCs w:val="28"/>
              </w:rPr>
            </w:pPr>
          </w:p>
          <w:p w:rsidR="001D7689" w:rsidRPr="001D7689" w:rsidRDefault="001D7689" w:rsidP="001D7689">
            <w:pPr>
              <w:pStyle w:val="ConsPlusNonformat"/>
              <w:rPr>
                <w:rFonts w:ascii="Times New Roman" w:hAnsi="Times New Roman" w:cs="Times New Roman"/>
                <w:sz w:val="18"/>
                <w:szCs w:val="18"/>
              </w:rPr>
            </w:pPr>
            <w:r w:rsidRPr="001D7689">
              <w:rPr>
                <w:rFonts w:ascii="Times New Roman" w:hAnsi="Times New Roman" w:cs="Times New Roman"/>
                <w:sz w:val="18"/>
                <w:szCs w:val="18"/>
              </w:rPr>
              <w:t>Формирование результата предоставления муниципальной услуги</w:t>
            </w:r>
          </w:p>
        </w:tc>
      </w:tr>
    </w:tbl>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CA0C9D4" wp14:editId="1F6B9F96">
                <wp:simplePos x="0" y="0"/>
                <wp:positionH relativeFrom="column">
                  <wp:posOffset>1501775</wp:posOffset>
                </wp:positionH>
                <wp:positionV relativeFrom="paragraph">
                  <wp:posOffset>127000</wp:posOffset>
                </wp:positionV>
                <wp:extent cx="914400" cy="934720"/>
                <wp:effectExtent l="0" t="0" r="76200"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34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8.25pt;margin-top:10pt;width:1in;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y/ZgIAAHw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KfQHkUamFH/aX27vu9/9J/X92j9sX+AZX23vu2/9N/7b/1D/xWBM3Sua20G&#10;AIW6NL52ulRX7YWm7yxSuqiJmvNQwfWqBdTER0RPQvzGtpB/1r3SDHzIjdOhjcvKNB4SGoSWYVqr&#10;/bT40iEKH0dJmsZAmsLR6DA9GQZOEcl2wa2x7iXXDfJGjq0zRMxrV2ilQBfaJCEVWVxY56mRbBfg&#10;Mys9FVIGeUiFOkhxNDwKAVZLwfyhd7NmPiukQQviBRaeUCecPHYz+kaxAFZzwiZb2xEhwUYuNMgZ&#10;AS2THPtsDWcYSQ53ylsbelL5jFA+EN5aG429H8WjyenkNB2kw+PJII3LcvBiWqSD42lyclQelkVR&#10;Jh88+STNasEYV57/Tu9J+nd62t68jVL3it83KnqKHjoKZHfvQDrM3498I56ZZqtL46vzUgCJB+ft&#10;dfR36PE+eP36aYx/AgAA//8DAFBLAwQUAAYACAAAACEAc6J/QOAAAAAKAQAADwAAAGRycy9kb3du&#10;cmV2LnhtbEyPwU7DMBBE70j8g7VI3KhNKkwJcSqgQuQCEi1CHN14iS1iO4rdNuXrWU5w2915mp2p&#10;lpPv2R7H5GJQcDkTwDC00bjQKXjbPF4sgKWsg9F9DKjgiAmW9elJpUsTD+EV9+vcMTIJqdQKbM5D&#10;yXlqLXqdZnHAQNpnHL3OtI4dN6M+kLnveSGE5F67QB+sHvDBYvu13nkFefVxtPK9vb9xL5unZ+m+&#10;m6ZZKXV+Nt3dAss45T8YfuNTdKgp0zbugkmsV1DM5RWhNAjqRMB8IeiwJVJeF8Driv+vUP8AAAD/&#10;/wMAUEsBAi0AFAAGAAgAAAAhALaDOJL+AAAA4QEAABMAAAAAAAAAAAAAAAAAAAAAAFtDb250ZW50&#10;X1R5cGVzXS54bWxQSwECLQAUAAYACAAAACEAOP0h/9YAAACUAQAACwAAAAAAAAAAAAAAAAAvAQAA&#10;X3JlbHMvLnJlbHNQSwECLQAUAAYACAAAACEARD5sv2YCAAB8BAAADgAAAAAAAAAAAAAAAAAuAgAA&#10;ZHJzL2Uyb0RvYy54bWxQSwECLQAUAAYACAAAACEAc6J/QOAAAAAKAQAADwAAAAAAAAAAAAAAAADA&#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ED60199" wp14:editId="73084F0D">
                <wp:simplePos x="0" y="0"/>
                <wp:positionH relativeFrom="column">
                  <wp:posOffset>345440</wp:posOffset>
                </wp:positionH>
                <wp:positionV relativeFrom="paragraph">
                  <wp:posOffset>113665</wp:posOffset>
                </wp:positionV>
                <wp:extent cx="1133475" cy="216535"/>
                <wp:effectExtent l="38100" t="0" r="28575" b="882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7.2pt;margin-top:8.95pt;width:89.25pt;height:17.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oEbgIAAIcEAAAOAAAAZHJzL2Uyb0RvYy54bWysVEtu2zAQ3RfoHQjuHVm27MRC5KCQ7HaR&#10;tgGSHoAWKYsoRRIkY9koCqS9QI7QK3TTRT/IGeQbdUg7TtNuiqJaUENx5s2b4Rudnq0bgVbMWK5k&#10;huOjPkZMlopyuczwm6t57wQj64ikRCjJMrxhFp9Nnz45bXXKBqpWgjKDAETatNUZrp3TaRTZsmYN&#10;sUdKMwmHlTINcbA1y4ga0gJ6I6JBvz+OWmWoNqpk1sLXYneIpwG/qljpXleVZQ6JDAM3F1YT1oVf&#10;o+kpSZeG6JqXexrkH1g0hEtIeoAqiCPo2vA/oBpeGmVV5Y5K1USqqnjJQg1QTdz/rZrLmmgWaoHm&#10;WH1ok/1/sOWr1YVBnGZ4OMFIkgbuqPu0vdnedj+6z9tbtP3Q3cGy/bi96b5037tv3V33FYEzdK7V&#10;NgWAXF4YX3u5lpf6XJVvLZIqr4lcslDB1UYDauwjokchfmM15F+0LxUFH3LtVGjjujINqgTXL3yg&#10;B4dWoXW4t83h3tjaoRI+xvFwmByPMCrhbBCPR8NRSEZSj+OjtbHuOVMN8kaGrTOEL2uXKylBIsrs&#10;cpDVuXWe5UOAD5ZqzoUIShEStRmejAajQMoqwak/9G7WLBe5MGhFvNbCs2fxyM2oa0kDWM0Ine1t&#10;R7gAG7nQK2c4dE8w7LM1jGIkGIyXt3b0hPQZoX4gvLd2cns36U9mJ7OTpJcMxrNe0i+K3rN5nvTG&#10;8/h4VAyLPC/i9558nKQ1p5RJz/9e+nHyd9LaD+FOtAfxHxoVPUYPHQWy9+9AOkjB3/5ORwtFNxfG&#10;V+dVAWoPzvvJ9OP06z54Pfw/pj8BAAD//wMAUEsDBBQABgAIAAAAIQC37Php3gAAAAgBAAAPAAAA&#10;ZHJzL2Rvd25yZXYueG1sTI9BT8MwDIXvSPyHyEhc0JYSNhil6YSAjROaVsY9a0xbrXGqJtvaf485&#10;wc32e3r+XrYcXCtO2IfGk4bbaQICqfS2oUrD7nM1WYAI0ZA1rSfUMGKAZX55kZnU+jNt8VTESnAI&#10;hdRoqGPsUilDWaMzYeo7JNa+fe9M5LWvpO3NmcNdK1WS3EtnGuIPtenwpcbyUBydhtdiM1993ewG&#10;NZbvH8V6cdjQ+Kb19dXw/AQi4hD/zPCLz+iQM9PeH8kG0WqYz2bs5PvDIwjW1Z3iYc+CSkDmmfxf&#10;IP8BAAD//wMAUEsBAi0AFAAGAAgAAAAhALaDOJL+AAAA4QEAABMAAAAAAAAAAAAAAAAAAAAAAFtD&#10;b250ZW50X1R5cGVzXS54bWxQSwECLQAUAAYACAAAACEAOP0h/9YAAACUAQAACwAAAAAAAAAAAAAA&#10;AAAvAQAAX3JlbHMvLnJlbHNQSwECLQAUAAYACAAAACEAwi0qBG4CAACHBAAADgAAAAAAAAAAAAAA&#10;AAAuAgAAZHJzL2Uyb0RvYy54bWxQSwECLQAUAAYACAAAACEAt+z4ad4AAAAIAQAADwAAAAAAAAAA&#10;AAAAAADIBAAAZHJzL2Rvd25yZXYueG1sUEsFBgAAAAAEAAQA8wAAANMFAAAAAA==&#10;">
                <v:stroke endarrow="block"/>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0CDAB52" wp14:editId="0D323D89">
                <wp:simplePos x="0" y="0"/>
                <wp:positionH relativeFrom="column">
                  <wp:posOffset>74295</wp:posOffset>
                </wp:positionH>
                <wp:positionV relativeFrom="paragraph">
                  <wp:posOffset>22860</wp:posOffset>
                </wp:positionV>
                <wp:extent cx="2390775" cy="514350"/>
                <wp:effectExtent l="0" t="0" r="2857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rPr>
                                <w:rFonts w:ascii="Times New Roman" w:hAnsi="Times New Roman" w:cs="Times New Roman"/>
                                <w:sz w:val="18"/>
                                <w:szCs w:val="18"/>
                              </w:rPr>
                            </w:pPr>
                            <w:r w:rsidRPr="001D7689">
                              <w:rPr>
                                <w:rFonts w:ascii="Times New Roman" w:hAnsi="Times New Roman" w:cs="Times New Roman"/>
                                <w:sz w:val="18"/>
                                <w:szCs w:val="1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8" type="#_x0000_t202" style="position:absolute;margin-left:5.85pt;margin-top:1.8pt;width:188.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J2OwIAAFkEAAAOAAAAZHJzL2Uyb0RvYy54bWysVF2O0zAQfkfiDpbfadK0oduo6WrpUoS0&#10;/EgLB3AcJ7FwPMZ2myyX4RQ8IXGGHomJ05ZqgRdEHiyPZ/x55vtmsrruW0X2wjoJOqfTSUyJ0BxK&#10;qeucfvywfXZFifNMl0yBFjl9EI5er58+WXUmEwk0oEphCYJol3Ump433JosixxvRMjcBIzQ6K7At&#10;82jaOiot6xC9VVESx8+jDmxpLHDhHJ7ejk66DvhVJbh/V1VOeKJyirn5sNqwFsMarVcsqy0zjeTH&#10;NNg/ZNEyqfHRM9Qt84zsrPwNqpXcgoPKTzi0EVSV5CLUgNVM40fV3DfMiFALkuPMmSb3/2D52/17&#10;S2SZ09mCEs1a1Ojw9fDj8P3wjeAR8tMZl2HYvcFA37+AHnUOtTpzB/yTIxo2DdO1uLEWukawEvOb&#10;Djeji6sjjhtAiu4NlPgO23kIQH1l24E8pIMgOur0cNZG9J5wPExmy3ixSCnh6Eun81kaxItYdrpt&#10;rPOvBLRk2OTUovYBne3vnB+yYdkpZHjMgZLlVioVDFsXG2XJnmGfbMMXCngUpjTpcrpMk3Qk4K8Q&#10;cfj+BNFKjw2vZJvTq3MQywbaXuoytKNnUo17TFnpI48DdSOJvi/6IFlykqeA8gGJtTD2N84jbhqw&#10;XyjpsLdz6j7vmBWUqNcaxVlO5/NhGIIxTxcJGvbSU1x6mOYIlVNPybjd+HGAdsbKusGXxnbQcIOC&#10;VjJwPSg/ZnVMH/s3SHCctWFALu0Q9euPsP4JAAD//wMAUEsDBBQABgAIAAAAIQDXmwPC3AAAAAcB&#10;AAAPAAAAZHJzL2Rvd25yZXYueG1sTI7BTsMwEETvSPyDtUhcEHXaoDSEOBVCAsGtlKpc3XibRNjr&#10;ELtp+Hu2JziOZvTmlavJWTHiEDpPCuazBARS7U1HjYLtx/NtDiJETUZbT6jgBwOsqsuLUhfGn+gd&#10;x01sBEMoFFpBG2NfSBnqFp0OM98jcXfwg9OR49BIM+gTw52ViyTJpNMd8UOre3xqsf7aHJ2C/O51&#10;/Axv6XpXZwd7H2+W48v3oNT11fT4ACLiFP/GcNZndajYae+PZIKwnOdLXipIMxBcp3m+ALE/szOQ&#10;VSn/+1e/AAAA//8DAFBLAQItABQABgAIAAAAIQC2gziS/gAAAOEBAAATAAAAAAAAAAAAAAAAAAAA&#10;AABbQ29udGVudF9UeXBlc10ueG1sUEsBAi0AFAAGAAgAAAAhADj9If/WAAAAlAEAAAsAAAAAAAAA&#10;AAAAAAAALwEAAF9yZWxzLy5yZWxzUEsBAi0AFAAGAAgAAAAhABTxMnY7AgAAWQQAAA4AAAAAAAAA&#10;AAAAAAAALgIAAGRycy9lMm9Eb2MueG1sUEsBAi0AFAAGAAgAAAAhANebA8LcAAAABwEAAA8AAAAA&#10;AAAAAAAAAAAAlQQAAGRycy9kb3ducmV2LnhtbFBLBQYAAAAABAAEAPMAAACeBQAAAAA=&#10;">
                <v:textbox>
                  <w:txbxContent>
                    <w:p w:rsidR="007477A0" w:rsidRPr="001D7689" w:rsidRDefault="007477A0" w:rsidP="001D7689">
                      <w:pPr>
                        <w:rPr>
                          <w:rFonts w:ascii="Times New Roman" w:hAnsi="Times New Roman" w:cs="Times New Roman"/>
                          <w:sz w:val="18"/>
                          <w:szCs w:val="18"/>
                        </w:rPr>
                      </w:pPr>
                      <w:r w:rsidRPr="001D7689">
                        <w:rPr>
                          <w:rFonts w:ascii="Times New Roman" w:hAnsi="Times New Roman" w:cs="Times New Roman"/>
                          <w:sz w:val="18"/>
                          <w:szCs w:val="18"/>
                        </w:rPr>
                        <w:t>Направление (выдача)   заявителю разрешения</w:t>
                      </w:r>
                    </w:p>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6672" behindDoc="0" locked="0" layoutInCell="1" allowOverlap="1" wp14:anchorId="5B6F74F4" wp14:editId="5DE699B8">
                <wp:simplePos x="0" y="0"/>
                <wp:positionH relativeFrom="column">
                  <wp:posOffset>4253864</wp:posOffset>
                </wp:positionH>
                <wp:positionV relativeFrom="paragraph">
                  <wp:posOffset>66040</wp:posOffset>
                </wp:positionV>
                <wp:extent cx="0" cy="18097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34.95pt;margin-top:5.2pt;width:0;height:1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6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u0MKp8k4npwNAzhJD3GNse451zXyRoatM0QsK5drpUAS2iQhC1ldWudZkfQQ4JMqPRdS&#10;BmVIhdoMT4b9YQiwWgrmL72bNctFLg1aEa+t8NuzeORm9K1iAazihM32tiNCgo1c6I0zArolOfbZ&#10;as4wkhyek7d29KTyGaFyILy3dvJ6O4kns/FsPOgN+qNZbxAXRe/ZPB/0RvPkbFicFnleJO88+WSQ&#10;VoIxrjz/g9STwd9Jaf/odiI9iv3YqOgxeugokD38B9Jh9H7aO90sNNtcGV+dVwGoOzjvX6J/Pr/u&#10;g9fP78X0BwAAAP//AwBQSwMEFAAGAAgAAAAhALgly8vfAAAACQEAAA8AAABkcnMvZG93bnJldi54&#10;bWxMj01PwzAMhu9I/IfISNxYyoeitTSdgAnRC5PYEOKYNaaNaJyqybaOX48RBzja76PXj8vF5Hux&#10;xzG6QBouZxkIpCZYR62G183jxRxETIas6QOhhiNGWFSnJ6UpbDjQC+7XqRVcQrEwGrqUhkLK2HTo&#10;TZyFAYmzjzB6k3gcW2lHc+By38urLFPSG0d8oTMDPnTYfK53XkNavh879dbc5261eXpW7quu66XW&#10;52fT3S2IhFP6g+FHn9WhYqdt2JGNotegVJ4zykF2A4KB38VWw/U8B1mV8v8H1TcAAAD//wMAUEsB&#10;Ai0AFAAGAAgAAAAhALaDOJL+AAAA4QEAABMAAAAAAAAAAAAAAAAAAAAAAFtDb250ZW50X1R5cGVz&#10;XS54bWxQSwECLQAUAAYACAAAACEAOP0h/9YAAACUAQAACwAAAAAAAAAAAAAAAAAvAQAAX3JlbHMv&#10;LnJlbHNQSwECLQAUAAYACAAAACEA6pPjumECAAB3BAAADgAAAAAAAAAAAAAAAAAuAgAAZHJzL2Uy&#10;b0RvYy54bWxQSwECLQAUAAYACAAAACEAuCXLy98AAAAJAQAADwAAAAAAAAAAAAAAAAC7BAAAZHJz&#10;L2Rvd25yZXYueG1sUEsFBgAAAAAEAAQA8wAAAMcFAAAAAA==&#10;">
                <v:stroke endarrow="block"/>
              </v:shape>
            </w:pict>
          </mc:Fallback>
        </mc:AlternateContent>
      </w:r>
    </w:p>
    <w:p w:rsidR="001D7689" w:rsidRPr="001A5DF2" w:rsidRDefault="00F36858"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2A402F4" wp14:editId="1912460D">
                <wp:simplePos x="0" y="0"/>
                <wp:positionH relativeFrom="column">
                  <wp:posOffset>913130</wp:posOffset>
                </wp:positionH>
                <wp:positionV relativeFrom="paragraph">
                  <wp:posOffset>37465</wp:posOffset>
                </wp:positionV>
                <wp:extent cx="2390775" cy="51435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7477A0" w:rsidRPr="00F36858" w:rsidRDefault="007477A0" w:rsidP="001D7689">
                            <w:pPr>
                              <w:rPr>
                                <w:rFonts w:ascii="Times New Roman" w:hAnsi="Times New Roman" w:cs="Times New Roman"/>
                                <w:sz w:val="18"/>
                                <w:szCs w:val="18"/>
                              </w:rPr>
                            </w:pPr>
                            <w:r w:rsidRPr="00F36858">
                              <w:rPr>
                                <w:rFonts w:ascii="Times New Roman" w:hAnsi="Times New Roman" w:cs="Times New Roman"/>
                                <w:sz w:val="18"/>
                                <w:szCs w:val="1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9" type="#_x0000_t202" style="position:absolute;margin-left:71.9pt;margin-top:2.95pt;width:188.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yOgIAAFkEAAAOAAAAZHJzL2Uyb0RvYy54bWysVF2O0zAQfkfiDpbfadI/dhs1XS1dipCW&#10;H2nhAI7jJBaOx9huk3IZTsETEmfokRg7bakWeEHkwfJ4xp9nvm8my5u+VWQnrJOgczoepZQIzaGU&#10;us7pxw+bZ9eUOM90yRRokdO9cPRm9fTJsjOZmEADqhSWIIh2WWdy2nhvsiRxvBEtcyMwQqOzAtsy&#10;j6atk9KyDtFblUzS9HnSgS2NBS6cw9O7wUlXEb+qBPfvqsoJT1ROMTcfVxvXIqzJasmy2jLTSH5M&#10;g/1DFi2TGh89Q90xz8jWyt+gWsktOKj8iEObQFVJLmINWM04fVTNQ8OMiLUgOc6caXL/D5a/3b23&#10;RJY5naJSmrWo0eHr4cfh++EbwSPkpzMuw7AHg4G+fwE96hxrdeYe+CdHNKwbpmtxay10jWAl5jcO&#10;N5OLqwOOCyBF9wZKfIdtPUSgvrJtIA/pIIiOOu3P2ojeE46Hk+kivbqaU8LRNx/PpvMoXsKy021j&#10;nX8loCVhk1OL2kd0trt3PmTDslNIeMyBkuVGKhUNWxdrZcmOYZ9s4hcLeBSmNOlyuphP5gMBf4VI&#10;4/cniFZ6bHgl25xen4NYFmh7qcvYjp5JNewxZaWPPAbqBhJ9X/SDZCd5Cij3SKyFob9xHnHTgP1C&#10;SYe9nVP3ecusoES91ijOYjybhWGIxmx+NUHDXnqKSw/THKFy6ikZtms/DNDWWFk3+NLQDhpuUdBK&#10;Rq6D8kNWx/Sxf6MEx1kLA3Jpx6hff4TVTwAAAP//AwBQSwMEFAAGAAgAAAAhAEHQl2zeAAAACAEA&#10;AA8AAABkcnMvZG93bnJldi54bWxMj8FOwzAQRO9I/IO1SFwQdWja0IQ4FUICwQ3aCq5uvE0i4nWw&#10;3TT8PcsJjqNZvXlbrifbixF96BwpuJklIJBqZzpqFOy2j9crECFqMrp3hAq+McC6Oj8rdWHcid5w&#10;3MRGMIRCoRW0MQ6FlKFu0eowcwMSdwfnrY4cfSON1yeG217OkySTVnfEC60e8KHF+nNztApWi+fx&#10;I7ykr+91dujzeHU7Pn15pS4vpvs7EBGn+HcMv/qsDhU77d2RTBA950XK6lHBMgfB/XKepCD2DM9y&#10;kFUp/z9Q/QAAAP//AwBQSwECLQAUAAYACAAAACEAtoM4kv4AAADhAQAAEwAAAAAAAAAAAAAAAAAA&#10;AAAAW0NvbnRlbnRfVHlwZXNdLnhtbFBLAQItABQABgAIAAAAIQA4/SH/1gAAAJQBAAALAAAAAAAA&#10;AAAAAAAAAC8BAABfcmVscy8ucmVsc1BLAQItABQABgAIAAAAIQCQlPgyOgIAAFkEAAAOAAAAAAAA&#10;AAAAAAAAAC4CAABkcnMvZTJvRG9jLnhtbFBLAQItABQABgAIAAAAIQBB0Jds3gAAAAgBAAAPAAAA&#10;AAAAAAAAAAAAAJQEAABkcnMvZG93bnJldi54bWxQSwUGAAAAAAQABADzAAAAnwUAAAAA&#10;">
                <v:textbox>
                  <w:txbxContent>
                    <w:p w:rsidR="007477A0" w:rsidRPr="00F36858" w:rsidRDefault="007477A0" w:rsidP="001D7689">
                      <w:pPr>
                        <w:rPr>
                          <w:rFonts w:ascii="Times New Roman" w:hAnsi="Times New Roman" w:cs="Times New Roman"/>
                          <w:sz w:val="18"/>
                          <w:szCs w:val="18"/>
                        </w:rPr>
                      </w:pPr>
                      <w:r w:rsidRPr="00F36858">
                        <w:rPr>
                          <w:rFonts w:ascii="Times New Roman" w:hAnsi="Times New Roman" w:cs="Times New Roman"/>
                          <w:sz w:val="18"/>
                          <w:szCs w:val="18"/>
                        </w:rPr>
                        <w:t>Отказ  в предоставлении муниципальной услуги</w:t>
                      </w:r>
                    </w:p>
                  </w:txbxContent>
                </v:textbox>
              </v:shape>
            </w:pict>
          </mc:Fallback>
        </mc:AlternateContent>
      </w:r>
    </w:p>
    <w:p w:rsidR="001D7689" w:rsidRPr="001A5DF2" w:rsidRDefault="001D7689" w:rsidP="001D7689">
      <w:pPr>
        <w:pStyle w:val="ConsPlusNonformat"/>
        <w:widowControl/>
        <w:jc w:val="both"/>
        <w:rPr>
          <w:rFonts w:ascii="Times New Roman" w:hAnsi="Times New Roman" w:cs="Times New Roman"/>
          <w:sz w:val="28"/>
          <w:szCs w:val="2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F36858"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D161A7D" wp14:editId="04032F57">
                <wp:simplePos x="0" y="0"/>
                <wp:positionH relativeFrom="column">
                  <wp:posOffset>232410</wp:posOffset>
                </wp:positionH>
                <wp:positionV relativeFrom="paragraph">
                  <wp:posOffset>45085</wp:posOffset>
                </wp:positionV>
                <wp:extent cx="2726690" cy="674370"/>
                <wp:effectExtent l="0" t="0" r="16510" b="1143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pStyle w:val="ConsPlusNonformat"/>
                              <w:widowControl/>
                              <w:jc w:val="both"/>
                              <w:rPr>
                                <w:sz w:val="18"/>
                                <w:szCs w:val="18"/>
                              </w:rPr>
                            </w:pPr>
                            <w:r w:rsidRPr="001D7689">
                              <w:rPr>
                                <w:rFonts w:ascii="Times New Roman" w:hAnsi="Times New Roman"/>
                                <w:sz w:val="18"/>
                                <w:szCs w:val="18"/>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margin-left:18.3pt;margin-top:3.55pt;width:214.7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vcOwIAAFkEAAAOAAAAZHJzL2Uyb0RvYy54bWysVF2O0zAQfkfiDpbfadpsf7ZR09XSpQhp&#10;+ZEWDuA4TmPheIztNimX2VPwhMQZeiTGTluqBV4QebA8nvHnme+byeKmaxTZCesk6JyOBkNKhOZQ&#10;Sr3J6aeP6xfXlDjPdMkUaJHTvXD0Zvn82aI1mUihBlUKSxBEu6w1Oa29N1mSOF6LhrkBGKHRWYFt&#10;mEfTbpLSshbRG5Wkw+E0acGWxgIXzuHpXe+ky4hfVYL791XlhCcqp5ibj6uNaxHWZLlg2cYyU0t+&#10;TIP9QxYNkxofPUPdMc/I1srfoBrJLTio/IBDk0BVSS5iDVjNaPikmoeaGRFrQXKcOdPk/h8sf7f7&#10;YIksc3o1oUSzBjU6PB5+HL4fvhE8Qn5a4zIMezAY6LuX0KHOsVZn7oF/dkTDqmZ6I26thbYWrMT8&#10;RuFmcnG1x3EBpGjfQonvsK2HCNRVtgnkIR0E0VGn/Vkb0XnC8TCdpdPpHF0cfdPZ+GoWxUtYdrpt&#10;rPOvBTQkbHJqUfuIznb3zodsWHYKCY85ULJcS6WiYTfFSlmyY9gn6/jFAp6EKU3anM4n6aQn4K8Q&#10;w/j9CaKRHhteySan1+cglgXaXukytqNnUvV7TFnpI4+Bup5E3xVdlGx8kqeAco/EWuj7G+cRNzXY&#10;r5S02Ns5dV+2zApK1BuN4sxH43EYhmiMJ7MUDXvpKS49THOEyqmnpN+ufD9AW2PlpsaX+nbQcIuC&#10;VjJyHZTvszqmj/0bJTjOWhiQSztG/fojLH8CAAD//wMAUEsDBBQABgAIAAAAIQCMStJo3QAAAAgB&#10;AAAPAAAAZHJzL2Rvd25yZXYueG1sTI/BTsMwEETvSPyDtUhcEHVCKreEOBVCAsENCoKrG2+TiHgd&#10;bDcNf89yguNqnmbfVJvZDWLCEHtPGvJFBgKp8banVsPb6/3lGkRMhqwZPKGGb4ywqU9PKlNaf6QX&#10;nLapFVxCsTQaupTGUsrYdOhMXPgRibO9D84kPkMrbTBHLneDvMoyJZ3piT90ZsS7DpvP7cFpWC8f&#10;p4/4VDy/N2o/XKeL1fTwFbQ+P5tvb0AknNMfDL/6rA41O+38gWwUg4ZCKSY1rHIQHC+V4mk75vKi&#10;AFlX8v+A+gcAAP//AwBQSwECLQAUAAYACAAAACEAtoM4kv4AAADhAQAAEwAAAAAAAAAAAAAAAAAA&#10;AAAAW0NvbnRlbnRfVHlwZXNdLnhtbFBLAQItABQABgAIAAAAIQA4/SH/1gAAAJQBAAALAAAAAAAA&#10;AAAAAAAAAC8BAABfcmVscy8ucmVsc1BLAQItABQABgAIAAAAIQCEUgvcOwIAAFkEAAAOAAAAAAAA&#10;AAAAAAAAAC4CAABkcnMvZTJvRG9jLnhtbFBLAQItABQABgAIAAAAIQCMStJo3QAAAAgBAAAPAAAA&#10;AAAAAAAAAAAAAJUEAABkcnMvZG93bnJldi54bWxQSwUGAAAAAAQABADzAAAAnwUAAAAA&#10;">
                <v:textbox>
                  <w:txbxContent>
                    <w:p w:rsidR="007477A0" w:rsidRPr="001D7689" w:rsidRDefault="007477A0" w:rsidP="001D7689">
                      <w:pPr>
                        <w:pStyle w:val="ConsPlusNonformat"/>
                        <w:widowControl/>
                        <w:jc w:val="both"/>
                        <w:rPr>
                          <w:sz w:val="18"/>
                          <w:szCs w:val="18"/>
                        </w:rPr>
                      </w:pPr>
                      <w:r w:rsidRPr="001D7689">
                        <w:rPr>
                          <w:rFonts w:ascii="Times New Roman" w:hAnsi="Times New Roman"/>
                          <w:sz w:val="18"/>
                          <w:szCs w:val="18"/>
                        </w:rPr>
                        <w:t>Уведомление заявителя об отказе в предоставлении муниципальной услуги</w:t>
                      </w:r>
                    </w:p>
                  </w:txbxContent>
                </v:textbox>
              </v:shape>
            </w:pict>
          </mc:Fallback>
        </mc:AlternateConten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Формирование результата пред</w:t>
      </w:r>
      <w:r w:rsidR="00F36858">
        <w:rPr>
          <w:rFonts w:ascii="Times New Roman" w:eastAsia="Andale Sans UI" w:hAnsi="Times New Roman" w:cs="Times New Roman"/>
          <w:kern w:val="1"/>
          <w:sz w:val="18"/>
          <w:szCs w:val="18"/>
        </w:rPr>
        <w:t>оставления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3</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РАЗРЕШЕНИЕ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 предоставлении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 _________ 20__ г.                                                                             № 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Выдано:</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(ФИО лица, индивидуального предпринимателя, наименование организации)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нахождения (жительства): ________________________________________________________________________________________________________________________________________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свидетельство о государственной регистрации: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данные документа, удостоверяющего личность: 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выполнение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воздушном судне: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тип 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государственный регистрационный (опознавательный/учетно-опознавательный) знак:____________________________________________________________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заводской номер (при наличии) 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Сроки использования воздушного пространства: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 действия разрешения: 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М.П.</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               ____________         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(должность)                            (подпись)                        (ра</w:t>
      </w:r>
      <w:r w:rsidR="00F36858">
        <w:rPr>
          <w:rFonts w:ascii="Times New Roman" w:eastAsia="Andale Sans UI" w:hAnsi="Times New Roman" w:cs="Times New Roman"/>
          <w:kern w:val="1"/>
          <w:sz w:val="18"/>
          <w:szCs w:val="18"/>
        </w:rPr>
        <w:t>сшифровка)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4</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УВЕДОМЛЕНИЕ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об отказе предоставлении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 _________20__ г.                                                                        № 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Выдано</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(ФИО лица, индивидуального предпринимателя, наименование организации)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нахождения (жительства): ________________________________________________________________________________________________________________________________________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свидетельство о государственной регистрации: 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(указываются основания отказа в выдаче разрешения)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               ____________         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(должность)                          (подпись)                         (расшифровка)</w:t>
      </w:r>
    </w:p>
    <w:p w:rsidR="001D7689" w:rsidRDefault="00F36858"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 О Б </w:t>
      </w:r>
      <w:proofErr w:type="gramStart"/>
      <w:r w:rsidRPr="00F36858">
        <w:rPr>
          <w:rFonts w:ascii="Times New Roman" w:eastAsia="Andale Sans UI" w:hAnsi="Times New Roman" w:cs="Times New Roman"/>
          <w:kern w:val="1"/>
          <w:sz w:val="18"/>
          <w:szCs w:val="18"/>
        </w:rPr>
        <w:t>Р</w:t>
      </w:r>
      <w:proofErr w:type="gramEnd"/>
      <w:r w:rsidRPr="00F36858">
        <w:rPr>
          <w:rFonts w:ascii="Times New Roman" w:eastAsia="Andale Sans UI" w:hAnsi="Times New Roman" w:cs="Times New Roman"/>
          <w:kern w:val="1"/>
          <w:sz w:val="18"/>
          <w:szCs w:val="18"/>
        </w:rPr>
        <w:t xml:space="preserve"> А Н И Е</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roofErr w:type="gramStart"/>
      <w:r w:rsidRPr="00F36858">
        <w:rPr>
          <w:rFonts w:ascii="Times New Roman" w:eastAsia="Andale Sans UI" w:hAnsi="Times New Roman" w:cs="Times New Roman"/>
          <w:kern w:val="1"/>
          <w:sz w:val="18"/>
          <w:szCs w:val="18"/>
        </w:rPr>
        <w:t>П</w:t>
      </w:r>
      <w:proofErr w:type="gramEnd"/>
      <w:r w:rsidRPr="00F36858">
        <w:rPr>
          <w:rFonts w:ascii="Times New Roman" w:eastAsia="Andale Sans UI" w:hAnsi="Times New Roman" w:cs="Times New Roman"/>
          <w:kern w:val="1"/>
          <w:sz w:val="18"/>
          <w:szCs w:val="18"/>
        </w:rPr>
        <w:t xml:space="preserve">  Р Е Д С Т А В И Т Е Л Е 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СЕЛЬСКОГО ПОСЕЛЕНИЯ</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МАЛЫЙ ТОЛКАЙ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муниципального района</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ПОХВИСТНЕВСКИЙ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САМАРСКОЙ ОБЛАСТИ</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третьего созыва</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roofErr w:type="gramStart"/>
      <w:r w:rsidRPr="00F36858">
        <w:rPr>
          <w:rFonts w:ascii="Times New Roman" w:eastAsia="Andale Sans UI" w:hAnsi="Times New Roman" w:cs="Times New Roman"/>
          <w:kern w:val="1"/>
          <w:sz w:val="18"/>
          <w:szCs w:val="18"/>
        </w:rPr>
        <w:t>Р</w:t>
      </w:r>
      <w:proofErr w:type="gramEnd"/>
      <w:r w:rsidRPr="00F36858">
        <w:rPr>
          <w:rFonts w:ascii="Times New Roman" w:eastAsia="Andale Sans UI" w:hAnsi="Times New Roman" w:cs="Times New Roman"/>
          <w:kern w:val="1"/>
          <w:sz w:val="18"/>
          <w:szCs w:val="18"/>
        </w:rPr>
        <w:t xml:space="preserve"> Е Ш Е Н И Е</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24.05.2019 года  № 120     </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О внесении изменений в решение Собрания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представителей сельского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муниципального района Похвистневский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Самарской области  от 29.01.2016 г № 23</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«О налоге на имущество физических лиц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на территории сельского поселения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 xml:space="preserve">олкай муниципального района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Похвистневский Самарской области»</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
    <w:p w:rsidR="00F36858" w:rsidRPr="00F36858" w:rsidRDefault="00F36858" w:rsidP="00F36858">
      <w:pPr>
        <w:widowControl w:val="0"/>
        <w:suppressAutoHyphens/>
        <w:spacing w:after="120" w:line="240" w:lineRule="auto"/>
        <w:ind w:firstLine="709"/>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На основании Федерального Закона от 03.08.2018 г № 334-ФЗ «О внесении изменений в статью 52 части первой и часть вторую Налогового кодекса Российской Федерации» в подпункт 1 пункта 2 статьи 406 Налогового кодекса Российской Федерации и отдельные законодательные  акты Российской Федерации» и  руководствуясь Уставом сельского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r>
        <w:rPr>
          <w:rFonts w:ascii="Times New Roman" w:eastAsia="Andale Sans UI" w:hAnsi="Times New Roman" w:cs="Times New Roman"/>
          <w:kern w:val="1"/>
          <w:sz w:val="18"/>
          <w:szCs w:val="18"/>
        </w:rPr>
        <w:t xml:space="preserve">                        РЕШИЛО:</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Внести в решение Собрания представителей сельского поселения Малый толкай муниципального района Похвистневский Самарской области следующие изменения:</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1. В пункте 1 в столбце «Ставка налога» «0,3 процента»  заменить на «0,1 процента»</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2. </w:t>
      </w:r>
      <w:proofErr w:type="gramStart"/>
      <w:r w:rsidRPr="00F36858">
        <w:rPr>
          <w:rFonts w:ascii="Times New Roman" w:eastAsia="Andale Sans UI" w:hAnsi="Times New Roman" w:cs="Times New Roman"/>
          <w:kern w:val="1"/>
          <w:sz w:val="18"/>
          <w:szCs w:val="18"/>
        </w:rPr>
        <w:t>В пункте 5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заменить на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w:t>
      </w:r>
      <w:proofErr w:type="gramEnd"/>
      <w:r w:rsidRPr="00F36858">
        <w:rPr>
          <w:rFonts w:ascii="Times New Roman" w:eastAsia="Andale Sans UI" w:hAnsi="Times New Roman" w:cs="Times New Roman"/>
          <w:kern w:val="1"/>
          <w:sz w:val="18"/>
          <w:szCs w:val="18"/>
        </w:rPr>
        <w:t xml:space="preserve"> подсобного, огородничества, индивидуального жилищного строительства, садоводства, где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3. Опубликовать настоящее решение в газете «Вестник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4. Настоящее Решение вступает в силу со дня его официального опубликования.</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Глава поселения                  </w:t>
      </w:r>
      <w:r>
        <w:rPr>
          <w:rFonts w:ascii="Times New Roman" w:eastAsia="Andale Sans UI" w:hAnsi="Times New Roman" w:cs="Times New Roman"/>
          <w:kern w:val="1"/>
          <w:sz w:val="18"/>
          <w:szCs w:val="18"/>
        </w:rPr>
        <w:t xml:space="preserve">                    </w:t>
      </w:r>
      <w:r w:rsidRPr="00F36858">
        <w:rPr>
          <w:rFonts w:ascii="Times New Roman" w:eastAsia="Andale Sans UI" w:hAnsi="Times New Roman" w:cs="Times New Roman"/>
          <w:kern w:val="1"/>
          <w:sz w:val="18"/>
          <w:szCs w:val="18"/>
        </w:rPr>
        <w:t xml:space="preserve">И.Т.Дерюжова                         </w:t>
      </w:r>
      <w:r>
        <w:rPr>
          <w:rFonts w:ascii="Times New Roman" w:eastAsia="Andale Sans UI" w:hAnsi="Times New Roman" w:cs="Times New Roman"/>
          <w:kern w:val="1"/>
          <w:sz w:val="18"/>
          <w:szCs w:val="18"/>
        </w:rPr>
        <w:t xml:space="preserve">                             </w:t>
      </w:r>
    </w:p>
    <w:p w:rsid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Председатель                                                                                Собрания предст</w:t>
      </w:r>
      <w:r>
        <w:rPr>
          <w:rFonts w:ascii="Times New Roman" w:eastAsia="Andale Sans UI" w:hAnsi="Times New Roman" w:cs="Times New Roman"/>
          <w:kern w:val="1"/>
          <w:sz w:val="18"/>
          <w:szCs w:val="18"/>
        </w:rPr>
        <w:t xml:space="preserve">авителей                     </w:t>
      </w:r>
      <w:proofErr w:type="spellStart"/>
      <w:r w:rsidRPr="00F36858">
        <w:rPr>
          <w:rFonts w:ascii="Times New Roman" w:eastAsia="Andale Sans UI" w:hAnsi="Times New Roman" w:cs="Times New Roman"/>
          <w:kern w:val="1"/>
          <w:sz w:val="18"/>
          <w:szCs w:val="18"/>
        </w:rPr>
        <w:t>Н.Н.Львов</w:t>
      </w:r>
      <w:proofErr w:type="spellEnd"/>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F36858">
        <w:rPr>
          <w:rFonts w:ascii="Times New Roman" w:eastAsia="Andale Sans UI" w:hAnsi="Times New Roman" w:cs="Times New Roman"/>
          <w:kern w:val="1"/>
          <w:sz w:val="18"/>
          <w:szCs w:val="18"/>
        </w:rPr>
        <w:t xml:space="preserve">                                  </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Заключение</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о результатах публичных слушаний</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в сельском поселении Малый</w:t>
      </w:r>
      <w:proofErr w:type="gramStart"/>
      <w:r w:rsidRPr="007477A0">
        <w:rPr>
          <w:rFonts w:ascii="Times New Roman" w:eastAsia="Andale Sans UI" w:hAnsi="Times New Roman" w:cs="Times New Roman"/>
          <w:b/>
          <w:kern w:val="1"/>
          <w:sz w:val="18"/>
          <w:szCs w:val="18"/>
        </w:rPr>
        <w:t xml:space="preserve"> Т</w:t>
      </w:r>
      <w:proofErr w:type="gramEnd"/>
      <w:r w:rsidRPr="007477A0">
        <w:rPr>
          <w:rFonts w:ascii="Times New Roman" w:eastAsia="Andale Sans UI" w:hAnsi="Times New Roman" w:cs="Times New Roman"/>
          <w:b/>
          <w:kern w:val="1"/>
          <w:sz w:val="18"/>
          <w:szCs w:val="18"/>
        </w:rPr>
        <w:t>олкай</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муниципального района Похвистневский  Самарской области</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по вопросу о проекте решения «о внесении изменений в Правила землепользования и застройки  сельского поселения Малый</w:t>
      </w:r>
      <w:proofErr w:type="gramStart"/>
      <w:r w:rsidRPr="007477A0">
        <w:rPr>
          <w:rFonts w:ascii="Times New Roman" w:eastAsia="Andale Sans UI" w:hAnsi="Times New Roman" w:cs="Times New Roman"/>
          <w:b/>
          <w:kern w:val="1"/>
          <w:sz w:val="18"/>
          <w:szCs w:val="18"/>
        </w:rPr>
        <w:t xml:space="preserve"> Т</w:t>
      </w:r>
      <w:proofErr w:type="gramEnd"/>
      <w:r w:rsidRPr="007477A0">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28 мая 2019 года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1. Дата проведения публичных слушаний – с 28 марта  2019 года по 28 мая 2019 года.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2. Место проведения публичных слушаний – 446468, Самарская область, Похвистневский район, село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ул. Молодежная, д.2Б.</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3. Основание проведения публичных слушаний – постановление Главы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от  19.03.2019 года № 21 «О проведении публичных слушаний по вопросу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опубликованное в газете «Вестник поселения Малый Толкай» от  28 марта 2018 года № 12(227).</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4. Вопрос, вынесенный для обсуждения на публичных слушаниях – проект решения «о внесении изменений в Правила землепользования и застройки  сельского поселения </w:t>
      </w:r>
      <w:r w:rsidRPr="007477A0">
        <w:rPr>
          <w:rFonts w:ascii="Times New Roman" w:eastAsia="Andale Sans UI" w:hAnsi="Times New Roman" w:cs="Times New Roman"/>
          <w:kern w:val="1"/>
          <w:sz w:val="18"/>
          <w:szCs w:val="18"/>
        </w:rPr>
        <w:lastRenderedPageBreak/>
        <w:t>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5. Мероприятия по информированию жителей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проведены:</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селе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 15.04.2019 г. в 18.00,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село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ул. Молодежная, д. 2Б;</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поселке Шиповка –16.04.2019 г. в 18.00 ч.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поселок Шиповка, ул. Ленина, д. 29;</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r>
      <w:proofErr w:type="gramStart"/>
      <w:r w:rsidRPr="007477A0">
        <w:rPr>
          <w:rFonts w:ascii="Times New Roman" w:eastAsia="Andale Sans UI" w:hAnsi="Times New Roman" w:cs="Times New Roman"/>
          <w:kern w:val="1"/>
          <w:sz w:val="18"/>
          <w:szCs w:val="18"/>
        </w:rPr>
        <w:t>в ж</w:t>
      </w:r>
      <w:proofErr w:type="gramEnd"/>
      <w:r w:rsidRPr="007477A0">
        <w:rPr>
          <w:rFonts w:ascii="Times New Roman" w:eastAsia="Andale Sans UI" w:hAnsi="Times New Roman" w:cs="Times New Roman"/>
          <w:kern w:val="1"/>
          <w:sz w:val="18"/>
          <w:szCs w:val="18"/>
        </w:rPr>
        <w:t>/д разъезде Тунгуз – 17.04.2019 г. в 18.00 ч.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область, Похвистневский </w:t>
      </w:r>
      <w:proofErr w:type="gramStart"/>
      <w:r w:rsidRPr="007477A0">
        <w:rPr>
          <w:rFonts w:ascii="Times New Roman" w:eastAsia="Andale Sans UI" w:hAnsi="Times New Roman" w:cs="Times New Roman"/>
          <w:kern w:val="1"/>
          <w:sz w:val="18"/>
          <w:szCs w:val="18"/>
        </w:rPr>
        <w:t>район, ж</w:t>
      </w:r>
      <w:proofErr w:type="gramEnd"/>
      <w:r w:rsidRPr="007477A0">
        <w:rPr>
          <w:rFonts w:ascii="Times New Roman" w:eastAsia="Andale Sans UI" w:hAnsi="Times New Roman" w:cs="Times New Roman"/>
          <w:kern w:val="1"/>
          <w:sz w:val="18"/>
          <w:szCs w:val="18"/>
        </w:rPr>
        <w:t>/д разъезд Тунгуз, ул. Лесная, д. 1;</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 xml:space="preserve">в поселке Передовка– 18.04.2019 г. в 18.00 ч. по адресу </w:t>
      </w:r>
      <w:proofErr w:type="gramStart"/>
      <w:r w:rsidRPr="007477A0">
        <w:rPr>
          <w:rFonts w:ascii="Times New Roman" w:eastAsia="Andale Sans UI" w:hAnsi="Times New Roman" w:cs="Times New Roman"/>
          <w:kern w:val="1"/>
          <w:sz w:val="18"/>
          <w:szCs w:val="18"/>
        </w:rPr>
        <w:t>Самарская</w:t>
      </w:r>
      <w:proofErr w:type="gramEnd"/>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поселок Передовка, ул. Юбилейная, д. 2А;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поселке Камышевка – 19.04.2019 г. в 18.00 ч. по адресу: Самарская область, Похвистневский район, поселок Камышевка, д. 40А.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        6. Мнения, предложения и замечания по проекту решения «о внесении изменений в Правила землепользования и застройки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внесли в протокол 5 (пять) человек.</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        7. Обобщенные сведения, полученные при учете мнений, выраженных жителями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и иными заинтересованными лицами    по вопросам, вынесенным на публичные слушания: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7.1. Мнения о целесообразности и типичные мнения, содержащие положительную оценку по вопросам публичных слушаний, высказали 5 (пять) человек.</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7.2. Мнения, содержащие отрицательную оценку по вопросу публичных слушаний, не высказаны.</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7.3. Замечания и предложения по вопросу публичных слушаний отсутствуют.</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8. По результатам рассмотрения мнений,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 вынесенной на публичные слушания, с учетом предложений, указанных в пункте 7.3 настоящего заключения.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Глава сельского поселения      </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 xml:space="preserve">олкай                                                                       И.Т.Дерюжова                </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Председатель Собрания представителей                             </w:t>
      </w:r>
      <w:proofErr w:type="spellStart"/>
      <w:r w:rsidRPr="007477A0">
        <w:rPr>
          <w:rFonts w:ascii="Times New Roman" w:eastAsia="Andale Sans UI" w:hAnsi="Times New Roman" w:cs="Times New Roman"/>
          <w:kern w:val="1"/>
          <w:sz w:val="18"/>
          <w:szCs w:val="18"/>
        </w:rPr>
        <w:t>Н.Н.Львов</w:t>
      </w:r>
      <w:proofErr w:type="spellEnd"/>
    </w:p>
    <w:p w:rsidR="00F36858"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w:t>
      </w: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sectPr w:rsidR="00FB745A" w:rsidSect="00000644">
          <w:footerReference w:type="default" r:id="rId9"/>
          <w:type w:val="continuous"/>
          <w:pgSz w:w="11906" w:h="16838"/>
          <w:pgMar w:top="720" w:right="720" w:bottom="720" w:left="720" w:header="709" w:footer="709" w:gutter="0"/>
          <w:cols w:num="2" w:space="709"/>
          <w:docGrid w:linePitch="360"/>
        </w:sectPr>
      </w:pPr>
    </w:p>
    <w:tbl>
      <w:tblPr>
        <w:tblpPr w:leftFromText="180" w:rightFromText="180" w:vertAnchor="text" w:horzAnchor="margin" w:tblpX="-72" w:tblpY="-358"/>
        <w:tblW w:w="9648" w:type="dxa"/>
        <w:tblLook w:val="01E0" w:firstRow="1" w:lastRow="1" w:firstColumn="1" w:lastColumn="1" w:noHBand="0" w:noVBand="0"/>
      </w:tblPr>
      <w:tblGrid>
        <w:gridCol w:w="4068"/>
        <w:gridCol w:w="5580"/>
      </w:tblGrid>
      <w:tr w:rsidR="00FB745A" w:rsidRPr="00FB745A" w:rsidTr="009C69A4">
        <w:tc>
          <w:tcPr>
            <w:tcW w:w="4068" w:type="dxa"/>
          </w:tcPr>
          <w:p w:rsidR="00FB745A" w:rsidRPr="00FB745A" w:rsidRDefault="00FB745A" w:rsidP="00FB745A">
            <w:pPr>
              <w:keepNext/>
              <w:spacing w:after="0" w:line="240" w:lineRule="auto"/>
              <w:jc w:val="center"/>
              <w:outlineLvl w:val="0"/>
              <w:rPr>
                <w:rFonts w:ascii="Times New Roman" w:eastAsia="Times New Roman" w:hAnsi="Times New Roman" w:cs="Times New Roman"/>
                <w:bCs/>
                <w:kern w:val="32"/>
                <w:sz w:val="18"/>
                <w:szCs w:val="18"/>
                <w:lang w:eastAsia="ru-RU"/>
              </w:rPr>
            </w:pPr>
          </w:p>
          <w:p w:rsidR="00FB745A" w:rsidRPr="00FB745A" w:rsidRDefault="00FB745A" w:rsidP="00FB745A">
            <w:pPr>
              <w:keepNext/>
              <w:spacing w:after="0" w:line="240" w:lineRule="auto"/>
              <w:jc w:val="center"/>
              <w:outlineLvl w:val="0"/>
              <w:rPr>
                <w:rFonts w:ascii="Times New Roman" w:eastAsia="Times New Roman" w:hAnsi="Times New Roman" w:cs="Times New Roman"/>
                <w:bCs/>
                <w:kern w:val="32"/>
                <w:sz w:val="18"/>
                <w:szCs w:val="18"/>
                <w:lang w:eastAsia="ru-RU"/>
              </w:rPr>
            </w:pPr>
            <w:r w:rsidRPr="00FB745A">
              <w:rPr>
                <w:rFonts w:ascii="Times New Roman" w:eastAsia="Times New Roman" w:hAnsi="Times New Roman" w:cs="Times New Roman"/>
                <w:bCs/>
                <w:kern w:val="32"/>
                <w:sz w:val="18"/>
                <w:szCs w:val="18"/>
                <w:lang w:eastAsia="ru-RU"/>
              </w:rPr>
              <w:t>РОССИЙСКАЯ ФЕДЕРАЦИЯ</w:t>
            </w:r>
          </w:p>
          <w:p w:rsidR="00FB745A" w:rsidRPr="00FB745A" w:rsidRDefault="00FB745A" w:rsidP="00FB745A">
            <w:pPr>
              <w:keepNext/>
              <w:spacing w:after="0" w:line="240" w:lineRule="auto"/>
              <w:jc w:val="center"/>
              <w:outlineLvl w:val="0"/>
              <w:rPr>
                <w:rFonts w:ascii="Times New Roman" w:eastAsia="Times New Roman" w:hAnsi="Times New Roman" w:cs="Times New Roman"/>
                <w:b/>
                <w:bCs/>
                <w:kern w:val="32"/>
                <w:sz w:val="18"/>
                <w:szCs w:val="18"/>
                <w:lang w:eastAsia="ru-RU"/>
              </w:rPr>
            </w:pPr>
            <w:r w:rsidRPr="00FB745A">
              <w:rPr>
                <w:rFonts w:ascii="Times New Roman" w:eastAsia="Times New Roman" w:hAnsi="Times New Roman" w:cs="Times New Roman"/>
                <w:b/>
                <w:bCs/>
                <w:kern w:val="32"/>
                <w:sz w:val="18"/>
                <w:szCs w:val="18"/>
                <w:lang w:eastAsia="ru-RU"/>
              </w:rPr>
              <w:t>АДМИНИСТРАЦИЯ</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сельского поселения</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w:t>
            </w:r>
          </w:p>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муниципального района</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Похвистневский</w:t>
            </w:r>
          </w:p>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Самарской области</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446468,Самарская область, </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Похвистневский район,</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с.Малый Толкай,ул</w:t>
            </w:r>
            <w:proofErr w:type="gramStart"/>
            <w:r w:rsidRPr="00FB745A">
              <w:rPr>
                <w:rFonts w:ascii="Times New Roman" w:eastAsia="Times New Roman" w:hAnsi="Times New Roman" w:cs="Times New Roman"/>
                <w:sz w:val="18"/>
                <w:szCs w:val="18"/>
              </w:rPr>
              <w:t>.М</w:t>
            </w:r>
            <w:proofErr w:type="gramEnd"/>
            <w:r w:rsidRPr="00FB745A">
              <w:rPr>
                <w:rFonts w:ascii="Times New Roman" w:eastAsia="Times New Roman" w:hAnsi="Times New Roman" w:cs="Times New Roman"/>
                <w:sz w:val="18"/>
                <w:szCs w:val="18"/>
              </w:rPr>
              <w:t>олодежная,2</w:t>
            </w:r>
          </w:p>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тел.8(84656)54166</w:t>
            </w:r>
          </w:p>
          <w:p w:rsidR="00FB745A" w:rsidRPr="00FB745A" w:rsidRDefault="00FB745A" w:rsidP="00FB745A">
            <w:pPr>
              <w:spacing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ПОСТАНОВЛЕНИЕ</w:t>
            </w:r>
          </w:p>
          <w:p w:rsidR="00FB745A" w:rsidRPr="00FB745A" w:rsidRDefault="00FB745A" w:rsidP="00FB745A">
            <w:pPr>
              <w:spacing w:line="240" w:lineRule="auto"/>
              <w:jc w:val="center"/>
              <w:rPr>
                <w:rFonts w:ascii="Times New Roman" w:eastAsia="Times New Roman" w:hAnsi="Times New Roman" w:cs="Times New Roman"/>
                <w:sz w:val="18"/>
                <w:szCs w:val="18"/>
                <w:u w:val="single"/>
              </w:rPr>
            </w:pPr>
            <w:r w:rsidRPr="00FB745A">
              <w:rPr>
                <w:rFonts w:ascii="Times New Roman" w:eastAsia="Times New Roman" w:hAnsi="Times New Roman" w:cs="Times New Roman"/>
                <w:sz w:val="18"/>
                <w:szCs w:val="18"/>
                <w:u w:val="single"/>
              </w:rPr>
              <w:t>22.05.2019.  № 60</w:t>
            </w:r>
          </w:p>
          <w:p w:rsidR="00FB745A" w:rsidRPr="00FB745A" w:rsidRDefault="00FB745A" w:rsidP="00FB745A">
            <w:pPr>
              <w:spacing w:line="240" w:lineRule="auto"/>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 внесении изменений в Постановление Администрации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муниципального района Похвистневский Самарской области от 27.07.2017г. № 322</w:t>
            </w:r>
          </w:p>
        </w:tc>
        <w:tc>
          <w:tcPr>
            <w:tcW w:w="5580" w:type="dxa"/>
          </w:tcPr>
          <w:p w:rsidR="00FB745A" w:rsidRPr="00FB745A" w:rsidRDefault="00FB745A" w:rsidP="00FB745A">
            <w:pPr>
              <w:keepNext/>
              <w:spacing w:before="240" w:after="60" w:line="240" w:lineRule="auto"/>
              <w:outlineLvl w:val="0"/>
              <w:rPr>
                <w:rFonts w:ascii="Times New Roman" w:eastAsia="Times New Roman" w:hAnsi="Times New Roman" w:cs="Times New Roman"/>
                <w:b/>
                <w:bCs/>
                <w:kern w:val="32"/>
                <w:sz w:val="18"/>
                <w:szCs w:val="18"/>
                <w:lang w:eastAsia="ru-RU"/>
              </w:rPr>
            </w:pPr>
          </w:p>
          <w:p w:rsidR="00FB745A" w:rsidRPr="00FB745A" w:rsidRDefault="00FB745A" w:rsidP="00FB745A">
            <w:pPr>
              <w:tabs>
                <w:tab w:val="right" w:pos="5453"/>
              </w:tabs>
              <w:rPr>
                <w:rFonts w:ascii="Times New Roman" w:eastAsia="Times New Roman" w:hAnsi="Times New Roman" w:cs="Times New Roman"/>
                <w:sz w:val="18"/>
                <w:szCs w:val="18"/>
                <w:u w:val="single"/>
              </w:rPr>
            </w:pPr>
            <w:r w:rsidRPr="00FB745A">
              <w:rPr>
                <w:rFonts w:ascii="Times New Roman" w:eastAsia="Times New Roman" w:hAnsi="Times New Roman" w:cs="Times New Roman"/>
                <w:sz w:val="18"/>
                <w:szCs w:val="18"/>
              </w:rPr>
              <w:t xml:space="preserve">                          </w:t>
            </w:r>
            <w:r w:rsidRPr="00FB745A">
              <w:rPr>
                <w:rFonts w:ascii="Times New Roman" w:eastAsia="Times New Roman" w:hAnsi="Times New Roman" w:cs="Times New Roman"/>
                <w:sz w:val="18"/>
                <w:szCs w:val="18"/>
                <w:u w:val="single"/>
              </w:rPr>
              <w:t xml:space="preserve"> </w:t>
            </w:r>
          </w:p>
          <w:p w:rsidR="00FB745A" w:rsidRPr="00FB745A" w:rsidRDefault="00FB745A" w:rsidP="00FB745A">
            <w:pPr>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w:t>
            </w:r>
          </w:p>
        </w:tc>
      </w:tr>
    </w:tbl>
    <w:p w:rsidR="00FB745A" w:rsidRPr="00FB745A" w:rsidRDefault="00FB745A" w:rsidP="00FB745A">
      <w:pPr>
        <w:autoSpaceDE w:val="0"/>
        <w:autoSpaceDN w:val="0"/>
        <w:adjustRightInd w:val="0"/>
        <w:spacing w:after="0" w:line="36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 соответствии со статьей 179 Бюджетного кодекса Российской Федерации, Администрация сельского поселения Малый</w:t>
      </w:r>
      <w:proofErr w:type="gramStart"/>
      <w:r w:rsidRPr="00FB745A">
        <w:rPr>
          <w:rFonts w:ascii="Times New Roman" w:eastAsia="Times New Roman" w:hAnsi="Times New Roman" w:cs="Times New Roman"/>
          <w:sz w:val="18"/>
          <w:szCs w:val="18"/>
          <w:lang w:eastAsia="ru-RU"/>
        </w:rPr>
        <w:t xml:space="preserve"> Т</w:t>
      </w:r>
      <w:proofErr w:type="gramEnd"/>
      <w:r w:rsidRPr="00FB745A">
        <w:rPr>
          <w:rFonts w:ascii="Times New Roman" w:eastAsia="Times New Roman" w:hAnsi="Times New Roman" w:cs="Times New Roman"/>
          <w:sz w:val="18"/>
          <w:szCs w:val="18"/>
          <w:lang w:eastAsia="ru-RU"/>
        </w:rPr>
        <w:t xml:space="preserve">олкай муниципального района Похвистневский  Самарской области  </w:t>
      </w:r>
    </w:p>
    <w:p w:rsidR="00FB745A" w:rsidRPr="00FB745A" w:rsidRDefault="00FB745A" w:rsidP="00FB745A">
      <w:pPr>
        <w:autoSpaceDE w:val="0"/>
        <w:autoSpaceDN w:val="0"/>
        <w:adjustRightInd w:val="0"/>
        <w:spacing w:line="360" w:lineRule="auto"/>
        <w:ind w:right="-62"/>
        <w:jc w:val="center"/>
        <w:rPr>
          <w:rFonts w:ascii="Times New Roman" w:eastAsia="Times New Roman" w:hAnsi="Times New Roman" w:cs="Times New Roman"/>
          <w:b/>
          <w:bCs/>
          <w:sz w:val="18"/>
          <w:szCs w:val="18"/>
        </w:rPr>
      </w:pPr>
      <w:r w:rsidRPr="00FB745A">
        <w:rPr>
          <w:rFonts w:ascii="Times New Roman" w:eastAsia="Times New Roman" w:hAnsi="Times New Roman" w:cs="Times New Roman"/>
          <w:b/>
          <w:bCs/>
          <w:sz w:val="18"/>
          <w:szCs w:val="18"/>
        </w:rPr>
        <w:t>ПОСТАНОВЛЯЕТ:</w:t>
      </w:r>
    </w:p>
    <w:p w:rsidR="00FB745A" w:rsidRPr="00FB745A" w:rsidRDefault="00FB745A" w:rsidP="00FB745A">
      <w:pPr>
        <w:autoSpaceDE w:val="0"/>
        <w:autoSpaceDN w:val="0"/>
        <w:adjustRightInd w:val="0"/>
        <w:spacing w:after="0" w:line="36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1. Внести изменения в муниципальную программу «Комплексное развитие сельского поселения </w:t>
      </w:r>
      <w:r w:rsidRPr="00FB745A">
        <w:rPr>
          <w:rFonts w:ascii="Times New Roman" w:eastAsia="Times New Roman" w:hAnsi="Times New Roman" w:cs="Times New Roman"/>
          <w:color w:val="000000"/>
          <w:sz w:val="18"/>
          <w:szCs w:val="18"/>
          <w:lang w:eastAsia="ru-RU"/>
        </w:rPr>
        <w:t>Малый</w:t>
      </w:r>
      <w:proofErr w:type="gramStart"/>
      <w:r w:rsidRPr="00FB745A">
        <w:rPr>
          <w:rFonts w:ascii="Times New Roman" w:eastAsia="Times New Roman" w:hAnsi="Times New Roman" w:cs="Times New Roman"/>
          <w:color w:val="000000"/>
          <w:sz w:val="18"/>
          <w:szCs w:val="18"/>
          <w:lang w:eastAsia="ru-RU"/>
        </w:rPr>
        <w:t xml:space="preserve"> Т</w:t>
      </w:r>
      <w:proofErr w:type="gramEnd"/>
      <w:r w:rsidRPr="00FB745A">
        <w:rPr>
          <w:rFonts w:ascii="Times New Roman" w:eastAsia="Times New Roman" w:hAnsi="Times New Roman" w:cs="Times New Roman"/>
          <w:color w:val="000000"/>
          <w:sz w:val="18"/>
          <w:szCs w:val="18"/>
          <w:lang w:eastAsia="ru-RU"/>
        </w:rPr>
        <w:t>олкай</w:t>
      </w:r>
      <w:r w:rsidRPr="00FB745A">
        <w:rPr>
          <w:rFonts w:ascii="Times New Roman" w:eastAsia="Times New Roman" w:hAnsi="Times New Roman" w:cs="Times New Roman"/>
          <w:sz w:val="18"/>
          <w:szCs w:val="18"/>
          <w:lang w:eastAsia="ru-RU"/>
        </w:rPr>
        <w:t xml:space="preserve"> муниципального района Похвистневский Самарской области на 2018-2022 годы», утверждённую Постановлением Администрации сельского поселения Малый Толкай муниципального района Похвистневский Самарской области от 27.07.2017г. № 322, </w:t>
      </w:r>
      <w:r w:rsidRPr="00FB745A">
        <w:rPr>
          <w:rFonts w:ascii="Times New Roman" w:eastAsia="Times New Roman" w:hAnsi="Times New Roman" w:cs="Arial"/>
          <w:sz w:val="18"/>
          <w:szCs w:val="18"/>
          <w:lang w:eastAsia="ru-RU"/>
        </w:rPr>
        <w:t>изложив в новой редакции.</w:t>
      </w:r>
    </w:p>
    <w:p w:rsidR="00FB745A" w:rsidRPr="00FB745A" w:rsidRDefault="00FB745A" w:rsidP="00FB745A">
      <w:pPr>
        <w:autoSpaceDE w:val="0"/>
        <w:autoSpaceDN w:val="0"/>
        <w:adjustRightInd w:val="0"/>
        <w:spacing w:after="0" w:line="360" w:lineRule="auto"/>
        <w:ind w:firstLine="539"/>
        <w:jc w:val="both"/>
        <w:outlineLvl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2. </w:t>
      </w:r>
      <w:proofErr w:type="gramStart"/>
      <w:r w:rsidRPr="00FB745A">
        <w:rPr>
          <w:rFonts w:ascii="Times New Roman" w:eastAsia="Times New Roman" w:hAnsi="Times New Roman" w:cs="Times New Roman"/>
          <w:sz w:val="18"/>
          <w:szCs w:val="18"/>
        </w:rPr>
        <w:t>Контроль за</w:t>
      </w:r>
      <w:proofErr w:type="gramEnd"/>
      <w:r w:rsidRPr="00FB745A">
        <w:rPr>
          <w:rFonts w:ascii="Times New Roman" w:eastAsia="Times New Roman" w:hAnsi="Times New Roman" w:cs="Times New Roman"/>
          <w:sz w:val="18"/>
          <w:szCs w:val="18"/>
        </w:rPr>
        <w:t xml:space="preserve"> исполнением настоящего Постановления оставляю за собой.</w:t>
      </w:r>
    </w:p>
    <w:p w:rsidR="00FB745A" w:rsidRPr="00FB745A" w:rsidRDefault="00FB745A" w:rsidP="00FB745A">
      <w:pPr>
        <w:spacing w:after="0" w:line="360" w:lineRule="auto"/>
        <w:ind w:firstLine="539"/>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3. Опубликовать настоящее Постановление в газете «Вестник  поселения Малый</w:t>
      </w:r>
      <w:proofErr w:type="gramStart"/>
      <w:r w:rsidRPr="00FB745A">
        <w:rPr>
          <w:rFonts w:ascii="Times New Roman" w:eastAsia="Times New Roman" w:hAnsi="Times New Roman" w:cs="Times New Roman"/>
          <w:sz w:val="18"/>
          <w:szCs w:val="18"/>
          <w:lang w:eastAsia="ru-RU"/>
        </w:rPr>
        <w:t xml:space="preserve"> Т</w:t>
      </w:r>
      <w:proofErr w:type="gramEnd"/>
      <w:r w:rsidRPr="00FB745A">
        <w:rPr>
          <w:rFonts w:ascii="Times New Roman" w:eastAsia="Times New Roman" w:hAnsi="Times New Roman" w:cs="Times New Roman"/>
          <w:sz w:val="18"/>
          <w:szCs w:val="18"/>
          <w:lang w:eastAsia="ru-RU"/>
        </w:rPr>
        <w:t xml:space="preserve">олкай» </w:t>
      </w:r>
      <w:r w:rsidRPr="00FB745A">
        <w:rPr>
          <w:rFonts w:ascii="Times New Roman" w:eastAsia="Times New Roman" w:hAnsi="Times New Roman" w:cs="Times New Roman"/>
          <w:sz w:val="18"/>
          <w:szCs w:val="18"/>
        </w:rPr>
        <w:t>и</w:t>
      </w:r>
      <w:r w:rsidRPr="00FB745A">
        <w:rPr>
          <w:rFonts w:ascii="Times New Roman" w:eastAsia="Times New Roman" w:hAnsi="Times New Roman" w:cs="Times New Roman"/>
          <w:sz w:val="18"/>
          <w:szCs w:val="18"/>
          <w:lang w:eastAsia="ru-RU"/>
        </w:rPr>
        <w:t xml:space="preserve"> разместить на официальном сайте Администрации сельского поселения Малый Толкай муниципального района Похвистневский Самарской области в сети Интернет.</w:t>
      </w:r>
    </w:p>
    <w:p w:rsidR="00FB745A" w:rsidRPr="00FB745A" w:rsidRDefault="00FB745A" w:rsidP="00FB745A">
      <w:pPr>
        <w:spacing w:line="360" w:lineRule="auto"/>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 Настоящее Постановление вступает в силу со дня подписания.</w:t>
      </w:r>
    </w:p>
    <w:p w:rsidR="00FB745A" w:rsidRPr="00FB745A" w:rsidRDefault="00FB745A" w:rsidP="00FB745A">
      <w:pPr>
        <w:autoSpaceDE w:val="0"/>
        <w:autoSpaceDN w:val="0"/>
        <w:adjustRightInd w:val="0"/>
        <w:spacing w:after="0"/>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Глава поселения                                                        Дерюжова И.Т.</w:t>
      </w:r>
    </w:p>
    <w:p w:rsidR="00FB745A" w:rsidRPr="00FB745A" w:rsidRDefault="00FB745A" w:rsidP="00FB745A">
      <w:pPr>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ПАСПОРТ</w:t>
      </w:r>
    </w:p>
    <w:p w:rsidR="00FB745A" w:rsidRPr="00FB745A" w:rsidRDefault="00FB745A" w:rsidP="00FB745A">
      <w:pPr>
        <w:spacing w:after="0" w:line="240" w:lineRule="auto"/>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МУНИЦИПАЛЬНОЙ ПРОГРАММЫ</w:t>
      </w:r>
    </w:p>
    <w:p w:rsidR="00FB745A" w:rsidRPr="00FB745A" w:rsidRDefault="00FB745A" w:rsidP="00FB745A">
      <w:pPr>
        <w:spacing w:after="0" w:line="240" w:lineRule="auto"/>
        <w:jc w:val="center"/>
        <w:rPr>
          <w:rFonts w:ascii="Times New Roman" w:eastAsia="Times New Roman" w:hAnsi="Times New Roman" w:cs="Times New Roman"/>
          <w:b/>
          <w:sz w:val="18"/>
          <w:szCs w:val="18"/>
          <w:lang w:eastAsia="ru-RU"/>
        </w:rPr>
      </w:pP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«Комплексное развитие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муниципального района Похвистневский Самарской области на 2018-2022 годы»</w:t>
      </w: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FB745A" w:rsidRPr="00FB745A" w:rsidTr="009C69A4">
        <w:tc>
          <w:tcPr>
            <w:tcW w:w="3528" w:type="dxa"/>
          </w:tcPr>
          <w:p w:rsidR="00FB745A" w:rsidRPr="00FB745A" w:rsidRDefault="00FB745A" w:rsidP="00FB745A">
            <w:pPr>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Наименование муниципальной программы</w:t>
            </w:r>
          </w:p>
        </w:tc>
        <w:tc>
          <w:tcPr>
            <w:tcW w:w="6120" w:type="dxa"/>
          </w:tcPr>
          <w:p w:rsidR="00FB745A" w:rsidRPr="00FB745A" w:rsidRDefault="00FB745A" w:rsidP="00FB745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«Комплексное развитие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муниципального района Похвистневский Самарской области на 2018-2022 годы»                                                                         </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Дата принятия решения о разработке муниципальной программы</w:t>
            </w:r>
          </w:p>
        </w:tc>
        <w:tc>
          <w:tcPr>
            <w:tcW w:w="6120" w:type="dxa"/>
          </w:tcPr>
          <w:p w:rsidR="00FB745A" w:rsidRPr="00FB745A" w:rsidRDefault="00FB745A" w:rsidP="00FB745A">
            <w:pPr>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27.07.2017</w:t>
            </w:r>
          </w:p>
        </w:tc>
      </w:tr>
      <w:tr w:rsidR="00FB745A" w:rsidRPr="00FB745A" w:rsidTr="009C69A4">
        <w:tc>
          <w:tcPr>
            <w:tcW w:w="3528" w:type="dxa"/>
          </w:tcPr>
          <w:p w:rsidR="00FB745A" w:rsidRPr="00FB745A" w:rsidRDefault="00FB745A" w:rsidP="00FB745A">
            <w:pPr>
              <w:spacing w:after="0"/>
              <w:rPr>
                <w:rFonts w:ascii="Times New Roman" w:eastAsia="Times New Roman" w:hAnsi="Times New Roman" w:cs="Times New Roman"/>
                <w:b/>
                <w:sz w:val="18"/>
                <w:szCs w:val="18"/>
              </w:rPr>
            </w:pPr>
            <w:r w:rsidRPr="00FB745A">
              <w:rPr>
                <w:rFonts w:ascii="Times New Roman" w:eastAsia="Times New Roman" w:hAnsi="Times New Roman" w:cs="Times New Roman"/>
                <w:color w:val="000000"/>
                <w:sz w:val="18"/>
                <w:szCs w:val="18"/>
                <w:shd w:val="clear" w:color="auto" w:fill="FFFFFF"/>
              </w:rPr>
              <w:t>Ответственный исполнитель</w:t>
            </w:r>
          </w:p>
        </w:tc>
        <w:tc>
          <w:tcPr>
            <w:tcW w:w="6120" w:type="dxa"/>
          </w:tcPr>
          <w:p w:rsidR="00FB745A" w:rsidRPr="00FB745A" w:rsidRDefault="00FB745A" w:rsidP="00FB745A">
            <w:pPr>
              <w:spacing w:after="0"/>
              <w:jc w:val="both"/>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 xml:space="preserve">Администрация сельского поселения </w:t>
            </w:r>
            <w:r w:rsidRPr="00FB745A">
              <w:rPr>
                <w:rFonts w:ascii="Times New Roman" w:eastAsia="Times New Roman" w:hAnsi="Times New Roman" w:cs="Times New Roman"/>
                <w:sz w:val="18"/>
                <w:szCs w:val="18"/>
              </w:rPr>
              <w:t>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w:t>
            </w:r>
            <w:r w:rsidRPr="00FB745A">
              <w:rPr>
                <w:rFonts w:ascii="Times New Roman" w:eastAsia="Times New Roman" w:hAnsi="Times New Roman" w:cs="Times New Roman"/>
                <w:color w:val="000000"/>
                <w:sz w:val="18"/>
                <w:szCs w:val="18"/>
                <w:shd w:val="clear" w:color="auto" w:fill="FFFFFF"/>
              </w:rPr>
              <w:t>муниципального района Похвистневский Самарской области</w:t>
            </w:r>
          </w:p>
          <w:p w:rsidR="00FB745A" w:rsidRPr="00FB745A" w:rsidRDefault="00FB745A" w:rsidP="00FB745A">
            <w:pPr>
              <w:spacing w:after="0"/>
              <w:jc w:val="both"/>
              <w:rPr>
                <w:rFonts w:ascii="Times New Roman" w:eastAsia="Times New Roman" w:hAnsi="Times New Roman" w:cs="Times New Roman"/>
                <w:b/>
                <w:sz w:val="18"/>
                <w:szCs w:val="18"/>
              </w:rPr>
            </w:pP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Соисполнители муниципальной программы</w:t>
            </w:r>
          </w:p>
        </w:tc>
        <w:tc>
          <w:tcPr>
            <w:tcW w:w="6120" w:type="dxa"/>
          </w:tcPr>
          <w:p w:rsidR="00FB745A" w:rsidRPr="00FB745A" w:rsidRDefault="00FB745A" w:rsidP="00FB745A">
            <w:pPr>
              <w:widowControl w:val="0"/>
              <w:tabs>
                <w:tab w:val="left" w:pos="288"/>
              </w:tabs>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Отсутствуют</w:t>
            </w:r>
          </w:p>
        </w:tc>
      </w:tr>
      <w:tr w:rsidR="00FB745A" w:rsidRPr="00FB745A" w:rsidTr="009C69A4">
        <w:tc>
          <w:tcPr>
            <w:tcW w:w="3528" w:type="dxa"/>
          </w:tcPr>
          <w:p w:rsidR="00FB745A" w:rsidRPr="00FB745A" w:rsidRDefault="00FB745A" w:rsidP="00FB745A">
            <w:pPr>
              <w:spacing w:after="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Участники муниципальной программы</w:t>
            </w:r>
          </w:p>
        </w:tc>
        <w:tc>
          <w:tcPr>
            <w:tcW w:w="6120" w:type="dxa"/>
          </w:tcPr>
          <w:p w:rsidR="00FB745A" w:rsidRPr="00FB745A" w:rsidRDefault="00FB745A" w:rsidP="00FB745A">
            <w:pPr>
              <w:spacing w:after="0"/>
              <w:jc w:val="both"/>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 xml:space="preserve">Администрация сельского поселения </w:t>
            </w:r>
            <w:r w:rsidRPr="00FB745A">
              <w:rPr>
                <w:rFonts w:ascii="Times New Roman" w:eastAsia="Times New Roman" w:hAnsi="Times New Roman" w:cs="Times New Roman"/>
                <w:sz w:val="18"/>
                <w:szCs w:val="18"/>
              </w:rPr>
              <w:t>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w:t>
            </w:r>
            <w:r w:rsidRPr="00FB745A">
              <w:rPr>
                <w:rFonts w:ascii="Times New Roman" w:eastAsia="Times New Roman" w:hAnsi="Times New Roman" w:cs="Times New Roman"/>
                <w:color w:val="000000"/>
                <w:sz w:val="18"/>
                <w:szCs w:val="18"/>
                <w:shd w:val="clear" w:color="auto" w:fill="FFFFFF"/>
              </w:rPr>
              <w:t>муниципального района Похвистневский Самарской области</w:t>
            </w:r>
          </w:p>
          <w:p w:rsidR="00FB745A" w:rsidRPr="00FB745A" w:rsidRDefault="00FB745A" w:rsidP="00FB745A">
            <w:pPr>
              <w:spacing w:after="0"/>
              <w:jc w:val="both"/>
              <w:rPr>
                <w:rFonts w:ascii="Times New Roman" w:eastAsia="Times New Roman" w:hAnsi="Times New Roman" w:cs="Times New Roman"/>
                <w:b/>
                <w:sz w:val="18"/>
                <w:szCs w:val="18"/>
              </w:rPr>
            </w:pP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Цели муниципальной программы</w:t>
            </w:r>
          </w:p>
        </w:tc>
        <w:tc>
          <w:tcPr>
            <w:tcW w:w="6120" w:type="dxa"/>
          </w:tcPr>
          <w:p w:rsidR="00FB745A" w:rsidRPr="00FB745A" w:rsidRDefault="00FB745A" w:rsidP="00FB745A">
            <w:pPr>
              <w:widowControl w:val="0"/>
              <w:spacing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Обеспечение сбалансированности и устойчивости бюджетной системы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муниципального района Похвистневский Самарской области, достижение целевых показателей</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Задачи муниципальной программы</w:t>
            </w:r>
          </w:p>
        </w:tc>
        <w:tc>
          <w:tcPr>
            <w:tcW w:w="6120" w:type="dxa"/>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  развитие и модернизация коммунальной инфраструктуры;</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2) сокращение потерь энергоресурсов при их передаче в системах </w:t>
            </w:r>
            <w:r w:rsidRPr="00FB745A">
              <w:rPr>
                <w:rFonts w:ascii="Times New Roman" w:eastAsia="Times New Roman" w:hAnsi="Times New Roman" w:cs="Times New Roman"/>
                <w:sz w:val="18"/>
                <w:szCs w:val="18"/>
                <w:lang w:eastAsia="ru-RU"/>
              </w:rPr>
              <w:lastRenderedPageBreak/>
              <w:t>коммунальной инфраструктуры;</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3) содействие развитию системы пассажирских перевозок;</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 повышение доступности улучшения жилищных условий для сельского населения;</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 обеспечение первичных мер пожарной безопасности в границах муниципального образования;</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7)улучшение состояния зданий домов культуры укрепление материально-технической базы;</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8) координация усилий всех субъектов оказания помощи, в целях повышения эффективности социальной поддержки;</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 материальная поддержка деятельности добровольных формирований населения;</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12)  информирование населения муниципального образования по вопросам проти</w:t>
            </w:r>
            <w:r w:rsidRPr="00FB745A">
              <w:rPr>
                <w:rFonts w:ascii="Times New Roman" w:eastAsia="Times New Roman" w:hAnsi="Times New Roman" w:cs="Times New Roman"/>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13) </w:t>
            </w:r>
            <w:r w:rsidRPr="00FB745A">
              <w:rPr>
                <w:rFonts w:ascii="Times New Roman" w:eastAsia="Times New Roman" w:hAnsi="Times New Roman" w:cs="Times New Roman"/>
                <w:bCs/>
                <w:iCs/>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14) продвижение ценностей физической культуры и здорового образа жизни;</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bCs/>
                <w:sz w:val="18"/>
                <w:szCs w:val="18"/>
                <w:lang w:eastAsia="ru-RU"/>
              </w:rPr>
              <w:t xml:space="preserve">15) </w:t>
            </w:r>
            <w:r w:rsidRPr="00FB745A">
              <w:rPr>
                <w:rFonts w:ascii="Times New Roman" w:eastAsia="Times New Roman" w:hAnsi="Times New Roman" w:cs="Times New Roman"/>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16) подготовки документации по планировке и межеванию территории.</w:t>
            </w:r>
          </w:p>
          <w:p w:rsidR="00FB745A" w:rsidRPr="00FB745A" w:rsidRDefault="00FB745A" w:rsidP="00FB745A">
            <w:pPr>
              <w:jc w:val="both"/>
              <w:rPr>
                <w:rFonts w:ascii="Times New Roman" w:eastAsia="Times New Roman" w:hAnsi="Times New Roman" w:cs="Times New Roman"/>
                <w:sz w:val="18"/>
                <w:szCs w:val="18"/>
                <w:shd w:val="clear" w:color="auto" w:fill="FFFFFF"/>
              </w:rPr>
            </w:pPr>
            <w:r w:rsidRPr="00FB745A">
              <w:rPr>
                <w:rFonts w:ascii="Times New Roman" w:eastAsia="Times New Roman" w:hAnsi="Times New Roman" w:cs="Times New Roman"/>
                <w:sz w:val="18"/>
                <w:szCs w:val="18"/>
                <w:shd w:val="clear" w:color="auto" w:fill="FFFFFF"/>
              </w:rPr>
              <w:t>17)</w:t>
            </w:r>
            <w:r w:rsidRPr="00FB745A">
              <w:rPr>
                <w:rFonts w:ascii="Times New Roman" w:eastAsia="Times New Roman" w:hAnsi="Times New Roman" w:cs="Times New Roman"/>
                <w:sz w:val="18"/>
                <w:szCs w:val="18"/>
              </w:rPr>
              <w:t xml:space="preserve"> привлечение внебюджетных сре</w:t>
            </w:r>
            <w:proofErr w:type="gramStart"/>
            <w:r w:rsidRPr="00FB745A">
              <w:rPr>
                <w:rFonts w:ascii="Times New Roman" w:eastAsia="Times New Roman" w:hAnsi="Times New Roman" w:cs="Times New Roman"/>
                <w:sz w:val="18"/>
                <w:szCs w:val="18"/>
              </w:rPr>
              <w:t>дств в сф</w:t>
            </w:r>
            <w:proofErr w:type="gramEnd"/>
            <w:r w:rsidRPr="00FB745A">
              <w:rPr>
                <w:rFonts w:ascii="Times New Roman" w:eastAsia="Times New Roman" w:hAnsi="Times New Roman" w:cs="Times New Roman"/>
                <w:sz w:val="18"/>
                <w:szCs w:val="18"/>
              </w:rPr>
              <w:t>ере развития и благоустройства сельского поселения</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lastRenderedPageBreak/>
              <w:t>Стратегические показатели (индикаторы) муниципальной программы</w:t>
            </w:r>
          </w:p>
        </w:tc>
        <w:tc>
          <w:tcPr>
            <w:tcW w:w="6120" w:type="dxa"/>
          </w:tcPr>
          <w:p w:rsidR="00FB745A" w:rsidRPr="00FB745A" w:rsidRDefault="00FB745A" w:rsidP="00FB745A">
            <w:pPr>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lang w:eastAsia="ru-RU"/>
              </w:rPr>
              <w:t>Создание комфортных условий жизнедеятельности в сельской местности</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Подпрограммы с указанием целей и сроков реализации</w:t>
            </w:r>
          </w:p>
        </w:tc>
        <w:tc>
          <w:tcPr>
            <w:tcW w:w="6120" w:type="dxa"/>
          </w:tcPr>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Подпрограмма 1. </w:t>
            </w:r>
            <w:r w:rsidRPr="00FB745A">
              <w:rPr>
                <w:rFonts w:ascii="Times New Roman" w:eastAsia="Times New Roman" w:hAnsi="Times New Roman" w:cs="Times New Roman"/>
                <w:sz w:val="18"/>
                <w:szCs w:val="18"/>
                <w:lang w:eastAsia="ru-RU"/>
              </w:rPr>
              <w:t>«Комплексное развитие систем коммунальной инфраструктуры муниципального образования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Подпрограмма 2.  </w:t>
            </w:r>
            <w:r w:rsidRPr="00FB745A">
              <w:rPr>
                <w:rFonts w:ascii="Times New Roman" w:eastAsia="Times New Roman" w:hAnsi="Times New Roman" w:cs="Times New Roman"/>
                <w:sz w:val="18"/>
                <w:szCs w:val="18"/>
                <w:lang w:eastAsia="ru-RU"/>
              </w:rPr>
              <w:t>«Комплексное благоустройство территории муниципального образования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повышение уровня комплексного обустройства населенных пунктов, расположенных в сельской местности</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Подпрограмма 3. </w:t>
            </w:r>
            <w:r w:rsidRPr="00FB745A">
              <w:rPr>
                <w:rFonts w:ascii="Times New Roman" w:eastAsia="Times New Roman" w:hAnsi="Times New Roman" w:cs="Times New Roman"/>
                <w:sz w:val="18"/>
                <w:szCs w:val="18"/>
                <w:lang w:eastAsia="ru-RU"/>
              </w:rPr>
              <w:t>«Обеспечение первичных мер пожарной безопасности в границах муниципального образования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Подпрограмма 4. </w:t>
            </w:r>
            <w:r w:rsidRPr="00FB745A">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на территории муниципального образования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снижение риска чрезвычайных ситуаций природного и техногенного характера</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Подпрограмма 5.</w:t>
            </w:r>
            <w:r w:rsidRPr="00FB745A">
              <w:rPr>
                <w:rFonts w:ascii="Times New Roman" w:eastAsia="Times New Roman" w:hAnsi="Times New Roman" w:cs="Times New Roman"/>
                <w:sz w:val="18"/>
                <w:szCs w:val="18"/>
                <w:lang w:eastAsia="ru-RU"/>
              </w:rPr>
              <w:t xml:space="preserve">  «Проведение капитального ремонта, содержание  муниципального жилищного фонда на территории муниципального образования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Подпрограмма 6.</w:t>
            </w:r>
            <w:r w:rsidRPr="00FB745A">
              <w:rPr>
                <w:rFonts w:ascii="Times New Roman" w:eastAsia="Times New Roman" w:hAnsi="Times New Roman" w:cs="Times New Roman"/>
                <w:sz w:val="18"/>
                <w:szCs w:val="18"/>
                <w:lang w:eastAsia="ru-RU"/>
              </w:rPr>
              <w:t xml:space="preserve">  «Развитие физической культуры и спорта на территории сельского поселения» 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lastRenderedPageBreak/>
              <w:t>Подпрограмма 7.</w:t>
            </w:r>
            <w:r w:rsidRPr="00FB745A">
              <w:rPr>
                <w:rFonts w:ascii="Times New Roman" w:eastAsia="Times New Roman" w:hAnsi="Times New Roman" w:cs="Times New Roman"/>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Подпрограмма 8.</w:t>
            </w:r>
            <w:r w:rsidRPr="00FB745A">
              <w:rPr>
                <w:rFonts w:ascii="Times New Roman" w:eastAsia="Times New Roman" w:hAnsi="Times New Roman" w:cs="Times New Roman"/>
                <w:sz w:val="18"/>
                <w:szCs w:val="18"/>
                <w:lang w:eastAsia="ru-RU"/>
              </w:rPr>
              <w:t xml:space="preserve"> «Энергосбережение и повышение энергетической эффективности муниципального образования до 2023 года»</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Подпрограмма 9. «</w:t>
            </w:r>
            <w:r w:rsidRPr="00FB745A">
              <w:rPr>
                <w:rFonts w:ascii="Times New Roman" w:eastAsia="Times New Roman" w:hAnsi="Times New Roman" w:cs="Times New Roman"/>
                <w:sz w:val="18"/>
                <w:szCs w:val="18"/>
              </w:rPr>
              <w:t>Модернизация и развитие автомобильных дорог общего пользования местного значения в сельском поселении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муниципального района Похвистневский </w:t>
            </w:r>
            <w:r w:rsidRPr="00FB745A">
              <w:rPr>
                <w:rFonts w:ascii="Times New Roman" w:eastAsia="Times New Roman" w:hAnsi="Times New Roman" w:cs="Times New Roman"/>
                <w:sz w:val="18"/>
                <w:szCs w:val="18"/>
                <w:lang w:eastAsia="ru-RU"/>
              </w:rPr>
              <w:t>на 2018-2022 годы»</w:t>
            </w:r>
          </w:p>
          <w:p w:rsidR="00FB745A" w:rsidRPr="00FB745A" w:rsidRDefault="00FB745A" w:rsidP="00FB745A">
            <w:pPr>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FB745A" w:rsidRPr="00FB745A" w:rsidRDefault="00FB745A" w:rsidP="00FB745A">
            <w:pPr>
              <w:widowControl w:val="0"/>
              <w:tabs>
                <w:tab w:val="left" w:pos="288"/>
              </w:tabs>
              <w:spacing w:after="0"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lang w:eastAsia="ru-RU"/>
              </w:rPr>
              <w:t xml:space="preserve">Подпрограмма 10. </w:t>
            </w:r>
            <w:r w:rsidRPr="00FB745A">
              <w:rPr>
                <w:rFonts w:ascii="Times New Roman" w:eastAsia="Times New Roman" w:hAnsi="Times New Roman" w:cs="Times New Roman"/>
                <w:sz w:val="18"/>
                <w:szCs w:val="18"/>
                <w:lang w:eastAsia="ru-RU"/>
              </w:rPr>
              <w:t>«</w:t>
            </w:r>
            <w:r w:rsidRPr="00FB745A">
              <w:rPr>
                <w:rFonts w:ascii="Times New Roman" w:eastAsia="Times New Roman" w:hAnsi="Times New Roman" w:cs="Times New Roman"/>
                <w:sz w:val="18"/>
                <w:szCs w:val="18"/>
              </w:rPr>
              <w:t xml:space="preserve">Реализация  мероприятий  </w:t>
            </w:r>
            <w:r w:rsidRPr="00FB745A">
              <w:rPr>
                <w:rFonts w:ascii="Times New Roman" w:eastAsia="Calibri" w:hAnsi="Times New Roman" w:cs="Times New Roman"/>
                <w:sz w:val="18"/>
                <w:szCs w:val="18"/>
              </w:rPr>
              <w:t>по поддержке инициатив населения</w:t>
            </w:r>
            <w:r w:rsidRPr="00FB745A">
              <w:rPr>
                <w:rFonts w:ascii="Times New Roman" w:eastAsia="Times New Roman" w:hAnsi="Times New Roman" w:cs="Times New Roman"/>
                <w:sz w:val="18"/>
                <w:szCs w:val="18"/>
              </w:rPr>
              <w:t xml:space="preserve">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муниципального района Похвистневский Самарской области»</w:t>
            </w:r>
          </w:p>
          <w:p w:rsidR="00FB745A" w:rsidRPr="00FB745A" w:rsidRDefault="00FB745A" w:rsidP="00FB745A">
            <w:pPr>
              <w:widowControl w:val="0"/>
              <w:tabs>
                <w:tab w:val="left" w:pos="288"/>
              </w:tabs>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sz w:val="18"/>
                <w:szCs w:val="18"/>
              </w:rPr>
              <w:t>Цель: привлечение внебюджетных сре</w:t>
            </w:r>
            <w:proofErr w:type="gramStart"/>
            <w:r w:rsidRPr="00FB745A">
              <w:rPr>
                <w:rFonts w:ascii="Times New Roman" w:eastAsia="Times New Roman" w:hAnsi="Times New Roman" w:cs="Times New Roman"/>
                <w:sz w:val="18"/>
                <w:szCs w:val="18"/>
              </w:rPr>
              <w:t>дств в сф</w:t>
            </w:r>
            <w:proofErr w:type="gramEnd"/>
            <w:r w:rsidRPr="00FB745A">
              <w:rPr>
                <w:rFonts w:ascii="Times New Roman" w:eastAsia="Times New Roman" w:hAnsi="Times New Roman" w:cs="Times New Roman"/>
                <w:sz w:val="18"/>
                <w:szCs w:val="18"/>
              </w:rPr>
              <w:t>ере развития и благоустройства сельского поселения</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lastRenderedPageBreak/>
              <w:t>Иные программы с указанием целей и сроков реализации</w:t>
            </w:r>
          </w:p>
        </w:tc>
        <w:tc>
          <w:tcPr>
            <w:tcW w:w="6120" w:type="dxa"/>
          </w:tcPr>
          <w:p w:rsidR="00FB745A" w:rsidRPr="00FB745A" w:rsidRDefault="00FB745A" w:rsidP="00FB745A">
            <w:pPr>
              <w:widowControl w:val="0"/>
              <w:tabs>
                <w:tab w:val="left" w:pos="288"/>
              </w:tabs>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Отсутствуют</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Планы мероприятий с указанием сроков реализации</w:t>
            </w:r>
          </w:p>
        </w:tc>
        <w:tc>
          <w:tcPr>
            <w:tcW w:w="6120" w:type="dxa"/>
          </w:tcPr>
          <w:p w:rsidR="00FB745A" w:rsidRPr="00FB745A" w:rsidRDefault="00FB745A" w:rsidP="00FB745A">
            <w:pPr>
              <w:widowControl w:val="0"/>
              <w:tabs>
                <w:tab w:val="left" w:pos="288"/>
              </w:tabs>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Отсутствуют</w:t>
            </w:r>
          </w:p>
        </w:tc>
      </w:tr>
      <w:tr w:rsidR="00FB745A" w:rsidRPr="00FB745A" w:rsidTr="009C69A4">
        <w:tc>
          <w:tcPr>
            <w:tcW w:w="3528" w:type="dxa"/>
          </w:tcPr>
          <w:p w:rsidR="00FB745A" w:rsidRPr="00FB745A" w:rsidRDefault="00FB745A" w:rsidP="00FB745A">
            <w:pPr>
              <w:widowControl w:val="0"/>
              <w:spacing w:after="0" w:line="240" w:lineRule="auto"/>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Этапы и сроки реализации</w:t>
            </w:r>
          </w:p>
          <w:p w:rsidR="00FB745A" w:rsidRPr="00FB745A" w:rsidRDefault="00FB745A" w:rsidP="00FB745A">
            <w:pPr>
              <w:spacing w:after="0" w:line="240" w:lineRule="auto"/>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Программы</w:t>
            </w:r>
          </w:p>
          <w:p w:rsidR="00FB745A" w:rsidRPr="00FB745A" w:rsidRDefault="00FB745A" w:rsidP="00FB745A">
            <w:pPr>
              <w:spacing w:after="0"/>
              <w:rPr>
                <w:rFonts w:ascii="Times New Roman" w:eastAsia="Times New Roman" w:hAnsi="Times New Roman" w:cs="Times New Roman"/>
                <w:sz w:val="18"/>
                <w:szCs w:val="18"/>
              </w:rPr>
            </w:pPr>
          </w:p>
        </w:tc>
        <w:tc>
          <w:tcPr>
            <w:tcW w:w="6120" w:type="dxa"/>
          </w:tcPr>
          <w:p w:rsidR="00FB745A" w:rsidRPr="00FB745A" w:rsidRDefault="00FB745A" w:rsidP="00FB745A">
            <w:pPr>
              <w:spacing w:after="0"/>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 xml:space="preserve">Срок реализации </w:t>
            </w:r>
            <w:r w:rsidRPr="00FB745A">
              <w:rPr>
                <w:rFonts w:ascii="Times New Roman" w:eastAsia="Times New Roman" w:hAnsi="Times New Roman" w:cs="Times New Roman"/>
                <w:sz w:val="18"/>
                <w:szCs w:val="18"/>
              </w:rPr>
              <w:t>муниципальной программы</w:t>
            </w:r>
            <w:r w:rsidRPr="00FB745A">
              <w:rPr>
                <w:rFonts w:ascii="Times New Roman" w:eastAsia="Times New Roman" w:hAnsi="Times New Roman" w:cs="Times New Roman"/>
                <w:color w:val="000000"/>
                <w:sz w:val="18"/>
                <w:szCs w:val="18"/>
                <w:shd w:val="clear" w:color="auto" w:fill="FFFFFF"/>
              </w:rPr>
              <w:t xml:space="preserve"> 2018-2022 годы</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Объемы бюджетных ассигнований муниципальной программы</w:t>
            </w:r>
          </w:p>
        </w:tc>
        <w:tc>
          <w:tcPr>
            <w:tcW w:w="6120" w:type="dxa"/>
          </w:tcPr>
          <w:p w:rsidR="00FB745A" w:rsidRPr="00FB745A" w:rsidRDefault="00FB745A" w:rsidP="00FB745A">
            <w:pPr>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 xml:space="preserve">Общий объем финансирования муниципальной программы составляет 25 501,40 тыс. рублей, в том числе средства областного бюджета – 3 961,7 </w:t>
            </w:r>
            <w:proofErr w:type="spellStart"/>
            <w:r w:rsidRPr="00FB745A">
              <w:rPr>
                <w:rFonts w:ascii="Times New Roman" w:eastAsia="Times New Roman" w:hAnsi="Times New Roman" w:cs="Times New Roman"/>
                <w:color w:val="000000"/>
                <w:sz w:val="18"/>
                <w:szCs w:val="18"/>
              </w:rPr>
              <w:t>тыс</w:t>
            </w:r>
            <w:proofErr w:type="gramStart"/>
            <w:r w:rsidRPr="00FB745A">
              <w:rPr>
                <w:rFonts w:ascii="Times New Roman" w:eastAsia="Times New Roman" w:hAnsi="Times New Roman" w:cs="Times New Roman"/>
                <w:color w:val="000000"/>
                <w:sz w:val="18"/>
                <w:szCs w:val="18"/>
              </w:rPr>
              <w:t>.р</w:t>
            </w:r>
            <w:proofErr w:type="gramEnd"/>
            <w:r w:rsidRPr="00FB745A">
              <w:rPr>
                <w:rFonts w:ascii="Times New Roman" w:eastAsia="Times New Roman" w:hAnsi="Times New Roman" w:cs="Times New Roman"/>
                <w:color w:val="000000"/>
                <w:sz w:val="18"/>
                <w:szCs w:val="18"/>
              </w:rPr>
              <w:t>ублей</w:t>
            </w:r>
            <w:proofErr w:type="spellEnd"/>
            <w:r w:rsidRPr="00FB745A">
              <w:rPr>
                <w:rFonts w:ascii="Times New Roman" w:eastAsia="Times New Roman" w:hAnsi="Times New Roman" w:cs="Times New Roman"/>
                <w:color w:val="000000"/>
                <w:sz w:val="18"/>
                <w:szCs w:val="18"/>
              </w:rPr>
              <w:t>.</w:t>
            </w:r>
          </w:p>
          <w:p w:rsidR="00FB745A" w:rsidRPr="00FB745A" w:rsidRDefault="00FB745A" w:rsidP="00FB745A">
            <w:pPr>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Финансирование по годам:</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2018 год – 4 128,2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2019 год – 6 789,5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2020 год – 4 548,1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2021 год – 5 017,8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2022 год -  5 017,8 тыс. рублей;</w:t>
            </w:r>
          </w:p>
          <w:p w:rsidR="00FB745A" w:rsidRPr="00FB745A" w:rsidRDefault="00FB745A" w:rsidP="00FB745A">
            <w:pPr>
              <w:spacing w:after="0" w:line="240" w:lineRule="auto"/>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xml:space="preserve">из них:                                </w:t>
            </w:r>
            <w:r w:rsidRPr="00FB745A">
              <w:rPr>
                <w:rFonts w:ascii="Times New Roman" w:eastAsia="Times New Roman" w:hAnsi="Times New Roman" w:cs="Times New Roman"/>
                <w:color w:val="000000"/>
                <w:sz w:val="18"/>
                <w:szCs w:val="18"/>
                <w:lang w:eastAsia="ru-RU"/>
              </w:rPr>
              <w:br/>
              <w:t xml:space="preserve">местный бюджет: 21 539,7  тыс. рублей,                    </w:t>
            </w:r>
            <w:r w:rsidRPr="00FB745A">
              <w:rPr>
                <w:rFonts w:ascii="Times New Roman" w:eastAsia="Times New Roman" w:hAnsi="Times New Roman" w:cs="Times New Roman"/>
                <w:color w:val="000000"/>
                <w:sz w:val="18"/>
                <w:szCs w:val="18"/>
                <w:lang w:eastAsia="ru-RU"/>
              </w:rPr>
              <w:br/>
              <w:t xml:space="preserve">в том числе: </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2018 год – 3 281,1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2019 год – 4 976,3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2020 год – 4 110,3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2021 год – 4 586,0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2022 год -  4 586,0 тыс. рублей;</w:t>
            </w:r>
          </w:p>
          <w:p w:rsidR="00FB745A" w:rsidRPr="00FB745A" w:rsidRDefault="00FB745A" w:rsidP="00FB745A">
            <w:pPr>
              <w:spacing w:after="0" w:line="240" w:lineRule="auto"/>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xml:space="preserve">областной бюджет:  3 961,7  тыс. рублей,                     </w:t>
            </w:r>
            <w:r w:rsidRPr="00FB745A">
              <w:rPr>
                <w:rFonts w:ascii="Times New Roman" w:eastAsia="Times New Roman" w:hAnsi="Times New Roman" w:cs="Times New Roman"/>
                <w:color w:val="000000"/>
                <w:sz w:val="18"/>
                <w:szCs w:val="18"/>
                <w:lang w:eastAsia="ru-RU"/>
              </w:rPr>
              <w:br/>
              <w:t xml:space="preserve">в том числе: </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2018 год – 847,1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2019 год – 1 813,2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2020 год – 437,8 тыс. рублей;</w:t>
            </w:r>
          </w:p>
          <w:p w:rsidR="00FB745A" w:rsidRPr="00FB745A" w:rsidRDefault="00FB745A" w:rsidP="00FB745A">
            <w:pPr>
              <w:autoSpaceDN w:val="0"/>
              <w:adjustRightInd w:val="0"/>
              <w:spacing w:after="0" w:line="240" w:lineRule="auto"/>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2021 год – 431,8 тыс. рублей;</w:t>
            </w:r>
          </w:p>
          <w:p w:rsidR="00FB745A" w:rsidRPr="00FB745A" w:rsidRDefault="00FB745A" w:rsidP="00FB745A">
            <w:pPr>
              <w:jc w:val="both"/>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rPr>
              <w:t>2022 год -  431,8 тыс. рублей;</w:t>
            </w:r>
          </w:p>
        </w:tc>
      </w:tr>
      <w:tr w:rsidR="00FB745A" w:rsidRPr="00FB745A" w:rsidTr="009C69A4">
        <w:tc>
          <w:tcPr>
            <w:tcW w:w="3528" w:type="dxa"/>
          </w:tcPr>
          <w:p w:rsidR="00FB745A" w:rsidRPr="00FB745A" w:rsidRDefault="00FB745A" w:rsidP="00FB745A">
            <w:pPr>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 xml:space="preserve">Результаты реализации </w:t>
            </w:r>
            <w:r w:rsidRPr="00FB745A">
              <w:rPr>
                <w:rFonts w:ascii="Times New Roman" w:eastAsia="Times New Roman" w:hAnsi="Times New Roman" w:cs="Times New Roman"/>
                <w:sz w:val="18"/>
                <w:szCs w:val="18"/>
              </w:rPr>
              <w:t>муниципальной программы</w:t>
            </w:r>
          </w:p>
        </w:tc>
        <w:tc>
          <w:tcPr>
            <w:tcW w:w="6120" w:type="dxa"/>
          </w:tcPr>
          <w:p w:rsidR="00FB745A" w:rsidRPr="00FB745A" w:rsidRDefault="00FB745A" w:rsidP="00FB745A">
            <w:pPr>
              <w:widowControl w:val="0"/>
              <w:tabs>
                <w:tab w:val="left" w:pos="288"/>
              </w:tabs>
              <w:spacing w:after="0"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 xml:space="preserve">1. Повышение качества по </w:t>
            </w:r>
            <w:r w:rsidRPr="00FB745A">
              <w:rPr>
                <w:rFonts w:ascii="Times New Roman" w:eastAsia="Times New Roman" w:hAnsi="Times New Roman" w:cs="Times New Roman"/>
                <w:sz w:val="18"/>
                <w:szCs w:val="18"/>
                <w:lang w:eastAsia="ru-RU"/>
              </w:rPr>
              <w:t>создание комфортных условий жизнедеятельности в сельской местности,  повышение комфортности и безопасности проживания населения поселения</w:t>
            </w:r>
          </w:p>
          <w:p w:rsidR="00FB745A" w:rsidRPr="00FB745A" w:rsidRDefault="00FB745A" w:rsidP="00FB745A">
            <w:pPr>
              <w:spacing w:after="0"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shd w:val="clear" w:color="auto" w:fill="FFFFFF"/>
              </w:rPr>
              <w:t xml:space="preserve">2. </w:t>
            </w:r>
            <w:r w:rsidRPr="00FB745A">
              <w:rPr>
                <w:rFonts w:ascii="Times New Roman" w:eastAsia="Times New Roman" w:hAnsi="Times New Roman" w:cs="Times New Roman"/>
                <w:sz w:val="18"/>
                <w:szCs w:val="18"/>
              </w:rPr>
              <w:t>Повышение уровня удовлетворенности населения деятельностью органов местного самоуправления.</w:t>
            </w:r>
          </w:p>
          <w:p w:rsidR="00FB745A" w:rsidRPr="00FB745A" w:rsidRDefault="00FB745A" w:rsidP="00FB745A">
            <w:pPr>
              <w:spacing w:after="0" w:line="24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 Повышение доверия населения к органам местного самоуправления муниципального образования Похвистневский Самарской области</w:t>
            </w:r>
          </w:p>
        </w:tc>
      </w:tr>
    </w:tbl>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center"/>
        <w:rPr>
          <w:rFonts w:ascii="Times New Roman" w:eastAsia="SimSun" w:hAnsi="Times New Roman" w:cs="Times New Roman"/>
          <w:b/>
          <w:sz w:val="18"/>
          <w:szCs w:val="18"/>
          <w:lang w:eastAsia="zh-CN"/>
        </w:rPr>
      </w:pPr>
      <w:r w:rsidRPr="00FB745A">
        <w:rPr>
          <w:rFonts w:ascii="Times New Roman" w:eastAsia="SimSun" w:hAnsi="Times New Roman" w:cs="Times New Roman"/>
          <w:b/>
          <w:sz w:val="18"/>
          <w:szCs w:val="18"/>
          <w:lang w:eastAsia="zh-CN"/>
        </w:rPr>
        <w:t>Раздел 1. Общая характеристика сферы реализации муниципальной программы</w:t>
      </w:r>
    </w:p>
    <w:p w:rsidR="00FB745A" w:rsidRPr="00FB745A" w:rsidRDefault="00FB745A" w:rsidP="00FB745A">
      <w:pPr>
        <w:spacing w:after="0" w:line="240" w:lineRule="auto"/>
        <w:jc w:val="center"/>
        <w:rPr>
          <w:rFonts w:ascii="Times New Roman" w:eastAsia="SimSun" w:hAnsi="Times New Roman" w:cs="Times New Roman"/>
          <w:b/>
          <w:sz w:val="18"/>
          <w:szCs w:val="18"/>
          <w:lang w:eastAsia="zh-CN"/>
        </w:rPr>
      </w:pP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 xml:space="preserve">1.1. Характеристика существующего состояния систем коммунальной инфраструктуры </w:t>
      </w: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p>
    <w:p w:rsidR="00FB745A" w:rsidRPr="00FB745A" w:rsidRDefault="00FB745A" w:rsidP="00FB745A">
      <w:pPr>
        <w:spacing w:after="0"/>
        <w:ind w:firstLine="556"/>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Коммунальная инфраструктура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обеспечивающая реализацию потребителям коммунальных услуг, представлена:</w:t>
      </w:r>
    </w:p>
    <w:p w:rsidR="00FB745A" w:rsidRPr="00FB745A" w:rsidRDefault="00FB745A" w:rsidP="00FB745A">
      <w:pPr>
        <w:spacing w:after="0"/>
        <w:ind w:firstLine="567"/>
        <w:jc w:val="both"/>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u w:val="single"/>
        </w:rPr>
        <w:t>Теплоснабжение</w:t>
      </w:r>
      <w:r w:rsidRPr="00FB745A">
        <w:rPr>
          <w:rFonts w:ascii="Times New Roman" w:eastAsia="Times New Roman" w:hAnsi="Times New Roman" w:cs="Times New Roman"/>
          <w:sz w:val="18"/>
          <w:szCs w:val="18"/>
        </w:rPr>
        <w:t xml:space="preserve"> - 2</w:t>
      </w:r>
      <w:r w:rsidRPr="00FB745A">
        <w:rPr>
          <w:rFonts w:ascii="Times New Roman" w:eastAsia="Times New Roman" w:hAnsi="Times New Roman" w:cs="Times New Roman"/>
          <w:sz w:val="18"/>
          <w:szCs w:val="18"/>
        </w:rPr>
        <w:tab/>
        <w:t>котельных с общей установленной тепловой мощностью до 3 Гкал/ч</w:t>
      </w:r>
      <w:proofErr w:type="gramStart"/>
      <w:r w:rsidRPr="00FB745A">
        <w:rPr>
          <w:rFonts w:ascii="Times New Roman" w:eastAsia="Times New Roman" w:hAnsi="Times New Roman" w:cs="Times New Roman"/>
          <w:sz w:val="18"/>
          <w:szCs w:val="18"/>
        </w:rPr>
        <w:t xml:space="preserve"> .</w:t>
      </w:r>
      <w:proofErr w:type="gramEnd"/>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Протяженность тепловых сетей (в двухтрубном исчислении) по всем видам собственности: 1,18  км, из которых </w:t>
      </w:r>
      <w:r w:rsidRPr="00FB745A">
        <w:rPr>
          <w:rFonts w:ascii="Times New Roman" w:eastAsia="Times New Roman" w:hAnsi="Times New Roman" w:cs="Times New Roman"/>
          <w:b/>
          <w:sz w:val="18"/>
          <w:szCs w:val="18"/>
          <w:lang w:eastAsia="ru-RU"/>
        </w:rPr>
        <w:t xml:space="preserve"> </w:t>
      </w:r>
      <w:r w:rsidRPr="00FB745A">
        <w:rPr>
          <w:rFonts w:ascii="Times New Roman" w:eastAsia="Times New Roman" w:hAnsi="Times New Roman" w:cs="Times New Roman"/>
          <w:sz w:val="18"/>
          <w:szCs w:val="18"/>
          <w:lang w:eastAsia="ru-RU"/>
        </w:rPr>
        <w:t xml:space="preserve">12 % сетей находятся в   неудовлетворительном состоянии и требуют капитального ремонта. </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u w:val="single"/>
          <w:lang w:eastAsia="ru-RU"/>
        </w:rPr>
        <w:t>Водоснабжение</w:t>
      </w:r>
      <w:r w:rsidRPr="00FB745A">
        <w:rPr>
          <w:rFonts w:ascii="Times New Roman" w:eastAsia="Times New Roman" w:hAnsi="Times New Roman" w:cs="Times New Roman"/>
          <w:b/>
          <w:sz w:val="18"/>
          <w:szCs w:val="18"/>
          <w:lang w:eastAsia="ru-RU"/>
        </w:rPr>
        <w:t xml:space="preserve"> </w:t>
      </w:r>
      <w:r w:rsidRPr="00FB745A">
        <w:rPr>
          <w:rFonts w:ascii="Times New Roman" w:eastAsia="Times New Roman" w:hAnsi="Times New Roman" w:cs="Times New Roman"/>
          <w:sz w:val="18"/>
          <w:szCs w:val="18"/>
          <w:lang w:eastAsia="ru-RU"/>
        </w:rPr>
        <w:t>- 2 водозаборных скважины,   насосных станций второго подъема -2 шт., суммарной мощностью   3.1 тысяч метров кубических в сутки. Протяженность водопроводных сетей села -    17,9  км, из которых более 56 % сетей находятся в  неудовлетворительном состоянии и требуют капитального ремонта.</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u w:val="single"/>
          <w:lang w:eastAsia="ru-RU"/>
        </w:rPr>
        <w:t>Централизованное водоотведение</w:t>
      </w:r>
      <w:r w:rsidRPr="00FB745A">
        <w:rPr>
          <w:rFonts w:ascii="Times New Roman" w:eastAsia="Times New Roman" w:hAnsi="Times New Roman" w:cs="Times New Roman"/>
          <w:sz w:val="18"/>
          <w:szCs w:val="18"/>
          <w:lang w:eastAsia="ru-RU"/>
        </w:rPr>
        <w:t xml:space="preserve"> -    протяженность канализационных сетей  </w:t>
      </w:r>
      <w:smartTag w:uri="urn:schemas-microsoft-com:office:smarttags" w:element="metricconverter">
        <w:smartTagPr>
          <w:attr w:name="ProductID" w:val="0,130 км"/>
        </w:smartTagPr>
        <w:r w:rsidRPr="00FB745A">
          <w:rPr>
            <w:rFonts w:ascii="Times New Roman" w:eastAsia="Times New Roman" w:hAnsi="Times New Roman" w:cs="Times New Roman"/>
            <w:sz w:val="18"/>
            <w:szCs w:val="18"/>
            <w:lang w:eastAsia="ru-RU"/>
          </w:rPr>
          <w:t>0,130 км</w:t>
        </w:r>
      </w:smartTag>
      <w:r w:rsidRPr="00FB745A">
        <w:rPr>
          <w:rFonts w:ascii="Times New Roman" w:eastAsia="Times New Roman" w:hAnsi="Times New Roman" w:cs="Times New Roman"/>
          <w:sz w:val="18"/>
          <w:szCs w:val="18"/>
          <w:lang w:eastAsia="ru-RU"/>
        </w:rPr>
        <w:t>, из которых более 60 % сетей находятся в  неудовлетворительном состоянии и требуют капитального ремонта.</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u w:val="single"/>
          <w:lang w:eastAsia="ru-RU"/>
        </w:rPr>
        <w:t xml:space="preserve">Газоснабжение </w:t>
      </w:r>
      <w:r w:rsidRPr="00FB745A">
        <w:rPr>
          <w:rFonts w:ascii="Times New Roman" w:eastAsia="Times New Roman" w:hAnsi="Times New Roman" w:cs="Times New Roman"/>
          <w:b/>
          <w:sz w:val="18"/>
          <w:szCs w:val="18"/>
          <w:lang w:eastAsia="ru-RU"/>
        </w:rPr>
        <w:t xml:space="preserve"> -</w:t>
      </w:r>
      <w:r w:rsidRPr="00FB745A">
        <w:rPr>
          <w:rFonts w:ascii="Times New Roman" w:eastAsia="Times New Roman" w:hAnsi="Times New Roman" w:cs="Times New Roman"/>
          <w:sz w:val="18"/>
          <w:szCs w:val="18"/>
          <w:lang w:eastAsia="ru-RU"/>
        </w:rPr>
        <w:t xml:space="preserve">2 ГРП,1 ШГРП. Протяженность газопровода всего </w:t>
      </w:r>
      <w:smartTag w:uri="urn:schemas-microsoft-com:office:smarttags" w:element="metricconverter">
        <w:smartTagPr>
          <w:attr w:name="ProductID" w:val="33,35 км"/>
        </w:smartTagPr>
        <w:r w:rsidRPr="00FB745A">
          <w:rPr>
            <w:rFonts w:ascii="Times New Roman" w:eastAsia="Times New Roman" w:hAnsi="Times New Roman" w:cs="Times New Roman"/>
            <w:sz w:val="18"/>
            <w:szCs w:val="18"/>
            <w:lang w:eastAsia="ru-RU"/>
          </w:rPr>
          <w:t>33,35 км</w:t>
        </w:r>
      </w:smartTag>
      <w:r w:rsidRPr="00FB745A">
        <w:rPr>
          <w:rFonts w:ascii="Times New Roman" w:eastAsia="Times New Roman" w:hAnsi="Times New Roman" w:cs="Times New Roman"/>
          <w:sz w:val="18"/>
          <w:szCs w:val="18"/>
          <w:lang w:eastAsia="ru-RU"/>
        </w:rPr>
        <w:t xml:space="preserve">., в том числе высокого давления- </w:t>
      </w:r>
      <w:smartTag w:uri="urn:schemas-microsoft-com:office:smarttags" w:element="metricconverter">
        <w:smartTagPr>
          <w:attr w:name="ProductID" w:val="13464 км"/>
        </w:smartTagPr>
        <w:r w:rsidRPr="00FB745A">
          <w:rPr>
            <w:rFonts w:ascii="Times New Roman" w:eastAsia="Times New Roman" w:hAnsi="Times New Roman" w:cs="Times New Roman"/>
            <w:sz w:val="18"/>
            <w:szCs w:val="18"/>
            <w:lang w:eastAsia="ru-RU"/>
          </w:rPr>
          <w:t>13464 км</w:t>
        </w:r>
      </w:smartTag>
      <w:r w:rsidRPr="00FB745A">
        <w:rPr>
          <w:rFonts w:ascii="Times New Roman" w:eastAsia="Times New Roman" w:hAnsi="Times New Roman" w:cs="Times New Roman"/>
          <w:sz w:val="18"/>
          <w:szCs w:val="18"/>
          <w:lang w:eastAsia="ru-RU"/>
        </w:rPr>
        <w:t xml:space="preserve">., низкого давления- </w:t>
      </w:r>
      <w:smartTag w:uri="urn:schemas-microsoft-com:office:smarttags" w:element="metricconverter">
        <w:smartTagPr>
          <w:attr w:name="ProductID" w:val="19886 км"/>
        </w:smartTagPr>
        <w:r w:rsidRPr="00FB745A">
          <w:rPr>
            <w:rFonts w:ascii="Times New Roman" w:eastAsia="Times New Roman" w:hAnsi="Times New Roman" w:cs="Times New Roman"/>
            <w:sz w:val="18"/>
            <w:szCs w:val="18"/>
            <w:lang w:eastAsia="ru-RU"/>
          </w:rPr>
          <w:t xml:space="preserve">19886 </w:t>
        </w:r>
        <w:proofErr w:type="spellStart"/>
        <w:r w:rsidRPr="00FB745A">
          <w:rPr>
            <w:rFonts w:ascii="Times New Roman" w:eastAsia="Times New Roman" w:hAnsi="Times New Roman" w:cs="Times New Roman"/>
            <w:sz w:val="18"/>
            <w:szCs w:val="18"/>
            <w:lang w:eastAsia="ru-RU"/>
          </w:rPr>
          <w:t>км</w:t>
        </w:r>
      </w:smartTag>
      <w:r w:rsidRPr="00FB745A">
        <w:rPr>
          <w:rFonts w:ascii="Times New Roman" w:eastAsia="Times New Roman" w:hAnsi="Times New Roman" w:cs="Times New Roman"/>
          <w:sz w:val="18"/>
          <w:szCs w:val="18"/>
          <w:lang w:eastAsia="ru-RU"/>
        </w:rPr>
        <w:t>.</w:t>
      </w:r>
      <w:proofErr w:type="gramStart"/>
      <w:r w:rsidRPr="00FB745A">
        <w:rPr>
          <w:rFonts w:ascii="Times New Roman" w:eastAsia="Times New Roman" w:hAnsi="Times New Roman" w:cs="Times New Roman"/>
          <w:sz w:val="18"/>
          <w:szCs w:val="18"/>
          <w:lang w:eastAsia="ru-RU"/>
        </w:rPr>
        <w:t>,г</w:t>
      </w:r>
      <w:proofErr w:type="gramEnd"/>
      <w:r w:rsidRPr="00FB745A">
        <w:rPr>
          <w:rFonts w:ascii="Times New Roman" w:eastAsia="Times New Roman" w:hAnsi="Times New Roman" w:cs="Times New Roman"/>
          <w:sz w:val="18"/>
          <w:szCs w:val="18"/>
          <w:lang w:eastAsia="ru-RU"/>
        </w:rPr>
        <w:t>азифицированных</w:t>
      </w:r>
      <w:proofErr w:type="spellEnd"/>
      <w:r w:rsidRPr="00FB745A">
        <w:rPr>
          <w:rFonts w:ascii="Times New Roman" w:eastAsia="Times New Roman" w:hAnsi="Times New Roman" w:cs="Times New Roman"/>
          <w:sz w:val="18"/>
          <w:szCs w:val="18"/>
          <w:lang w:eastAsia="ru-RU"/>
        </w:rPr>
        <w:t xml:space="preserve"> квартир-455.</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газификации-80 %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u w:val="single"/>
          <w:lang w:eastAsia="ru-RU"/>
        </w:rPr>
        <w:t>Электроснабжение</w:t>
      </w:r>
      <w:r w:rsidRPr="00FB745A">
        <w:rPr>
          <w:rFonts w:ascii="Times New Roman" w:eastAsia="Times New Roman" w:hAnsi="Times New Roman" w:cs="Times New Roman"/>
          <w:sz w:val="18"/>
          <w:szCs w:val="18"/>
          <w:lang w:eastAsia="ru-RU"/>
        </w:rPr>
        <w:t xml:space="preserve">  - всего 22ТП ( с.Малый Толкай – 17ТП, </w:t>
      </w:r>
      <w:proofErr w:type="spellStart"/>
      <w:r w:rsidRPr="00FB745A">
        <w:rPr>
          <w:rFonts w:ascii="Times New Roman" w:eastAsia="Times New Roman" w:hAnsi="Times New Roman" w:cs="Times New Roman"/>
          <w:sz w:val="18"/>
          <w:szCs w:val="18"/>
          <w:lang w:eastAsia="ru-RU"/>
        </w:rPr>
        <w:t>пос</w:t>
      </w:r>
      <w:proofErr w:type="gramStart"/>
      <w:r w:rsidRPr="00FB745A">
        <w:rPr>
          <w:rFonts w:ascii="Times New Roman" w:eastAsia="Times New Roman" w:hAnsi="Times New Roman" w:cs="Times New Roman"/>
          <w:sz w:val="18"/>
          <w:szCs w:val="18"/>
          <w:lang w:eastAsia="ru-RU"/>
        </w:rPr>
        <w:t>.П</w:t>
      </w:r>
      <w:proofErr w:type="gramEnd"/>
      <w:r w:rsidRPr="00FB745A">
        <w:rPr>
          <w:rFonts w:ascii="Times New Roman" w:eastAsia="Times New Roman" w:hAnsi="Times New Roman" w:cs="Times New Roman"/>
          <w:sz w:val="18"/>
          <w:szCs w:val="18"/>
          <w:lang w:eastAsia="ru-RU"/>
        </w:rPr>
        <w:t>ередовка</w:t>
      </w:r>
      <w:proofErr w:type="spellEnd"/>
      <w:r w:rsidRPr="00FB745A">
        <w:rPr>
          <w:rFonts w:ascii="Times New Roman" w:eastAsia="Times New Roman" w:hAnsi="Times New Roman" w:cs="Times New Roman"/>
          <w:sz w:val="18"/>
          <w:szCs w:val="18"/>
          <w:lang w:eastAsia="ru-RU"/>
        </w:rPr>
        <w:t xml:space="preserve"> – 3 П, </w:t>
      </w:r>
      <w:proofErr w:type="spellStart"/>
      <w:r w:rsidRPr="00FB745A">
        <w:rPr>
          <w:rFonts w:ascii="Times New Roman" w:eastAsia="Times New Roman" w:hAnsi="Times New Roman" w:cs="Times New Roman"/>
          <w:sz w:val="18"/>
          <w:szCs w:val="18"/>
          <w:lang w:eastAsia="ru-RU"/>
        </w:rPr>
        <w:t>пос.Камышевка</w:t>
      </w:r>
      <w:proofErr w:type="spellEnd"/>
      <w:r w:rsidRPr="00FB745A">
        <w:rPr>
          <w:rFonts w:ascii="Times New Roman" w:eastAsia="Times New Roman" w:hAnsi="Times New Roman" w:cs="Times New Roman"/>
          <w:sz w:val="18"/>
          <w:szCs w:val="18"/>
          <w:lang w:eastAsia="ru-RU"/>
        </w:rPr>
        <w:t xml:space="preserve"> -  1ТП, </w:t>
      </w:r>
      <w:proofErr w:type="spellStart"/>
      <w:r w:rsidRPr="00FB745A">
        <w:rPr>
          <w:rFonts w:ascii="Times New Roman" w:eastAsia="Times New Roman" w:hAnsi="Times New Roman" w:cs="Times New Roman"/>
          <w:sz w:val="18"/>
          <w:szCs w:val="18"/>
          <w:lang w:eastAsia="ru-RU"/>
        </w:rPr>
        <w:t>пос.Шиповка</w:t>
      </w:r>
      <w:proofErr w:type="spellEnd"/>
      <w:r w:rsidRPr="00FB745A">
        <w:rPr>
          <w:rFonts w:ascii="Times New Roman" w:eastAsia="Times New Roman" w:hAnsi="Times New Roman" w:cs="Times New Roman"/>
          <w:sz w:val="18"/>
          <w:szCs w:val="18"/>
          <w:lang w:eastAsia="ru-RU"/>
        </w:rPr>
        <w:t xml:space="preserve"> – 1ТП.</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Износ сетей составляет 36 %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Деятельность коммунального комплекса сельского поселения Малый</w:t>
      </w:r>
      <w:proofErr w:type="gramStart"/>
      <w:r w:rsidRPr="00FB745A">
        <w:rPr>
          <w:rFonts w:ascii="Times New Roman" w:eastAsia="Times New Roman" w:hAnsi="Times New Roman" w:cs="Times New Roman"/>
          <w:sz w:val="18"/>
          <w:szCs w:val="18"/>
          <w:lang w:eastAsia="ru-RU"/>
        </w:rPr>
        <w:t xml:space="preserve"> Т</w:t>
      </w:r>
      <w:proofErr w:type="gramEnd"/>
      <w:r w:rsidRPr="00FB745A">
        <w:rPr>
          <w:rFonts w:ascii="Times New Roman" w:eastAsia="Times New Roman" w:hAnsi="Times New Roman" w:cs="Times New Roman"/>
          <w:sz w:val="18"/>
          <w:szCs w:val="18"/>
          <w:lang w:eastAsia="ru-RU"/>
        </w:rPr>
        <w:t>олкай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Уровень износа объектов коммунальной инфраструктуры на сегодняшний день составляет в среднем 61 процентов, в том числе </w:t>
      </w:r>
      <w:proofErr w:type="gramStart"/>
      <w:r w:rsidRPr="00FB745A">
        <w:rPr>
          <w:rFonts w:ascii="Times New Roman" w:eastAsia="Times New Roman" w:hAnsi="Times New Roman" w:cs="Times New Roman"/>
          <w:sz w:val="18"/>
          <w:szCs w:val="18"/>
          <w:lang w:eastAsia="ru-RU"/>
        </w:rPr>
        <w:t>по</w:t>
      </w:r>
      <w:proofErr w:type="gramEnd"/>
      <w:r w:rsidRPr="00FB745A">
        <w:rPr>
          <w:rFonts w:ascii="Times New Roman" w:eastAsia="Times New Roman" w:hAnsi="Times New Roman" w:cs="Times New Roman"/>
          <w:sz w:val="18"/>
          <w:szCs w:val="18"/>
          <w:lang w:eastAsia="ru-RU"/>
        </w:rPr>
        <w:t>:</w:t>
      </w:r>
    </w:p>
    <w:p w:rsidR="00FB745A" w:rsidRPr="00FB745A" w:rsidRDefault="00FB745A" w:rsidP="00FB745A">
      <w:pPr>
        <w:tabs>
          <w:tab w:val="left" w:pos="5580"/>
        </w:tabs>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котельным</w:t>
      </w:r>
      <w:r w:rsidRPr="00FB745A">
        <w:rPr>
          <w:rFonts w:ascii="Times New Roman" w:eastAsia="Times New Roman" w:hAnsi="Times New Roman" w:cs="Times New Roman"/>
          <w:sz w:val="18"/>
          <w:szCs w:val="18"/>
          <w:lang w:eastAsia="ru-RU"/>
        </w:rPr>
        <w:tab/>
      </w:r>
      <w:r w:rsidRPr="00FB745A">
        <w:rPr>
          <w:rFonts w:ascii="Times New Roman" w:eastAsia="Times New Roman" w:hAnsi="Times New Roman" w:cs="Times New Roman"/>
          <w:sz w:val="18"/>
          <w:szCs w:val="18"/>
          <w:lang w:eastAsia="ru-RU"/>
        </w:rPr>
        <w:tab/>
        <w:t xml:space="preserve">  80 %,</w:t>
      </w:r>
    </w:p>
    <w:p w:rsidR="00FB745A" w:rsidRPr="00FB745A" w:rsidRDefault="00FB745A" w:rsidP="00FB745A">
      <w:pPr>
        <w:spacing w:after="0"/>
        <w:ind w:left="15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тепловым сетям</w:t>
      </w:r>
      <w:r w:rsidRPr="00FB745A">
        <w:rPr>
          <w:rFonts w:ascii="Times New Roman" w:eastAsia="Times New Roman" w:hAnsi="Times New Roman" w:cs="Times New Roman"/>
          <w:sz w:val="18"/>
          <w:szCs w:val="18"/>
          <w:lang w:eastAsia="ru-RU"/>
        </w:rPr>
        <w:tab/>
        <w:t xml:space="preserve">                                                 12 %,</w:t>
      </w:r>
    </w:p>
    <w:p w:rsidR="00FB745A" w:rsidRPr="00FB745A" w:rsidRDefault="00FB745A" w:rsidP="00FB745A">
      <w:pPr>
        <w:tabs>
          <w:tab w:val="left" w:pos="5580"/>
          <w:tab w:val="left" w:pos="5760"/>
        </w:tabs>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водопроводным сетям</w:t>
      </w:r>
      <w:r w:rsidRPr="00FB745A">
        <w:rPr>
          <w:rFonts w:ascii="Times New Roman" w:eastAsia="Times New Roman" w:hAnsi="Times New Roman" w:cs="Times New Roman"/>
          <w:sz w:val="18"/>
          <w:szCs w:val="18"/>
          <w:lang w:eastAsia="ru-RU"/>
        </w:rPr>
        <w:tab/>
        <w:t xml:space="preserve">   56 %,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канализационным сетям                                             60 %,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электросетям</w:t>
      </w:r>
      <w:r w:rsidRPr="00FB745A">
        <w:rPr>
          <w:rFonts w:ascii="Times New Roman" w:eastAsia="Times New Roman" w:hAnsi="Times New Roman" w:cs="Times New Roman"/>
          <w:sz w:val="18"/>
          <w:szCs w:val="18"/>
          <w:lang w:eastAsia="ru-RU"/>
        </w:rPr>
        <w:tab/>
      </w:r>
      <w:r w:rsidRPr="00FB745A">
        <w:rPr>
          <w:rFonts w:ascii="Times New Roman" w:eastAsia="Times New Roman" w:hAnsi="Times New Roman" w:cs="Times New Roman"/>
          <w:sz w:val="18"/>
          <w:szCs w:val="18"/>
          <w:lang w:eastAsia="ru-RU"/>
        </w:rPr>
        <w:tab/>
      </w:r>
      <w:r w:rsidRPr="00FB745A">
        <w:rPr>
          <w:rFonts w:ascii="Times New Roman" w:eastAsia="Times New Roman" w:hAnsi="Times New Roman" w:cs="Times New Roman"/>
          <w:sz w:val="18"/>
          <w:szCs w:val="18"/>
          <w:lang w:eastAsia="ru-RU"/>
        </w:rPr>
        <w:tab/>
        <w:t xml:space="preserve">                                     36 %,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Анализ эксплуатации отопительных котельных, систем теплоснабжения, водоснабжения и водоотведения муниципального с.Малый</w:t>
      </w:r>
      <w:proofErr w:type="gramStart"/>
      <w:r w:rsidRPr="00FB745A">
        <w:rPr>
          <w:rFonts w:ascii="Times New Roman" w:eastAsia="Times New Roman" w:hAnsi="Times New Roman" w:cs="Times New Roman"/>
          <w:sz w:val="18"/>
          <w:szCs w:val="18"/>
          <w:lang w:eastAsia="ru-RU"/>
        </w:rPr>
        <w:t xml:space="preserve"> Т</w:t>
      </w:r>
      <w:proofErr w:type="gramEnd"/>
      <w:r w:rsidRPr="00FB745A">
        <w:rPr>
          <w:rFonts w:ascii="Times New Roman" w:eastAsia="Times New Roman" w:hAnsi="Times New Roman" w:cs="Times New Roman"/>
          <w:sz w:val="18"/>
          <w:szCs w:val="18"/>
          <w:lang w:eastAsia="ru-RU"/>
        </w:rPr>
        <w:t xml:space="preserve">олкай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FB745A">
        <w:rPr>
          <w:rFonts w:ascii="Times New Roman" w:eastAsia="Times New Roman" w:hAnsi="Times New Roman" w:cs="Times New Roman"/>
          <w:sz w:val="18"/>
          <w:szCs w:val="18"/>
          <w:lang w:eastAsia="ru-RU"/>
        </w:rPr>
        <w:t>контроля за</w:t>
      </w:r>
      <w:proofErr w:type="gramEnd"/>
      <w:r w:rsidRPr="00FB745A">
        <w:rPr>
          <w:rFonts w:ascii="Times New Roman" w:eastAsia="Times New Roman" w:hAnsi="Times New Roman" w:cs="Times New Roman"/>
          <w:sz w:val="18"/>
          <w:szCs w:val="18"/>
          <w:lang w:eastAsia="ru-RU"/>
        </w:rPr>
        <w:t xml:space="preserve"> его использованием потребителями.</w:t>
      </w:r>
    </w:p>
    <w:p w:rsidR="00FB745A" w:rsidRPr="00FB745A" w:rsidRDefault="00FB745A" w:rsidP="00FB745A">
      <w:pPr>
        <w:spacing w:after="0"/>
        <w:ind w:firstLine="556"/>
        <w:jc w:val="both"/>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sz w:val="18"/>
          <w:szCs w:val="18"/>
          <w:lang w:eastAsia="ru-RU"/>
        </w:rPr>
        <w:t>Потери тепловой энергии достигают до 30%, и фактический расход топлива на выработку тепловой энергии превышает нормативный до 35%.</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Ежегодно на 25-30 % увеличивается количество аварий на инженерных сетях.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proofErr w:type="gramStart"/>
      <w:r w:rsidRPr="00FB745A">
        <w:rPr>
          <w:rFonts w:ascii="Times New Roman" w:eastAsia="Times New Roman" w:hAnsi="Times New Roman" w:cs="Times New Roman"/>
          <w:sz w:val="18"/>
          <w:szCs w:val="18"/>
          <w:lang w:eastAsia="ru-RU"/>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Изношенность основных фондов на предприятиях ЖКХ не позволяет предоставлять качественные коммунальные услуги населению.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Наряду с модернизацией объектов ЖКХ необходимо проводить работу по усовершенствованию технологий энергосбережения:</w:t>
      </w:r>
    </w:p>
    <w:p w:rsidR="00FB745A" w:rsidRPr="00FB745A" w:rsidRDefault="00FB745A" w:rsidP="00FB745A">
      <w:pPr>
        <w:spacing w:after="0"/>
        <w:ind w:firstLine="556"/>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проведение аудита (технического и экономического);</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разработка схем инженерных сетей;</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наладка гидравлических режимов;</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снижение потерь в сетях;</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наладить учет потребляемых ресурсов - тепло, вода (установка приборов учета);</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снижение расходов тепла у потребителей и т.д.</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1.2. Характеристика существующего состояния благоустройства</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 течение 2018- 2022 годов необходимо организовать и провести:</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lastRenderedPageBreak/>
        <w:t xml:space="preserve">- различные конкурсы, направленные на озеленение дворов, улиц. </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FB745A" w:rsidRPr="00FB745A" w:rsidRDefault="00FB745A" w:rsidP="00FB745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Наличие бродячих животных на территории поселения.</w:t>
      </w:r>
    </w:p>
    <w:p w:rsidR="00FB745A" w:rsidRPr="00FB745A" w:rsidRDefault="00FB745A" w:rsidP="00FB745A">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Из-за отсутствия разъяснительной работы ветеринарных и </w:t>
      </w:r>
      <w:proofErr w:type="spellStart"/>
      <w:r w:rsidRPr="00FB745A">
        <w:rPr>
          <w:rFonts w:ascii="Times New Roman" w:eastAsia="Times New Roman" w:hAnsi="Times New Roman" w:cs="Times New Roman"/>
          <w:sz w:val="18"/>
          <w:szCs w:val="18"/>
          <w:lang w:eastAsia="ru-RU"/>
        </w:rPr>
        <w:t>санэпиднадзорных</w:t>
      </w:r>
      <w:proofErr w:type="spellEnd"/>
      <w:r w:rsidRPr="00FB745A">
        <w:rPr>
          <w:rFonts w:ascii="Times New Roman" w:eastAsia="Times New Roman" w:hAnsi="Times New Roman" w:cs="Times New Roman"/>
          <w:sz w:val="18"/>
          <w:szCs w:val="18"/>
          <w:lang w:eastAsia="ru-RU"/>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FB745A">
        <w:rPr>
          <w:rFonts w:ascii="Times New Roman" w:eastAsia="Times New Roman" w:hAnsi="Times New Roman" w:cs="Times New Roman"/>
          <w:sz w:val="18"/>
          <w:szCs w:val="18"/>
          <w:lang w:eastAsia="ru-RU"/>
        </w:rPr>
        <w:t>зооносными</w:t>
      </w:r>
      <w:proofErr w:type="spellEnd"/>
      <w:r w:rsidRPr="00FB745A">
        <w:rPr>
          <w:rFonts w:ascii="Times New Roman" w:eastAsia="Times New Roman" w:hAnsi="Times New Roman" w:cs="Times New Roman"/>
          <w:sz w:val="18"/>
          <w:szCs w:val="18"/>
          <w:lang w:eastAsia="ru-RU"/>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1.3. 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Основными проблемами пожарной безопасности являются: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несвоевременное прибытие подразделений пожарной охраны к месту вызова из-за удаленности;</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низкий уровень защищенности населения, территорий и учреждений социальной сферы от пожаров;</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несвоевременное сообщение о пожаре (загорании) в пожарную охрану;</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низкий уровень улучшения материально-технической базы;</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pacing w:val="-6"/>
          <w:sz w:val="18"/>
          <w:szCs w:val="18"/>
        </w:rPr>
        <w:t>недостаток пожарной техники, многофункционального пожарно-технического</w:t>
      </w:r>
      <w:r w:rsidRPr="00FB745A">
        <w:rPr>
          <w:rFonts w:ascii="Times New Roman" w:eastAsia="Times New Roman" w:hAnsi="Times New Roman" w:cs="Times New Roman"/>
          <w:sz w:val="18"/>
          <w:szCs w:val="18"/>
        </w:rPr>
        <w:t xml:space="preserve"> оборудования и пожарного снаряжения (с учетом существующего уровня риска </w:t>
      </w:r>
      <w:r w:rsidRPr="00FB745A">
        <w:rPr>
          <w:rFonts w:ascii="Times New Roman" w:eastAsia="Times New Roman" w:hAnsi="Times New Roman" w:cs="Times New Roman"/>
          <w:spacing w:val="-6"/>
          <w:sz w:val="18"/>
          <w:szCs w:val="18"/>
        </w:rPr>
        <w:t>пожаров на территории района). Их приобретение позволит расширить тактические</w:t>
      </w:r>
      <w:r w:rsidRPr="00FB745A">
        <w:rPr>
          <w:rFonts w:ascii="Times New Roman" w:eastAsia="Times New Roman" w:hAnsi="Times New Roman" w:cs="Times New Roman"/>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На территории поселения существуют угрозы чрезвычайных ситуаций природного и техногенного характера.</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Номенклатура и объемы резервов материальных ресурсов определяются исходя из прогнозируемых угроз чрезвычайных ситуаций.</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pacing w:val="-6"/>
          <w:sz w:val="18"/>
          <w:szCs w:val="18"/>
        </w:rPr>
        <w:t>Для решения проблем жизнеобеспечения пострадавших в крупномасштабных</w:t>
      </w:r>
      <w:r w:rsidRPr="00FB745A">
        <w:rPr>
          <w:rFonts w:ascii="Times New Roman" w:eastAsia="Times New Roman" w:hAnsi="Times New Roman" w:cs="Times New Roman"/>
          <w:sz w:val="18"/>
          <w:szCs w:val="18"/>
        </w:rPr>
        <w:t xml:space="preserve"> чрезвычайных ситуациях нужны новые решения.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 повседневном режиме – для социально полезных целей;</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pacing w:val="-4"/>
          <w:sz w:val="18"/>
          <w:szCs w:val="18"/>
        </w:rPr>
        <w:t>в режиме чрезвычайной ситуации – для первоочередного жизнеобеспечения</w:t>
      </w:r>
      <w:r w:rsidRPr="00FB745A">
        <w:rPr>
          <w:rFonts w:ascii="Times New Roman" w:eastAsia="Times New Roman" w:hAnsi="Times New Roman" w:cs="Times New Roman"/>
          <w:sz w:val="18"/>
          <w:szCs w:val="18"/>
        </w:rPr>
        <w:t xml:space="preserve"> пострадавших. </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FB745A">
        <w:rPr>
          <w:rFonts w:ascii="Times New Roman" w:eastAsia="Times New Roman" w:hAnsi="Times New Roman" w:cs="Times New Roman"/>
          <w:sz w:val="18"/>
          <w:szCs w:val="18"/>
        </w:rPr>
        <w:t>методами</w:t>
      </w:r>
      <w:proofErr w:type="gramEnd"/>
      <w:r w:rsidRPr="00FB745A">
        <w:rPr>
          <w:rFonts w:ascii="Times New Roman" w:eastAsia="Times New Roman" w:hAnsi="Times New Roman" w:cs="Times New Roman"/>
          <w:sz w:val="18"/>
          <w:szCs w:val="18"/>
        </w:rPr>
        <w:t xml:space="preserve"> как на муниципальном, так и на региональном уровнях.</w:t>
      </w:r>
    </w:p>
    <w:p w:rsidR="00FB745A" w:rsidRPr="00FB745A" w:rsidRDefault="00FB745A" w:rsidP="00FB745A">
      <w:pPr>
        <w:spacing w:after="0"/>
        <w:ind w:firstLine="708"/>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Реализация Подпрограммы по </w:t>
      </w:r>
      <w:r w:rsidRPr="00FB745A">
        <w:rPr>
          <w:rFonts w:ascii="Times New Roman" w:eastAsia="Times New Roman" w:hAnsi="Times New Roman" w:cs="Times New Roman"/>
          <w:bCs/>
          <w:spacing w:val="6"/>
          <w:sz w:val="18"/>
          <w:szCs w:val="18"/>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FB745A">
        <w:rPr>
          <w:rFonts w:ascii="Times New Roman" w:eastAsia="Times New Roman" w:hAnsi="Times New Roman" w:cs="Times New Roman"/>
          <w:sz w:val="18"/>
          <w:szCs w:val="18"/>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FB745A" w:rsidRPr="00FB745A" w:rsidRDefault="00FB745A" w:rsidP="00FB745A">
      <w:pPr>
        <w:shd w:val="clear" w:color="auto" w:fill="FFFFFF"/>
        <w:spacing w:after="0" w:line="322" w:lineRule="exact"/>
        <w:ind w:firstLine="715"/>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FB745A" w:rsidRPr="00FB745A" w:rsidRDefault="00FB745A" w:rsidP="00FB745A">
      <w:pPr>
        <w:shd w:val="clear" w:color="auto" w:fill="FFFFFF"/>
        <w:spacing w:after="0" w:line="322" w:lineRule="exact"/>
        <w:ind w:firstLine="73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FB745A" w:rsidRPr="00FB745A" w:rsidRDefault="00FB745A" w:rsidP="00FB745A">
      <w:pPr>
        <w:shd w:val="clear" w:color="auto" w:fill="FFFFFF"/>
        <w:spacing w:after="0" w:line="322" w:lineRule="exact"/>
        <w:ind w:firstLine="730"/>
        <w:jc w:val="both"/>
        <w:rPr>
          <w:rFonts w:ascii="Times New Roman" w:eastAsia="Times New Roman" w:hAnsi="Times New Roman" w:cs="Times New Roman"/>
          <w:sz w:val="18"/>
          <w:szCs w:val="18"/>
        </w:rPr>
      </w:pPr>
    </w:p>
    <w:p w:rsidR="00FB745A" w:rsidRPr="00FB745A" w:rsidRDefault="00FB745A" w:rsidP="00FB745A">
      <w:pPr>
        <w:shd w:val="clear" w:color="auto" w:fill="FFFFFF"/>
        <w:spacing w:after="0" w:line="322" w:lineRule="exact"/>
        <w:ind w:firstLine="730"/>
        <w:jc w:val="both"/>
        <w:rPr>
          <w:rFonts w:ascii="Times New Roman" w:eastAsia="Times New Roman" w:hAnsi="Times New Roman" w:cs="Times New Roman"/>
          <w:sz w:val="18"/>
          <w:szCs w:val="18"/>
        </w:rPr>
      </w:pPr>
    </w:p>
    <w:p w:rsidR="00FB745A" w:rsidRPr="00FB745A" w:rsidRDefault="00FB745A" w:rsidP="00FB745A">
      <w:pPr>
        <w:widowControl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1.4. Характеристика жилищного фонда и объектов социальной сферы,  уровень обеспеченности их коммунальными услугами на территории поселения</w:t>
      </w:r>
    </w:p>
    <w:p w:rsidR="00FB745A" w:rsidRPr="00FB745A" w:rsidRDefault="00FB745A" w:rsidP="00FB745A">
      <w:pPr>
        <w:widowControl w:val="0"/>
        <w:spacing w:after="0"/>
        <w:jc w:val="center"/>
        <w:rPr>
          <w:rFonts w:ascii="Times New Roman" w:eastAsia="Times New Roman" w:hAnsi="Times New Roman" w:cs="Times New Roman"/>
          <w:b/>
          <w:sz w:val="18"/>
          <w:szCs w:val="18"/>
          <w:lang w:eastAsia="ru-RU"/>
        </w:rPr>
      </w:pPr>
    </w:p>
    <w:p w:rsidR="00FB745A" w:rsidRPr="00FB745A" w:rsidRDefault="00FB745A" w:rsidP="00FB745A">
      <w:pPr>
        <w:widowControl w:val="0"/>
        <w:spacing w:after="0"/>
        <w:jc w:val="center"/>
        <w:rPr>
          <w:rFonts w:ascii="Times New Roman" w:eastAsia="Times New Roman" w:hAnsi="Times New Roman" w:cs="Times New Roman"/>
          <w:sz w:val="18"/>
          <w:szCs w:val="18"/>
          <w:lang w:eastAsia="ru-RU"/>
        </w:rPr>
      </w:pPr>
    </w:p>
    <w:p w:rsidR="00FB745A" w:rsidRPr="00FB745A" w:rsidRDefault="00FB745A" w:rsidP="00FB745A">
      <w:pPr>
        <w:widowControl w:val="0"/>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i/>
          <w:sz w:val="18"/>
          <w:szCs w:val="18"/>
          <w:lang w:eastAsia="ru-RU"/>
        </w:rPr>
        <w:t> </w:t>
      </w:r>
      <w:r w:rsidRPr="00FB745A">
        <w:rPr>
          <w:rFonts w:ascii="Times New Roman" w:eastAsia="Times New Roman" w:hAnsi="Times New Roman" w:cs="Times New Roman"/>
          <w:b/>
          <w:i/>
          <w:sz w:val="18"/>
          <w:szCs w:val="18"/>
          <w:lang w:eastAsia="ru-RU"/>
        </w:rPr>
        <w:tab/>
      </w:r>
      <w:r w:rsidRPr="00FB745A">
        <w:rPr>
          <w:rFonts w:ascii="Times New Roman" w:eastAsia="Times New Roman" w:hAnsi="Times New Roman" w:cs="Times New Roman"/>
          <w:sz w:val="18"/>
          <w:szCs w:val="18"/>
          <w:lang w:eastAsia="ru-RU"/>
        </w:rPr>
        <w:t>Общая площадь жилищного фонда поселения на 01.01.2017 года составляет 31,0 тыс. кв. метров.</w:t>
      </w:r>
    </w:p>
    <w:p w:rsidR="00FB745A" w:rsidRPr="00FB745A" w:rsidRDefault="00FB745A" w:rsidP="00FB745A">
      <w:pPr>
        <w:tabs>
          <w:tab w:val="left" w:pos="8080"/>
        </w:tabs>
        <w:spacing w:after="0" w:line="240" w:lineRule="auto"/>
        <w:ind w:firstLine="72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Обеспеченность жильем в 2016 году  составила  </w:t>
      </w:r>
      <w:smartTag w:uri="urn:schemas-microsoft-com:office:smarttags" w:element="metricconverter">
        <w:smartTagPr>
          <w:attr w:name="ProductID" w:val="26,4 кв. м"/>
        </w:smartTagPr>
        <w:r w:rsidRPr="00FB745A">
          <w:rPr>
            <w:rFonts w:ascii="Times New Roman" w:eastAsia="Times New Roman" w:hAnsi="Times New Roman" w:cs="Times New Roman"/>
            <w:sz w:val="18"/>
            <w:szCs w:val="18"/>
            <w:lang w:eastAsia="ru-RU"/>
          </w:rPr>
          <w:t>26,4 кв. м</w:t>
        </w:r>
      </w:smartTag>
      <w:r w:rsidRPr="00FB745A">
        <w:rPr>
          <w:rFonts w:ascii="Times New Roman" w:eastAsia="Times New Roman" w:hAnsi="Times New Roman" w:cs="Times New Roman"/>
          <w:sz w:val="18"/>
          <w:szCs w:val="18"/>
          <w:lang w:eastAsia="ru-RU"/>
        </w:rPr>
        <w:t xml:space="preserve">  в расчете на одного жителя.</w:t>
      </w:r>
    </w:p>
    <w:p w:rsidR="00FB745A" w:rsidRPr="00FB745A" w:rsidRDefault="00FB745A" w:rsidP="00FB745A">
      <w:pPr>
        <w:tabs>
          <w:tab w:val="left" w:pos="8080"/>
        </w:tabs>
        <w:spacing w:after="0" w:line="240" w:lineRule="auto"/>
        <w:ind w:firstLine="72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На 01.01.2017 года признаны нуждающимися в улучшении жилищных условий</w:t>
      </w:r>
      <w:r w:rsidRPr="00FB745A">
        <w:rPr>
          <w:rFonts w:ascii="Times New Roman" w:eastAsia="Times New Roman" w:hAnsi="Times New Roman" w:cs="Times New Roman"/>
          <w:b/>
          <w:sz w:val="18"/>
          <w:szCs w:val="18"/>
          <w:lang w:eastAsia="ru-RU"/>
        </w:rPr>
        <w:t xml:space="preserve"> 8</w:t>
      </w:r>
      <w:r w:rsidRPr="00FB745A">
        <w:rPr>
          <w:rFonts w:ascii="Times New Roman" w:eastAsia="Times New Roman" w:hAnsi="Times New Roman" w:cs="Times New Roman"/>
          <w:sz w:val="18"/>
          <w:szCs w:val="18"/>
          <w:lang w:eastAsia="ru-RU"/>
        </w:rPr>
        <w:t xml:space="preserve"> семей (в том числе поставлены на учет в качестве нуждающихся в жилых помещениях, предоставляемых по договорам социального найма - 0 семей), в том числе 3 молодые семьи и 3 молодых специалиста. Средний уровень благоустройства жилищного фонда по обеспеченности электроэнергией составляет 100 %, водопроводом – 78,6 %. Характеристика жилищного фонда приведена в таблице 2.</w:t>
      </w: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p>
    <w:p w:rsidR="00FB745A" w:rsidRPr="00FB745A" w:rsidRDefault="00FB745A" w:rsidP="00FB745A">
      <w:pPr>
        <w:autoSpaceDE w:val="0"/>
        <w:autoSpaceDN w:val="0"/>
        <w:adjustRightInd w:val="0"/>
        <w:spacing w:after="0" w:line="240" w:lineRule="auto"/>
        <w:jc w:val="right"/>
        <w:rPr>
          <w:rFonts w:ascii="Times New Roman" w:eastAsia="SimSun" w:hAnsi="Times New Roman" w:cs="Times New Roman"/>
          <w:sz w:val="18"/>
          <w:szCs w:val="18"/>
          <w:lang w:eastAsia="zh-CN"/>
        </w:rPr>
      </w:pPr>
      <w:r w:rsidRPr="00FB745A">
        <w:rPr>
          <w:rFonts w:ascii="Times New Roman" w:eastAsia="SimSun" w:hAnsi="Times New Roman" w:cs="Times New Roman"/>
          <w:sz w:val="18"/>
          <w:szCs w:val="18"/>
          <w:lang w:eastAsia="zh-CN"/>
        </w:rPr>
        <w:t>Таблица 1</w:t>
      </w:r>
    </w:p>
    <w:p w:rsidR="00FB745A" w:rsidRPr="00FB745A" w:rsidRDefault="00FB745A" w:rsidP="00FB745A">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SimSun" w:hAnsi="Times New Roman" w:cs="Times New Roman"/>
          <w:b/>
          <w:sz w:val="18"/>
          <w:szCs w:val="18"/>
          <w:lang w:eastAsia="zh-CN"/>
        </w:rPr>
        <w:t>Характеристика  жилищного фонда поселения  на 01. 01. 2017 года</w:t>
      </w:r>
    </w:p>
    <w:tbl>
      <w:tblPr>
        <w:tblW w:w="104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709"/>
        <w:gridCol w:w="992"/>
        <w:gridCol w:w="850"/>
        <w:gridCol w:w="709"/>
        <w:gridCol w:w="709"/>
        <w:gridCol w:w="850"/>
        <w:gridCol w:w="709"/>
        <w:gridCol w:w="567"/>
        <w:gridCol w:w="709"/>
        <w:gridCol w:w="671"/>
        <w:gridCol w:w="38"/>
        <w:gridCol w:w="283"/>
      </w:tblGrid>
      <w:tr w:rsidR="00FB745A" w:rsidRPr="00FB745A" w:rsidTr="00FB745A">
        <w:trPr>
          <w:gridAfter w:val="2"/>
          <w:wAfter w:w="321" w:type="dxa"/>
          <w:cantSplit/>
          <w:trHeight w:val="409"/>
          <w:jc w:val="center"/>
        </w:trPr>
        <w:tc>
          <w:tcPr>
            <w:tcW w:w="567" w:type="dxa"/>
            <w:vMerge w:val="restart"/>
          </w:tcPr>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SimSun" w:hAnsi="Times New Roman" w:cs="Times New Roman"/>
                <w:b/>
                <w:sz w:val="18"/>
                <w:szCs w:val="18"/>
                <w:lang w:eastAsia="zh-CN"/>
              </w:rPr>
              <w:t> </w:t>
            </w:r>
            <w:r w:rsidRPr="00FB745A">
              <w:rPr>
                <w:rFonts w:ascii="Times New Roman" w:eastAsia="Times New Roman" w:hAnsi="Times New Roman" w:cs="Times New Roman"/>
                <w:b/>
                <w:bCs/>
                <w:sz w:val="18"/>
                <w:szCs w:val="18"/>
                <w:lang w:eastAsia="ru-RU"/>
              </w:rPr>
              <w:t>№</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proofErr w:type="gramStart"/>
            <w:r w:rsidRPr="00FB745A">
              <w:rPr>
                <w:rFonts w:ascii="Times New Roman" w:eastAsia="Times New Roman" w:hAnsi="Times New Roman" w:cs="Times New Roman"/>
                <w:b/>
                <w:bCs/>
                <w:sz w:val="18"/>
                <w:szCs w:val="18"/>
                <w:lang w:eastAsia="ru-RU"/>
              </w:rPr>
              <w:t>п</w:t>
            </w:r>
            <w:proofErr w:type="gramEnd"/>
            <w:r w:rsidRPr="00FB745A">
              <w:rPr>
                <w:rFonts w:ascii="Times New Roman" w:eastAsia="Times New Roman" w:hAnsi="Times New Roman" w:cs="Times New Roman"/>
                <w:b/>
                <w:bCs/>
                <w:sz w:val="18"/>
                <w:szCs w:val="18"/>
                <w:lang w:eastAsia="ru-RU"/>
              </w:rPr>
              <w:t>/п</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0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after="0" w:line="240" w:lineRule="auto"/>
              <w:ind w:left="-168" w:right="-108"/>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tc>
        <w:tc>
          <w:tcPr>
            <w:tcW w:w="1418" w:type="dxa"/>
            <w:vMerge w:val="restart"/>
          </w:tcPr>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Наименование показателя</w:t>
            </w:r>
          </w:p>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tc>
        <w:tc>
          <w:tcPr>
            <w:tcW w:w="5528" w:type="dxa"/>
            <w:gridSpan w:val="7"/>
          </w:tcPr>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Общие данные</w:t>
            </w:r>
          </w:p>
        </w:tc>
        <w:tc>
          <w:tcPr>
            <w:tcW w:w="2656" w:type="dxa"/>
            <w:gridSpan w:val="4"/>
          </w:tcPr>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Обеспеченность коммунальными услугами (домов/человек)</w:t>
            </w:r>
          </w:p>
          <w:p w:rsidR="00FB745A" w:rsidRPr="00FB745A" w:rsidRDefault="00FB745A" w:rsidP="00FB745A">
            <w:pPr>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w:t>
            </w:r>
          </w:p>
        </w:tc>
      </w:tr>
      <w:tr w:rsidR="00FB745A" w:rsidRPr="00FB745A" w:rsidTr="00FB745A">
        <w:trPr>
          <w:gridAfter w:val="2"/>
          <w:wAfter w:w="321" w:type="dxa"/>
          <w:cantSplit/>
          <w:trHeight w:val="685"/>
          <w:jc w:val="center"/>
        </w:trPr>
        <w:tc>
          <w:tcPr>
            <w:tcW w:w="567"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1418"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709" w:type="dxa"/>
            <w:vMerge w:val="restart"/>
            <w:textDirection w:val="btLr"/>
          </w:tcPr>
          <w:p w:rsidR="00FB745A" w:rsidRPr="00FB745A" w:rsidRDefault="00FB745A" w:rsidP="00FB745A">
            <w:pPr>
              <w:spacing w:after="0" w:line="240" w:lineRule="auto"/>
              <w:ind w:left="-36"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Кол-во домов</w:t>
            </w:r>
          </w:p>
          <w:p w:rsidR="00FB745A" w:rsidRPr="00FB745A" w:rsidRDefault="00FB745A" w:rsidP="00FB745A">
            <w:pPr>
              <w:spacing w:after="0" w:line="240" w:lineRule="auto"/>
              <w:ind w:left="-36"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(ед.)</w:t>
            </w:r>
          </w:p>
        </w:tc>
        <w:tc>
          <w:tcPr>
            <w:tcW w:w="709" w:type="dxa"/>
            <w:vMerge w:val="restart"/>
            <w:tcBorders>
              <w:left w:val="nil"/>
            </w:tcBorders>
            <w:textDirection w:val="btLr"/>
          </w:tcPr>
          <w:p w:rsidR="00FB745A" w:rsidRPr="00FB745A" w:rsidRDefault="00FB745A" w:rsidP="00FB745A">
            <w:pPr>
              <w:spacing w:after="0" w:line="240" w:lineRule="auto"/>
              <w:ind w:left="-36"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Кол-во квартир</w:t>
            </w:r>
          </w:p>
        </w:tc>
        <w:tc>
          <w:tcPr>
            <w:tcW w:w="2551" w:type="dxa"/>
            <w:gridSpan w:val="3"/>
            <w:tcBorders>
              <w:left w:val="nil"/>
            </w:tcBorders>
          </w:tcPr>
          <w:p w:rsidR="00FB745A" w:rsidRPr="00FB745A" w:rsidRDefault="00FB745A" w:rsidP="00FB745A">
            <w:pPr>
              <w:spacing w:before="100" w:beforeAutospacing="1" w:after="100" w:afterAutospacing="1" w:line="240" w:lineRule="auto"/>
              <w:ind w:left="-36"/>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Общ. площадь (</w:t>
            </w:r>
            <w:proofErr w:type="spellStart"/>
            <w:r w:rsidRPr="00FB745A">
              <w:rPr>
                <w:rFonts w:ascii="Times New Roman" w:eastAsia="Times New Roman" w:hAnsi="Times New Roman" w:cs="Times New Roman"/>
                <w:sz w:val="18"/>
                <w:szCs w:val="18"/>
                <w:lang w:eastAsia="ru-RU"/>
              </w:rPr>
              <w:t>тыс.кв</w:t>
            </w:r>
            <w:proofErr w:type="gramStart"/>
            <w:r w:rsidRPr="00FB745A">
              <w:rPr>
                <w:rFonts w:ascii="Times New Roman" w:eastAsia="Times New Roman" w:hAnsi="Times New Roman" w:cs="Times New Roman"/>
                <w:sz w:val="18"/>
                <w:szCs w:val="18"/>
                <w:lang w:eastAsia="ru-RU"/>
              </w:rPr>
              <w:t>.м</w:t>
            </w:r>
            <w:proofErr w:type="spellEnd"/>
            <w:proofErr w:type="gramEnd"/>
            <w:r w:rsidRPr="00FB745A">
              <w:rPr>
                <w:rFonts w:ascii="Times New Roman" w:eastAsia="Times New Roman" w:hAnsi="Times New Roman" w:cs="Times New Roman"/>
                <w:sz w:val="18"/>
                <w:szCs w:val="18"/>
                <w:lang w:eastAsia="ru-RU"/>
              </w:rPr>
              <w:t>)</w:t>
            </w:r>
          </w:p>
        </w:tc>
        <w:tc>
          <w:tcPr>
            <w:tcW w:w="709" w:type="dxa"/>
            <w:vMerge w:val="restart"/>
            <w:textDirection w:val="btLr"/>
          </w:tcPr>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Кол-во</w:t>
            </w:r>
          </w:p>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жителей (чел.)</w:t>
            </w:r>
          </w:p>
        </w:tc>
        <w:tc>
          <w:tcPr>
            <w:tcW w:w="850" w:type="dxa"/>
            <w:vMerge w:val="restart"/>
            <w:textDirection w:val="btLr"/>
          </w:tcPr>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Уровень</w:t>
            </w:r>
          </w:p>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Обеспеченности</w:t>
            </w:r>
          </w:p>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жильем (кв.м/чел.)</w:t>
            </w:r>
          </w:p>
        </w:tc>
        <w:tc>
          <w:tcPr>
            <w:tcW w:w="1276" w:type="dxa"/>
            <w:gridSpan w:val="2"/>
          </w:tcPr>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Центральный</w:t>
            </w:r>
          </w:p>
          <w:p w:rsidR="00FB745A" w:rsidRPr="00FB745A" w:rsidRDefault="00FB745A" w:rsidP="00FB745A">
            <w:pPr>
              <w:spacing w:after="0" w:line="240" w:lineRule="auto"/>
              <w:ind w:left="-108" w:right="-108"/>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водопровод</w:t>
            </w:r>
          </w:p>
        </w:tc>
        <w:tc>
          <w:tcPr>
            <w:tcW w:w="1380" w:type="dxa"/>
            <w:gridSpan w:val="2"/>
            <w:tcBorders>
              <w:left w:val="nil"/>
            </w:tcBorders>
          </w:tcPr>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Сетевой газ</w:t>
            </w:r>
          </w:p>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480"/>
          <w:jc w:val="center"/>
        </w:trPr>
        <w:tc>
          <w:tcPr>
            <w:tcW w:w="567"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1418"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vMerge/>
            <w:tcBorders>
              <w:lef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992" w:type="dxa"/>
            <w:vMerge w:val="restart"/>
            <w:tcBorders>
              <w:left w:val="nil"/>
            </w:tcBorders>
            <w:textDirection w:val="btLr"/>
          </w:tcPr>
          <w:p w:rsidR="00FB745A" w:rsidRPr="00FB745A" w:rsidRDefault="00FB745A" w:rsidP="00FB745A">
            <w:pPr>
              <w:spacing w:after="0" w:line="240" w:lineRule="auto"/>
              <w:ind w:left="-36"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Всего</w:t>
            </w:r>
          </w:p>
        </w:tc>
        <w:tc>
          <w:tcPr>
            <w:tcW w:w="1559" w:type="dxa"/>
            <w:gridSpan w:val="2"/>
            <w:tcBorders>
              <w:left w:val="nil"/>
            </w:tcBorders>
          </w:tcPr>
          <w:p w:rsidR="00FB745A" w:rsidRPr="00FB745A" w:rsidRDefault="00FB745A" w:rsidP="00FB745A">
            <w:pPr>
              <w:spacing w:before="100" w:beforeAutospacing="1" w:after="100" w:afterAutospacing="1" w:line="240" w:lineRule="auto"/>
              <w:ind w:left="-36"/>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 том числе ветхий и аварийный жилфонд</w:t>
            </w: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850"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vMerge w:val="restart"/>
            <w:textDirection w:val="btLr"/>
          </w:tcPr>
          <w:p w:rsidR="00FB745A" w:rsidRPr="00FB745A" w:rsidRDefault="00FB745A" w:rsidP="00FB745A">
            <w:pPr>
              <w:spacing w:after="0" w:line="240" w:lineRule="auto"/>
              <w:ind w:left="113"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домов (квартир)</w:t>
            </w:r>
          </w:p>
        </w:tc>
        <w:tc>
          <w:tcPr>
            <w:tcW w:w="567" w:type="dxa"/>
            <w:vMerge w:val="restart"/>
            <w:tcBorders>
              <w:left w:val="nil"/>
            </w:tcBorders>
            <w:textDirection w:val="btLr"/>
          </w:tcPr>
          <w:p w:rsidR="00FB745A" w:rsidRPr="00FB745A" w:rsidRDefault="00FB745A" w:rsidP="00FB745A">
            <w:pPr>
              <w:spacing w:after="0" w:line="240" w:lineRule="auto"/>
              <w:ind w:left="113"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человек</w:t>
            </w:r>
          </w:p>
        </w:tc>
        <w:tc>
          <w:tcPr>
            <w:tcW w:w="709" w:type="dxa"/>
            <w:vMerge w:val="restart"/>
            <w:textDirection w:val="btLr"/>
          </w:tcPr>
          <w:p w:rsidR="00FB745A" w:rsidRPr="00FB745A" w:rsidRDefault="00FB745A" w:rsidP="00FB745A">
            <w:pPr>
              <w:spacing w:after="0" w:line="240" w:lineRule="auto"/>
              <w:ind w:left="113"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Домов (квартир)</w:t>
            </w:r>
          </w:p>
        </w:tc>
        <w:tc>
          <w:tcPr>
            <w:tcW w:w="709" w:type="dxa"/>
            <w:gridSpan w:val="2"/>
            <w:vMerge w:val="restart"/>
            <w:textDirection w:val="btLr"/>
          </w:tcPr>
          <w:p w:rsidR="00FB745A" w:rsidRPr="00FB745A" w:rsidRDefault="00FB745A" w:rsidP="00FB745A">
            <w:pPr>
              <w:spacing w:after="0" w:line="240" w:lineRule="auto"/>
              <w:ind w:left="113" w:right="113"/>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человек</w:t>
            </w:r>
          </w:p>
        </w:tc>
        <w:tc>
          <w:tcPr>
            <w:tcW w:w="283" w:type="dxa"/>
            <w:tcBorders>
              <w:top w:val="nil"/>
              <w:left w:val="nil"/>
              <w:bottom w:val="nil"/>
              <w:righ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991"/>
          <w:jc w:val="center"/>
        </w:trPr>
        <w:tc>
          <w:tcPr>
            <w:tcW w:w="567"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1418" w:type="dxa"/>
            <w:vMerge/>
            <w:vAlign w:val="center"/>
          </w:tcPr>
          <w:p w:rsidR="00FB745A" w:rsidRPr="00FB745A" w:rsidRDefault="00FB745A" w:rsidP="00FB745A">
            <w:pPr>
              <w:spacing w:after="0" w:line="240" w:lineRule="auto"/>
              <w:rPr>
                <w:rFonts w:ascii="Times New Roman" w:eastAsia="Times New Roman" w:hAnsi="Times New Roman" w:cs="Times New Roman"/>
                <w:b/>
                <w:bCs/>
                <w:sz w:val="18"/>
                <w:szCs w:val="18"/>
                <w:lang w:eastAsia="ru-RU"/>
              </w:rPr>
            </w:pP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vMerge/>
            <w:tcBorders>
              <w:lef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992" w:type="dxa"/>
            <w:vMerge/>
            <w:tcBorders>
              <w:lef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850" w:type="dxa"/>
            <w:tcBorders>
              <w:left w:val="nil"/>
            </w:tcBorders>
          </w:tcPr>
          <w:p w:rsidR="00FB745A" w:rsidRPr="00FB745A" w:rsidRDefault="00FB745A" w:rsidP="00FB745A">
            <w:pPr>
              <w:spacing w:before="100" w:beforeAutospacing="1" w:after="100" w:afterAutospacing="1" w:line="240" w:lineRule="auto"/>
              <w:ind w:left="-36"/>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Площадь</w:t>
            </w:r>
          </w:p>
        </w:tc>
        <w:tc>
          <w:tcPr>
            <w:tcW w:w="709" w:type="dxa"/>
            <w:tcBorders>
              <w:left w:val="nil"/>
            </w:tcBorders>
          </w:tcPr>
          <w:p w:rsidR="00FB745A" w:rsidRPr="00FB745A" w:rsidRDefault="00FB745A" w:rsidP="00FB745A">
            <w:pPr>
              <w:spacing w:before="100" w:beforeAutospacing="1" w:after="100" w:afterAutospacing="1" w:line="240" w:lineRule="auto"/>
              <w:ind w:left="-36"/>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к общему наличию</w:t>
            </w: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850"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567" w:type="dxa"/>
            <w:vMerge/>
            <w:tcBorders>
              <w:lef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709" w:type="dxa"/>
            <w:gridSpan w:val="2"/>
            <w:vMerge/>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center"/>
          </w:tcPr>
          <w:p w:rsidR="00FB745A" w:rsidRPr="00FB745A" w:rsidRDefault="00FB745A" w:rsidP="00FB745A">
            <w:pPr>
              <w:spacing w:after="0"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161"/>
          <w:jc w:val="center"/>
        </w:trPr>
        <w:tc>
          <w:tcPr>
            <w:tcW w:w="567"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1418"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w:t>
            </w:r>
          </w:p>
        </w:tc>
        <w:tc>
          <w:tcPr>
            <w:tcW w:w="709"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3</w:t>
            </w:r>
          </w:p>
        </w:tc>
        <w:tc>
          <w:tcPr>
            <w:tcW w:w="709" w:type="dxa"/>
            <w:tcBorders>
              <w:left w:val="nil"/>
            </w:tcBorders>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w:t>
            </w:r>
          </w:p>
        </w:tc>
        <w:tc>
          <w:tcPr>
            <w:tcW w:w="992" w:type="dxa"/>
            <w:tcBorders>
              <w:left w:val="nil"/>
            </w:tcBorders>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w:t>
            </w:r>
          </w:p>
        </w:tc>
        <w:tc>
          <w:tcPr>
            <w:tcW w:w="850" w:type="dxa"/>
            <w:tcBorders>
              <w:left w:val="nil"/>
            </w:tcBorders>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w:t>
            </w:r>
          </w:p>
        </w:tc>
        <w:tc>
          <w:tcPr>
            <w:tcW w:w="709" w:type="dxa"/>
            <w:tcBorders>
              <w:left w:val="nil"/>
            </w:tcBorders>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w:t>
            </w:r>
          </w:p>
        </w:tc>
        <w:tc>
          <w:tcPr>
            <w:tcW w:w="709"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8</w:t>
            </w:r>
          </w:p>
        </w:tc>
        <w:tc>
          <w:tcPr>
            <w:tcW w:w="850"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9</w:t>
            </w:r>
          </w:p>
        </w:tc>
        <w:tc>
          <w:tcPr>
            <w:tcW w:w="709"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w:t>
            </w:r>
          </w:p>
        </w:tc>
        <w:tc>
          <w:tcPr>
            <w:tcW w:w="567" w:type="dxa"/>
            <w:tcBorders>
              <w:left w:val="nil"/>
            </w:tcBorders>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w:t>
            </w:r>
          </w:p>
        </w:tc>
        <w:tc>
          <w:tcPr>
            <w:tcW w:w="709" w:type="dxa"/>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12</w:t>
            </w:r>
          </w:p>
        </w:tc>
        <w:tc>
          <w:tcPr>
            <w:tcW w:w="709" w:type="dxa"/>
            <w:gridSpan w:val="2"/>
          </w:tcPr>
          <w:p w:rsidR="00FB745A" w:rsidRPr="00FB745A" w:rsidRDefault="00FB745A" w:rsidP="00FB745A">
            <w:pPr>
              <w:spacing w:before="100" w:beforeAutospacing="1" w:after="100" w:afterAutospacing="1" w:line="161"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w:t>
            </w:r>
          </w:p>
        </w:tc>
        <w:tc>
          <w:tcPr>
            <w:tcW w:w="283" w:type="dxa"/>
            <w:tcBorders>
              <w:top w:val="nil"/>
              <w:left w:val="nil"/>
              <w:bottom w:val="nil"/>
              <w:right w:val="nil"/>
            </w:tcBorders>
            <w:vAlign w:val="center"/>
          </w:tcPr>
          <w:p w:rsidR="00FB745A" w:rsidRPr="00FB745A" w:rsidRDefault="00FB745A" w:rsidP="00FB745A">
            <w:pPr>
              <w:spacing w:after="0" w:line="161"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104"/>
          <w:jc w:val="center"/>
        </w:trPr>
        <w:tc>
          <w:tcPr>
            <w:tcW w:w="567"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1418" w:type="dxa"/>
          </w:tcPr>
          <w:p w:rsidR="00FB745A" w:rsidRPr="00FB745A" w:rsidRDefault="00FB745A" w:rsidP="00FB745A">
            <w:pPr>
              <w:spacing w:before="100" w:beforeAutospacing="1" w:after="100" w:afterAutospacing="1"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napToGrid w:val="0"/>
                <w:sz w:val="18"/>
                <w:szCs w:val="18"/>
                <w:lang w:eastAsia="ru-RU"/>
              </w:rPr>
              <w:t>Многоквартирный жилищный фонд</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46</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132 </w:t>
            </w:r>
          </w:p>
        </w:tc>
        <w:tc>
          <w:tcPr>
            <w:tcW w:w="992"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6,5 </w:t>
            </w:r>
            <w:proofErr w:type="spellStart"/>
            <w:r w:rsidRPr="00FB745A">
              <w:rPr>
                <w:rFonts w:ascii="Times New Roman" w:eastAsia="Times New Roman" w:hAnsi="Times New Roman" w:cs="Times New Roman"/>
                <w:sz w:val="18"/>
                <w:szCs w:val="18"/>
                <w:lang w:eastAsia="ru-RU"/>
              </w:rPr>
              <w:t>тыс.кв</w:t>
            </w:r>
            <w:proofErr w:type="gramStart"/>
            <w:r w:rsidRPr="00FB745A">
              <w:rPr>
                <w:rFonts w:ascii="Times New Roman" w:eastAsia="Times New Roman" w:hAnsi="Times New Roman" w:cs="Times New Roman"/>
                <w:sz w:val="18"/>
                <w:szCs w:val="18"/>
                <w:lang w:eastAsia="ru-RU"/>
              </w:rPr>
              <w:t>.м</w:t>
            </w:r>
            <w:proofErr w:type="spellEnd"/>
            <w:proofErr w:type="gramEnd"/>
            <w:r w:rsidRPr="00FB745A">
              <w:rPr>
                <w:rFonts w:ascii="Times New Roman" w:eastAsia="Times New Roman" w:hAnsi="Times New Roman" w:cs="Times New Roman"/>
                <w:sz w:val="18"/>
                <w:szCs w:val="18"/>
                <w:lang w:eastAsia="ru-RU"/>
              </w:rPr>
              <w:t xml:space="preserve"> </w:t>
            </w:r>
          </w:p>
        </w:tc>
        <w:tc>
          <w:tcPr>
            <w:tcW w:w="850"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294</w:t>
            </w:r>
          </w:p>
        </w:tc>
        <w:tc>
          <w:tcPr>
            <w:tcW w:w="850"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29,1</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132</w:t>
            </w:r>
          </w:p>
        </w:tc>
        <w:tc>
          <w:tcPr>
            <w:tcW w:w="567"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294</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132</w:t>
            </w:r>
          </w:p>
        </w:tc>
        <w:tc>
          <w:tcPr>
            <w:tcW w:w="709" w:type="dxa"/>
            <w:gridSpan w:val="2"/>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294</w:t>
            </w:r>
          </w:p>
        </w:tc>
        <w:tc>
          <w:tcPr>
            <w:tcW w:w="283" w:type="dxa"/>
            <w:tcBorders>
              <w:top w:val="nil"/>
              <w:left w:val="nil"/>
              <w:bottom w:val="nil"/>
              <w:right w:val="nil"/>
            </w:tcBorders>
            <w:vAlign w:val="center"/>
          </w:tcPr>
          <w:p w:rsidR="00FB745A" w:rsidRPr="00FB745A" w:rsidRDefault="00FB745A" w:rsidP="00FB745A">
            <w:pPr>
              <w:spacing w:after="0"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104"/>
          <w:jc w:val="center"/>
        </w:trPr>
        <w:tc>
          <w:tcPr>
            <w:tcW w:w="567"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w:t>
            </w:r>
          </w:p>
        </w:tc>
        <w:tc>
          <w:tcPr>
            <w:tcW w:w="1418" w:type="dxa"/>
          </w:tcPr>
          <w:p w:rsidR="00FB745A" w:rsidRPr="00FB745A" w:rsidRDefault="00FB745A" w:rsidP="00FB745A">
            <w:pPr>
              <w:spacing w:before="100" w:beforeAutospacing="1" w:after="100" w:afterAutospacing="1"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napToGrid w:val="0"/>
                <w:sz w:val="18"/>
                <w:szCs w:val="18"/>
                <w:lang w:eastAsia="ru-RU"/>
              </w:rPr>
              <w:t>Индивидуальный жилищный фонд</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487</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487</w:t>
            </w:r>
          </w:p>
        </w:tc>
        <w:tc>
          <w:tcPr>
            <w:tcW w:w="992"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24,5 </w:t>
            </w:r>
            <w:proofErr w:type="spellStart"/>
            <w:r w:rsidRPr="00FB745A">
              <w:rPr>
                <w:rFonts w:ascii="Times New Roman" w:eastAsia="Times New Roman" w:hAnsi="Times New Roman" w:cs="Times New Roman"/>
                <w:sz w:val="18"/>
                <w:szCs w:val="18"/>
                <w:lang w:eastAsia="ru-RU"/>
              </w:rPr>
              <w:t>тыс.кв</w:t>
            </w:r>
            <w:proofErr w:type="gramStart"/>
            <w:r w:rsidRPr="00FB745A">
              <w:rPr>
                <w:rFonts w:ascii="Times New Roman" w:eastAsia="Times New Roman" w:hAnsi="Times New Roman" w:cs="Times New Roman"/>
                <w:sz w:val="18"/>
                <w:szCs w:val="18"/>
                <w:lang w:eastAsia="ru-RU"/>
              </w:rPr>
              <w:t>.м</w:t>
            </w:r>
            <w:proofErr w:type="spellEnd"/>
            <w:proofErr w:type="gramEnd"/>
            <w:r w:rsidRPr="00FB745A">
              <w:rPr>
                <w:rFonts w:ascii="Times New Roman" w:eastAsia="Times New Roman" w:hAnsi="Times New Roman" w:cs="Times New Roman"/>
                <w:sz w:val="18"/>
                <w:szCs w:val="18"/>
                <w:lang w:eastAsia="ru-RU"/>
              </w:rPr>
              <w:t xml:space="preserve"> </w:t>
            </w:r>
          </w:p>
        </w:tc>
        <w:tc>
          <w:tcPr>
            <w:tcW w:w="850"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771</w:t>
            </w:r>
          </w:p>
        </w:tc>
        <w:tc>
          <w:tcPr>
            <w:tcW w:w="850"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29,1</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343 </w:t>
            </w:r>
          </w:p>
        </w:tc>
        <w:tc>
          <w:tcPr>
            <w:tcW w:w="567"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813</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414 </w:t>
            </w:r>
          </w:p>
        </w:tc>
        <w:tc>
          <w:tcPr>
            <w:tcW w:w="709" w:type="dxa"/>
            <w:gridSpan w:val="2"/>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766</w:t>
            </w:r>
          </w:p>
        </w:tc>
        <w:tc>
          <w:tcPr>
            <w:tcW w:w="283" w:type="dxa"/>
            <w:tcBorders>
              <w:top w:val="nil"/>
              <w:left w:val="nil"/>
              <w:bottom w:val="nil"/>
              <w:right w:val="nil"/>
            </w:tcBorders>
            <w:vAlign w:val="center"/>
          </w:tcPr>
          <w:p w:rsidR="00FB745A" w:rsidRPr="00FB745A" w:rsidRDefault="00FB745A" w:rsidP="00FB745A">
            <w:pPr>
              <w:spacing w:after="0"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r w:rsidR="00FB745A" w:rsidRPr="00FB745A" w:rsidTr="00FB745A">
        <w:trPr>
          <w:cantSplit/>
          <w:trHeight w:val="104"/>
          <w:jc w:val="center"/>
        </w:trPr>
        <w:tc>
          <w:tcPr>
            <w:tcW w:w="567"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c>
          <w:tcPr>
            <w:tcW w:w="1418" w:type="dxa"/>
          </w:tcPr>
          <w:p w:rsidR="00FB745A" w:rsidRPr="00FB745A" w:rsidRDefault="00FB745A" w:rsidP="00FB745A">
            <w:pPr>
              <w:spacing w:before="100" w:beforeAutospacing="1" w:after="100" w:afterAutospacing="1"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napToGrid w:val="0"/>
                <w:sz w:val="18"/>
                <w:szCs w:val="18"/>
                <w:lang w:eastAsia="ru-RU"/>
              </w:rPr>
              <w:t xml:space="preserve">Итого по поселению </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533</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619</w:t>
            </w:r>
          </w:p>
        </w:tc>
        <w:tc>
          <w:tcPr>
            <w:tcW w:w="992"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31,0 </w:t>
            </w:r>
            <w:proofErr w:type="spellStart"/>
            <w:r w:rsidRPr="00FB745A">
              <w:rPr>
                <w:rFonts w:ascii="Times New Roman" w:eastAsia="Times New Roman" w:hAnsi="Times New Roman" w:cs="Times New Roman"/>
                <w:sz w:val="18"/>
                <w:szCs w:val="18"/>
                <w:lang w:eastAsia="ru-RU"/>
              </w:rPr>
              <w:t>тыс.кв</w:t>
            </w:r>
            <w:proofErr w:type="gramStart"/>
            <w:r w:rsidRPr="00FB745A">
              <w:rPr>
                <w:rFonts w:ascii="Times New Roman" w:eastAsia="Times New Roman" w:hAnsi="Times New Roman" w:cs="Times New Roman"/>
                <w:sz w:val="18"/>
                <w:szCs w:val="18"/>
                <w:lang w:eastAsia="ru-RU"/>
              </w:rPr>
              <w:t>.м</w:t>
            </w:r>
            <w:proofErr w:type="spellEnd"/>
            <w:proofErr w:type="gramEnd"/>
          </w:p>
        </w:tc>
        <w:tc>
          <w:tcPr>
            <w:tcW w:w="850"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w:t>
            </w:r>
          </w:p>
        </w:tc>
        <w:tc>
          <w:tcPr>
            <w:tcW w:w="709"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1065 </w:t>
            </w:r>
          </w:p>
        </w:tc>
        <w:tc>
          <w:tcPr>
            <w:tcW w:w="850"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29,1</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475</w:t>
            </w:r>
          </w:p>
        </w:tc>
        <w:tc>
          <w:tcPr>
            <w:tcW w:w="567" w:type="dxa"/>
            <w:tcBorders>
              <w:left w:val="nil"/>
            </w:tcBorders>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945</w:t>
            </w:r>
          </w:p>
        </w:tc>
        <w:tc>
          <w:tcPr>
            <w:tcW w:w="709" w:type="dxa"/>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546</w:t>
            </w:r>
          </w:p>
        </w:tc>
        <w:tc>
          <w:tcPr>
            <w:tcW w:w="709" w:type="dxa"/>
            <w:gridSpan w:val="2"/>
          </w:tcPr>
          <w:p w:rsidR="00FB745A" w:rsidRPr="00FB745A" w:rsidRDefault="00FB745A" w:rsidP="00FB745A">
            <w:pPr>
              <w:spacing w:before="100" w:beforeAutospacing="1" w:after="100" w:afterAutospacing="1" w:line="104" w:lineRule="atLeast"/>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1060</w:t>
            </w:r>
          </w:p>
        </w:tc>
        <w:tc>
          <w:tcPr>
            <w:tcW w:w="283" w:type="dxa"/>
            <w:tcBorders>
              <w:top w:val="nil"/>
              <w:left w:val="nil"/>
              <w:bottom w:val="nil"/>
              <w:right w:val="nil"/>
            </w:tcBorders>
            <w:vAlign w:val="center"/>
          </w:tcPr>
          <w:p w:rsidR="00FB745A" w:rsidRPr="00FB745A" w:rsidRDefault="00FB745A" w:rsidP="00FB745A">
            <w:pPr>
              <w:spacing w:after="0" w:line="104" w:lineRule="atLeast"/>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w:t>
            </w:r>
          </w:p>
        </w:tc>
      </w:tr>
    </w:tbl>
    <w:p w:rsidR="00FB745A" w:rsidRPr="00FB745A" w:rsidRDefault="00FB745A" w:rsidP="00FB745A">
      <w:pPr>
        <w:tabs>
          <w:tab w:val="left" w:pos="8080"/>
        </w:tabs>
        <w:spacing w:after="0" w:line="240" w:lineRule="auto"/>
        <w:jc w:val="both"/>
        <w:rPr>
          <w:rFonts w:ascii="Times New Roman" w:eastAsia="Times New Roman" w:hAnsi="Times New Roman" w:cs="Times New Roman"/>
          <w:sz w:val="18"/>
          <w:szCs w:val="18"/>
          <w:lang w:eastAsia="ru-RU"/>
        </w:rPr>
      </w:pPr>
    </w:p>
    <w:p w:rsidR="00FB745A" w:rsidRPr="00FB745A" w:rsidRDefault="00FB745A" w:rsidP="00FB745A">
      <w:pPr>
        <w:tabs>
          <w:tab w:val="left" w:pos="8080"/>
        </w:tabs>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По состоянию на 01.01.2017 г. в сельском поселении функционируют:</w:t>
      </w:r>
    </w:p>
    <w:p w:rsidR="00FB745A" w:rsidRPr="00FB745A" w:rsidRDefault="00FB745A" w:rsidP="00FB745A">
      <w:pPr>
        <w:tabs>
          <w:tab w:val="left" w:pos="8080"/>
        </w:tabs>
        <w:spacing w:after="0" w:line="24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образовательных учреждений - 2;</w:t>
      </w:r>
    </w:p>
    <w:p w:rsidR="00FB745A" w:rsidRPr="00FB745A" w:rsidRDefault="00FB745A" w:rsidP="00FB745A">
      <w:pPr>
        <w:tabs>
          <w:tab w:val="num" w:pos="360"/>
          <w:tab w:val="left" w:pos="8080"/>
        </w:tabs>
        <w:spacing w:after="0" w:line="240" w:lineRule="auto"/>
        <w:ind w:hanging="36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детских  садов -1;</w:t>
      </w:r>
    </w:p>
    <w:p w:rsidR="00FB745A" w:rsidRPr="00FB745A" w:rsidRDefault="00FB745A" w:rsidP="00FB745A">
      <w:pPr>
        <w:tabs>
          <w:tab w:val="num" w:pos="360"/>
          <w:tab w:val="left" w:pos="8080"/>
        </w:tabs>
        <w:spacing w:after="0" w:line="240" w:lineRule="auto"/>
        <w:ind w:hanging="360"/>
        <w:jc w:val="both"/>
        <w:rPr>
          <w:rFonts w:ascii="Times New Roman" w:eastAsia="Times New Roman" w:hAnsi="Times New Roman" w:cs="Times New Roman"/>
          <w:sz w:val="18"/>
          <w:szCs w:val="18"/>
          <w:lang w:eastAsia="ru-RU"/>
        </w:rPr>
      </w:pPr>
      <w:proofErr w:type="gramStart"/>
      <w:r w:rsidRPr="00FB745A">
        <w:rPr>
          <w:rFonts w:ascii="Times New Roman" w:eastAsia="Times New Roman" w:hAnsi="Times New Roman" w:cs="Times New Roman"/>
          <w:sz w:val="18"/>
          <w:szCs w:val="18"/>
          <w:lang w:eastAsia="ru-RU"/>
        </w:rPr>
        <w:t>фельдшерско-акушерских</w:t>
      </w:r>
      <w:proofErr w:type="gramEnd"/>
      <w:r w:rsidRPr="00FB745A">
        <w:rPr>
          <w:rFonts w:ascii="Times New Roman" w:eastAsia="Times New Roman" w:hAnsi="Times New Roman" w:cs="Times New Roman"/>
          <w:sz w:val="18"/>
          <w:szCs w:val="18"/>
          <w:lang w:eastAsia="ru-RU"/>
        </w:rPr>
        <w:t xml:space="preserve"> пункта -2;</w:t>
      </w:r>
    </w:p>
    <w:p w:rsidR="00FB745A" w:rsidRPr="00FB745A" w:rsidRDefault="00FB745A" w:rsidP="00FB745A">
      <w:pPr>
        <w:tabs>
          <w:tab w:val="num" w:pos="360"/>
          <w:tab w:val="left" w:pos="8080"/>
        </w:tabs>
        <w:spacing w:after="0" w:line="240" w:lineRule="auto"/>
        <w:ind w:hanging="36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учреждений культурно-досугового типа -2;</w:t>
      </w:r>
    </w:p>
    <w:p w:rsidR="00FB745A" w:rsidRPr="00FB745A" w:rsidRDefault="00FB745A" w:rsidP="00FB745A">
      <w:pPr>
        <w:tabs>
          <w:tab w:val="num" w:pos="360"/>
          <w:tab w:val="left" w:pos="8080"/>
        </w:tabs>
        <w:spacing w:after="0" w:line="240" w:lineRule="auto"/>
        <w:ind w:hanging="360"/>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библиотеки - 1;</w:t>
      </w:r>
    </w:p>
    <w:p w:rsidR="00FB745A" w:rsidRPr="00FB745A" w:rsidRDefault="00FB745A" w:rsidP="00FB745A">
      <w:pPr>
        <w:tabs>
          <w:tab w:val="num" w:pos="360"/>
          <w:tab w:val="left" w:pos="8080"/>
        </w:tabs>
        <w:spacing w:after="0" w:line="240" w:lineRule="auto"/>
        <w:ind w:hanging="360"/>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плоскостных спортивных сооружений -1;</w:t>
      </w: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spacing w:after="0" w:line="240" w:lineRule="auto"/>
        <w:ind w:firstLine="708"/>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1.5. Характеристика сферы физической культуры и спорта в поселении</w:t>
      </w:r>
    </w:p>
    <w:p w:rsidR="00FB745A" w:rsidRPr="00FB745A" w:rsidRDefault="00FB745A" w:rsidP="00FB745A">
      <w:pPr>
        <w:spacing w:after="0" w:line="240" w:lineRule="auto"/>
        <w:ind w:firstLine="708"/>
        <w:rPr>
          <w:rFonts w:ascii="Times New Roman" w:eastAsia="Times New Roman" w:hAnsi="Times New Roman" w:cs="Times New Roman"/>
          <w:b/>
          <w:bCs/>
          <w:sz w:val="18"/>
          <w:szCs w:val="18"/>
          <w:lang w:eastAsia="ru-RU"/>
        </w:rPr>
      </w:pPr>
    </w:p>
    <w:p w:rsidR="00FB745A" w:rsidRPr="00FB745A" w:rsidRDefault="00FB745A" w:rsidP="00FB745A">
      <w:pPr>
        <w:spacing w:after="0" w:line="240" w:lineRule="auto"/>
        <w:ind w:firstLine="567"/>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FB745A" w:rsidRPr="00FB745A" w:rsidRDefault="00FB745A" w:rsidP="00FB745A">
      <w:pPr>
        <w:spacing w:after="0" w:line="240" w:lineRule="auto"/>
        <w:ind w:firstLine="567"/>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FB745A" w:rsidRPr="00FB745A" w:rsidRDefault="00FB745A" w:rsidP="00FB745A">
      <w:pPr>
        <w:spacing w:after="0" w:line="240" w:lineRule="auto"/>
        <w:ind w:firstLine="567"/>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spacing w:after="0" w:line="240" w:lineRule="auto"/>
        <w:ind w:firstLine="72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1.6. Характеристика деятельности добровольных формирований населения по охране общественного порядка</w:t>
      </w:r>
    </w:p>
    <w:p w:rsidR="00FB745A" w:rsidRPr="00FB745A" w:rsidRDefault="00FB745A" w:rsidP="00FB745A">
      <w:pPr>
        <w:spacing w:after="0" w:line="240" w:lineRule="auto"/>
        <w:ind w:firstLine="720"/>
        <w:jc w:val="center"/>
        <w:rPr>
          <w:rFonts w:ascii="Times New Roman" w:eastAsia="Times New Roman" w:hAnsi="Times New Roman" w:cs="Times New Roman"/>
          <w:b/>
          <w:sz w:val="18"/>
          <w:szCs w:val="18"/>
        </w:rPr>
      </w:pP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lastRenderedPageBreak/>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xml:space="preserve"> Повышение безопасности поднимает уровень жизни населения, проживающего на данной территории и одновременно делает её привлекательной для проживания не только </w:t>
      </w:r>
      <w:proofErr w:type="gramStart"/>
      <w:r w:rsidRPr="00FB745A">
        <w:rPr>
          <w:rFonts w:ascii="Times New Roman" w:eastAsia="Times New Roman" w:hAnsi="Times New Roman" w:cs="Times New Roman"/>
          <w:color w:val="000000"/>
          <w:sz w:val="18"/>
          <w:szCs w:val="18"/>
          <w:lang w:eastAsia="ru-RU"/>
        </w:rPr>
        <w:t>для</w:t>
      </w:r>
      <w:proofErr w:type="gramEnd"/>
    </w:p>
    <w:p w:rsidR="00FB745A" w:rsidRPr="00FB745A" w:rsidRDefault="00FB745A" w:rsidP="00FB745A">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жителей, но и для гостей (и туристов).</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Одним из приоритетных направлений развития территории является повышение уровня</w:t>
      </w:r>
    </w:p>
    <w:p w:rsidR="00FB745A" w:rsidRPr="00FB745A" w:rsidRDefault="00FB745A" w:rsidP="00FB745A">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безопасности населения, главной целью которого является обеспечение</w:t>
      </w:r>
    </w:p>
    <w:p w:rsidR="00FB745A" w:rsidRPr="00FB745A" w:rsidRDefault="00FB745A" w:rsidP="00FB745A">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комплексной безопасности населения путем:</w:t>
      </w:r>
    </w:p>
    <w:p w:rsidR="00FB745A" w:rsidRPr="00FB745A" w:rsidRDefault="00FB745A" w:rsidP="00FB745A">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обеспечения общественного порядка и общественной безопасности;</w:t>
      </w:r>
    </w:p>
    <w:p w:rsidR="00FB745A" w:rsidRPr="00FB745A" w:rsidRDefault="00FB745A" w:rsidP="00FB745A">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Малый</w:t>
      </w:r>
      <w:proofErr w:type="gramStart"/>
      <w:r w:rsidRPr="00FB745A">
        <w:rPr>
          <w:rFonts w:ascii="Times New Roman" w:eastAsia="Times New Roman" w:hAnsi="Times New Roman" w:cs="Times New Roman"/>
          <w:color w:val="000000"/>
          <w:sz w:val="18"/>
          <w:szCs w:val="18"/>
          <w:lang w:eastAsia="ru-RU"/>
        </w:rPr>
        <w:t xml:space="preserve"> Т</w:t>
      </w:r>
      <w:proofErr w:type="gramEnd"/>
      <w:r w:rsidRPr="00FB745A">
        <w:rPr>
          <w:rFonts w:ascii="Times New Roman" w:eastAsia="Times New Roman" w:hAnsi="Times New Roman" w:cs="Times New Roman"/>
          <w:color w:val="000000"/>
          <w:sz w:val="18"/>
          <w:szCs w:val="18"/>
          <w:lang w:eastAsia="ru-RU"/>
        </w:rPr>
        <w:t>олкай.</w:t>
      </w:r>
    </w:p>
    <w:p w:rsidR="00FB745A" w:rsidRPr="00FB745A" w:rsidRDefault="00FB745A" w:rsidP="00FB745A">
      <w:pPr>
        <w:spacing w:after="0" w:line="240" w:lineRule="auto"/>
        <w:ind w:firstLine="720"/>
        <w:jc w:val="both"/>
        <w:rPr>
          <w:rFonts w:ascii="Times New Roman" w:eastAsia="Times New Roman" w:hAnsi="Times New Roman" w:cs="Times New Roman"/>
          <w:sz w:val="18"/>
          <w:szCs w:val="18"/>
        </w:rPr>
      </w:pP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1.7. Характеристика энергосбережения и повышения энергетической эффективности</w:t>
      </w: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Реализация мероприятий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FB745A" w:rsidRPr="00FB745A" w:rsidRDefault="00FB745A" w:rsidP="00FB745A">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FB745A">
        <w:rPr>
          <w:rFonts w:ascii="Times New Roman" w:eastAsia="Times New Roman" w:hAnsi="Times New Roman" w:cs="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1.8. Характеристика существующего состояния сети автомобильных дорог общего пользования</w:t>
      </w:r>
    </w:p>
    <w:p w:rsidR="00FB745A" w:rsidRPr="00FB745A" w:rsidRDefault="00FB745A" w:rsidP="00FB745A">
      <w:pPr>
        <w:spacing w:after="0"/>
        <w:ind w:firstLine="558"/>
        <w:jc w:val="both"/>
        <w:rPr>
          <w:rFonts w:ascii="Times New Roman" w:eastAsia="Times New Roman" w:hAnsi="Times New Roman" w:cs="Times New Roman"/>
          <w:sz w:val="18"/>
          <w:szCs w:val="18"/>
          <w:lang w:eastAsia="ru-RU"/>
        </w:rPr>
      </w:pP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Важным фактором жизнеобеспечения населения, способствующим стабильности социально-экономического развития сельского поселение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составляет </w:t>
      </w:r>
      <w:smartTag w:uri="urn:schemas-microsoft-com:office:smarttags" w:element="metricconverter">
        <w:smartTagPr>
          <w:attr w:name="ProductID" w:val="38,3 км"/>
        </w:smartTagPr>
        <w:r w:rsidRPr="00FB745A">
          <w:rPr>
            <w:rFonts w:ascii="Times New Roman" w:eastAsia="Times New Roman" w:hAnsi="Times New Roman" w:cs="Times New Roman"/>
            <w:sz w:val="18"/>
            <w:szCs w:val="18"/>
          </w:rPr>
          <w:t>38,3 км</w:t>
        </w:r>
      </w:smartTag>
      <w:r w:rsidRPr="00FB745A">
        <w:rPr>
          <w:rFonts w:ascii="Times New Roman" w:eastAsia="Times New Roman" w:hAnsi="Times New Roman" w:cs="Times New Roman"/>
          <w:sz w:val="18"/>
          <w:szCs w:val="18"/>
        </w:rPr>
        <w:t>.</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 находятся в неудовлетворительном состоянии.</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FB745A" w:rsidRPr="00FB745A" w:rsidRDefault="00FB745A" w:rsidP="00FB745A">
      <w:pPr>
        <w:autoSpaceDN w:val="0"/>
        <w:adjustRightInd w:val="0"/>
        <w:spacing w:after="0"/>
        <w:ind w:firstLine="539"/>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lang w:eastAsia="ru-RU"/>
        </w:rPr>
        <w:t>1.9. Характеристика мероприятий по поддержке инициатив населения сельского поселения Малый</w:t>
      </w:r>
      <w:proofErr w:type="gramStart"/>
      <w:r w:rsidRPr="00FB745A">
        <w:rPr>
          <w:rFonts w:ascii="Times New Roman" w:eastAsia="Times New Roman" w:hAnsi="Times New Roman" w:cs="Times New Roman"/>
          <w:b/>
          <w:sz w:val="18"/>
          <w:szCs w:val="18"/>
          <w:lang w:eastAsia="ru-RU"/>
        </w:rPr>
        <w:t xml:space="preserve"> Т</w:t>
      </w:r>
      <w:proofErr w:type="gramEnd"/>
      <w:r w:rsidRPr="00FB745A">
        <w:rPr>
          <w:rFonts w:ascii="Times New Roman" w:eastAsia="Times New Roman" w:hAnsi="Times New Roman" w:cs="Times New Roman"/>
          <w:b/>
          <w:sz w:val="18"/>
          <w:szCs w:val="18"/>
          <w:lang w:eastAsia="ru-RU"/>
        </w:rPr>
        <w:t>олкай муниципального района Похвистневский Самарской области</w:t>
      </w:r>
    </w:p>
    <w:p w:rsidR="00FB745A" w:rsidRPr="00FB745A" w:rsidRDefault="00FB745A" w:rsidP="00FB745A">
      <w:pPr>
        <w:widowControl w:val="0"/>
        <w:autoSpaceDE w:val="0"/>
        <w:autoSpaceDN w:val="0"/>
        <w:adjustRightInd w:val="0"/>
        <w:spacing w:after="0"/>
        <w:jc w:val="center"/>
        <w:rPr>
          <w:rFonts w:ascii="Times New Roman" w:eastAsia="Times New Roman" w:hAnsi="Times New Roman" w:cs="Times New Roman"/>
          <w:b/>
          <w:sz w:val="18"/>
          <w:szCs w:val="18"/>
          <w:lang w:eastAsia="ru-RU"/>
        </w:rPr>
      </w:pPr>
    </w:p>
    <w:p w:rsidR="00FB745A" w:rsidRPr="00FB745A" w:rsidRDefault="00FB745A" w:rsidP="00FB745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Одной из основных проблем в сфере развития и благоустройства территории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w:t>
      </w:r>
      <w:proofErr w:type="spellStart"/>
      <w:r w:rsidRPr="00FB745A">
        <w:rPr>
          <w:rFonts w:ascii="Times New Roman" w:eastAsia="Times New Roman" w:hAnsi="Times New Roman" w:cs="Times New Roman"/>
          <w:sz w:val="18"/>
          <w:szCs w:val="18"/>
        </w:rPr>
        <w:t>Неухоженность</w:t>
      </w:r>
      <w:proofErr w:type="spellEnd"/>
      <w:r w:rsidRPr="00FB745A">
        <w:rPr>
          <w:rFonts w:ascii="Times New Roman" w:eastAsia="Times New Roman" w:hAnsi="Times New Roman" w:cs="Times New Roman"/>
          <w:sz w:val="18"/>
          <w:szCs w:val="18"/>
        </w:rPr>
        <w:t xml:space="preserve">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средств граждан и организаций, на реализацию мероприятий по поддержке инициатив населения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 xml:space="preserve">олкай общественных проектов. </w:t>
      </w:r>
    </w:p>
    <w:p w:rsidR="00FB745A" w:rsidRPr="00FB745A" w:rsidRDefault="00FB745A" w:rsidP="00FB745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FB745A" w:rsidRPr="00FB745A" w:rsidRDefault="00FB745A" w:rsidP="00FB745A">
      <w:pPr>
        <w:spacing w:after="0" w:line="240" w:lineRule="auto"/>
        <w:jc w:val="center"/>
        <w:rPr>
          <w:rFonts w:ascii="Times New Roman" w:eastAsia="Times New Roman" w:hAnsi="Times New Roman" w:cs="Times New Roman"/>
          <w:sz w:val="18"/>
          <w:szCs w:val="18"/>
          <w:lang w:eastAsia="ru-RU"/>
        </w:rPr>
      </w:pPr>
    </w:p>
    <w:p w:rsidR="00FB745A" w:rsidRPr="00FB745A" w:rsidRDefault="00FB745A" w:rsidP="00FB745A">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SimSun" w:hAnsi="Times New Roman" w:cs="Times New Roman"/>
          <w:b/>
          <w:sz w:val="18"/>
          <w:szCs w:val="18"/>
          <w:lang w:eastAsia="zh-CN"/>
        </w:rPr>
        <w:t>Раздел 2. Цели, задачи, сроки и этапы реализации муниципальной программы</w:t>
      </w:r>
    </w:p>
    <w:p w:rsidR="00FB745A" w:rsidRPr="00FB745A" w:rsidRDefault="00FB745A" w:rsidP="00FB745A">
      <w:pPr>
        <w:spacing w:before="100" w:beforeAutospacing="1" w:after="100" w:afterAutospacing="1" w:line="360" w:lineRule="auto"/>
        <w:ind w:firstLine="709"/>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Стратегическая цель программы -</w:t>
      </w:r>
      <w:r w:rsidRPr="00FB745A">
        <w:rPr>
          <w:rFonts w:ascii="Times New Roman" w:eastAsia="Times New Roman" w:hAnsi="Times New Roman" w:cs="Times New Roman"/>
          <w:sz w:val="18"/>
          <w:szCs w:val="18"/>
          <w:lang w:eastAsia="ru-RU"/>
        </w:rPr>
        <w:t xml:space="preserve"> создание комфортных условий жизнедеятельности в сельской местности</w:t>
      </w:r>
      <w:r w:rsidRPr="00FB745A">
        <w:rPr>
          <w:rFonts w:ascii="Times New Roman" w:eastAsia="Times New Roman" w:hAnsi="Times New Roman" w:cs="Times New Roman"/>
          <w:b/>
          <w:sz w:val="18"/>
          <w:szCs w:val="18"/>
          <w:lang w:eastAsia="ru-RU"/>
        </w:rPr>
        <w:t>. </w:t>
      </w:r>
    </w:p>
    <w:p w:rsidR="00FB745A" w:rsidRPr="00FB745A" w:rsidRDefault="00FB745A" w:rsidP="00FB745A">
      <w:pPr>
        <w:spacing w:after="0" w:line="36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             Главными целями программы являются:</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 повышение комфортности и безопасности проживания населения поселения;</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3)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4) повышение уровня комплексного обустройства населенных пунктов, расположенных в сельской местности;</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 снижение риска чрезвычайных ситуаций природного и техногенного характера;</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FB745A" w:rsidRPr="00FB745A" w:rsidRDefault="00FB745A" w:rsidP="00FB745A">
      <w:pPr>
        <w:spacing w:after="0" w:line="360" w:lineRule="auto"/>
        <w:jc w:val="both"/>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8) повышение эффективности использования топливно-энергетических ресурсов путем реализации энергосберегающих мероприятий;</w:t>
      </w:r>
    </w:p>
    <w:p w:rsidR="00FB745A" w:rsidRPr="00FB745A" w:rsidRDefault="00FB745A" w:rsidP="00FB745A">
      <w:pPr>
        <w:spacing w:after="0" w:line="36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lang w:eastAsia="ru-RU"/>
        </w:rPr>
        <w:t xml:space="preserve">9) </w:t>
      </w:r>
      <w:r w:rsidRPr="00FB745A">
        <w:rPr>
          <w:rFonts w:ascii="Times New Roman" w:eastAsia="Times New Roman" w:hAnsi="Times New Roman" w:cs="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FB745A" w:rsidRPr="00FB745A" w:rsidRDefault="00FB745A" w:rsidP="00FB745A">
      <w:pPr>
        <w:spacing w:after="0" w:line="360" w:lineRule="auto"/>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10) решение вопросов местного значения, связанных с реализацией мероприятий по поддержке инициатив граждан сельского поселения</w:t>
      </w:r>
    </w:p>
    <w:p w:rsidR="00FB745A" w:rsidRPr="00FB745A" w:rsidRDefault="00FB745A" w:rsidP="00FB745A">
      <w:pPr>
        <w:widowControl w:val="0"/>
        <w:spacing w:after="236"/>
        <w:jc w:val="center"/>
        <w:rPr>
          <w:rFonts w:ascii="Times New Roman" w:eastAsia="Times New Roman" w:hAnsi="Times New Roman" w:cs="Times New Roman"/>
          <w:b/>
          <w:bCs/>
          <w:sz w:val="18"/>
          <w:szCs w:val="18"/>
        </w:rPr>
      </w:pPr>
      <w:r w:rsidRPr="00FB745A">
        <w:rPr>
          <w:rFonts w:ascii="Times New Roman" w:eastAsia="SimSun" w:hAnsi="Times New Roman" w:cs="Times New Roman"/>
          <w:b/>
          <w:sz w:val="18"/>
          <w:szCs w:val="18"/>
          <w:lang w:eastAsia="zh-CN"/>
        </w:rPr>
        <w:t xml:space="preserve">Раздел </w:t>
      </w:r>
      <w:r w:rsidRPr="00FB745A">
        <w:rPr>
          <w:rFonts w:ascii="Times New Roman" w:eastAsia="Times New Roman" w:hAnsi="Times New Roman" w:cs="Times New Roman"/>
          <w:b/>
          <w:bCs/>
          <w:color w:val="000000"/>
          <w:sz w:val="18"/>
          <w:szCs w:val="18"/>
          <w:shd w:val="clear" w:color="auto" w:fill="FFFFFF"/>
        </w:rPr>
        <w:t>3. Сроки и этапы реализации муниципальной программы</w:t>
      </w:r>
    </w:p>
    <w:p w:rsidR="00FB745A" w:rsidRPr="00FB745A" w:rsidRDefault="00FB745A" w:rsidP="00FB745A">
      <w:pPr>
        <w:widowControl w:val="0"/>
        <w:ind w:left="600"/>
        <w:rPr>
          <w:rFonts w:ascii="Times New Roman" w:eastAsia="Times New Roman" w:hAnsi="Times New Roman" w:cs="Times New Roman"/>
          <w:color w:val="000000"/>
          <w:sz w:val="18"/>
          <w:szCs w:val="18"/>
          <w:shd w:val="clear" w:color="auto" w:fill="FFFFFF"/>
        </w:rPr>
      </w:pPr>
      <w:r w:rsidRPr="00FB745A">
        <w:rPr>
          <w:rFonts w:ascii="Times New Roman" w:eastAsia="Times New Roman" w:hAnsi="Times New Roman" w:cs="Times New Roman"/>
          <w:color w:val="000000"/>
          <w:sz w:val="18"/>
          <w:szCs w:val="18"/>
          <w:shd w:val="clear" w:color="auto" w:fill="FFFFFF"/>
        </w:rPr>
        <w:t>Муниципальная программа  реализуется в 2018 - 2022 годах.</w:t>
      </w:r>
    </w:p>
    <w:p w:rsidR="00FB745A" w:rsidRPr="00FB745A" w:rsidRDefault="00FB745A" w:rsidP="00FB745A">
      <w:pPr>
        <w:autoSpaceDE w:val="0"/>
        <w:spacing w:before="120" w:after="120" w:line="360" w:lineRule="auto"/>
        <w:ind w:firstLine="851"/>
        <w:jc w:val="center"/>
        <w:rPr>
          <w:rFonts w:ascii="Times New Roman" w:eastAsia="Times New Roman" w:hAnsi="Times New Roman" w:cs="Times New Roman"/>
          <w:b/>
          <w:bCs/>
          <w:sz w:val="18"/>
          <w:szCs w:val="18"/>
        </w:rPr>
      </w:pPr>
      <w:r w:rsidRPr="00FB745A">
        <w:rPr>
          <w:rFonts w:ascii="Times New Roman" w:eastAsia="SimSun" w:hAnsi="Times New Roman" w:cs="Times New Roman"/>
          <w:b/>
          <w:sz w:val="18"/>
          <w:szCs w:val="18"/>
          <w:lang w:eastAsia="zh-CN"/>
        </w:rPr>
        <w:t>Раздел</w:t>
      </w:r>
      <w:r w:rsidRPr="00FB745A">
        <w:rPr>
          <w:rFonts w:ascii="Times New Roman" w:eastAsia="Times New Roman" w:hAnsi="Times New Roman" w:cs="Times New Roman"/>
          <w:b/>
          <w:bCs/>
          <w:sz w:val="18"/>
          <w:szCs w:val="18"/>
        </w:rPr>
        <w:t xml:space="preserve"> 4. Ресурсное обеспечение реализации муниципальной программы</w:t>
      </w:r>
    </w:p>
    <w:p w:rsidR="00FB745A" w:rsidRPr="00FB745A" w:rsidRDefault="00FB745A" w:rsidP="00FB745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ar-SA"/>
        </w:rPr>
      </w:pPr>
      <w:r w:rsidRPr="00FB745A">
        <w:rPr>
          <w:rFonts w:ascii="Times New Roman" w:eastAsia="Times New Roman" w:hAnsi="Times New Roman" w:cs="Times New Roman"/>
          <w:sz w:val="18"/>
          <w:szCs w:val="18"/>
          <w:lang w:eastAsia="ar-SA"/>
        </w:rPr>
        <w:t>Финансирование Муниципальной программы осуществляется за счет средств местного бюджета, муниципального дорожного фонда сельского поселения и средств областного бюджета.</w:t>
      </w:r>
    </w:p>
    <w:p w:rsidR="00FB745A" w:rsidRPr="00FB745A" w:rsidRDefault="00FB745A" w:rsidP="00FB745A">
      <w:pPr>
        <w:autoSpaceDE w:val="0"/>
        <w:spacing w:line="360" w:lineRule="auto"/>
        <w:ind w:firstLine="851"/>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 xml:space="preserve">Общий объем финансирования Муниципальной программы  на 2018-2022 годы составляет  </w:t>
      </w:r>
      <w:r w:rsidRPr="00FB745A">
        <w:rPr>
          <w:rFonts w:ascii="Times New Roman" w:eastAsia="Times New Roman" w:hAnsi="Times New Roman" w:cs="Times New Roman"/>
          <w:color w:val="000000"/>
          <w:sz w:val="18"/>
          <w:szCs w:val="18"/>
          <w:lang w:eastAsia="ru-RU"/>
        </w:rPr>
        <w:t xml:space="preserve">25 501,4 </w:t>
      </w:r>
      <w:r w:rsidRPr="00FB745A">
        <w:rPr>
          <w:rFonts w:ascii="Times New Roman" w:eastAsia="Times New Roman" w:hAnsi="Times New Roman" w:cs="Times New Roman"/>
          <w:color w:val="000000"/>
          <w:sz w:val="18"/>
          <w:szCs w:val="18"/>
        </w:rPr>
        <w:t xml:space="preserve"> тыс. рублей,  в том числе:</w:t>
      </w:r>
    </w:p>
    <w:p w:rsidR="00FB745A" w:rsidRPr="00FB745A" w:rsidRDefault="00FB745A" w:rsidP="00FB745A">
      <w:pPr>
        <w:autoSpaceDN w:val="0"/>
        <w:adjustRightInd w:val="0"/>
        <w:ind w:firstLine="540"/>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в 2018 году – 4 128,2 тыс. рублей;</w:t>
      </w:r>
    </w:p>
    <w:p w:rsidR="00FB745A" w:rsidRPr="00FB745A" w:rsidRDefault="00FB745A" w:rsidP="00FB745A">
      <w:pPr>
        <w:autoSpaceDN w:val="0"/>
        <w:adjustRightInd w:val="0"/>
        <w:ind w:firstLine="540"/>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в 2019 году – 6 789,5 тыс. рублей;</w:t>
      </w:r>
    </w:p>
    <w:p w:rsidR="00FB745A" w:rsidRPr="00FB745A" w:rsidRDefault="00FB745A" w:rsidP="00FB745A">
      <w:pPr>
        <w:autoSpaceDN w:val="0"/>
        <w:adjustRightInd w:val="0"/>
        <w:ind w:firstLine="540"/>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в 2020 году – 4 548,1 тыс. рублей;</w:t>
      </w:r>
    </w:p>
    <w:p w:rsidR="00FB745A" w:rsidRPr="00FB745A" w:rsidRDefault="00FB745A" w:rsidP="00FB745A">
      <w:pPr>
        <w:autoSpaceDN w:val="0"/>
        <w:adjustRightInd w:val="0"/>
        <w:ind w:firstLine="540"/>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в 2021 году – 5 017,8 тыс. рублей;</w:t>
      </w:r>
    </w:p>
    <w:p w:rsidR="00FB745A" w:rsidRPr="00FB745A" w:rsidRDefault="00FB745A" w:rsidP="00FB745A">
      <w:pPr>
        <w:autoSpaceDN w:val="0"/>
        <w:adjustRightInd w:val="0"/>
        <w:ind w:firstLine="540"/>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в 2022 году -  5 017,8 тыс. рублей;</w:t>
      </w:r>
    </w:p>
    <w:p w:rsidR="00FB745A" w:rsidRPr="00FB745A" w:rsidRDefault="00FB745A" w:rsidP="00FB745A">
      <w:pPr>
        <w:autoSpaceDE w:val="0"/>
        <w:spacing w:line="360" w:lineRule="auto"/>
        <w:ind w:firstLine="851"/>
        <w:jc w:val="both"/>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Информация о ресурсном обеспечении Муниципальной программы представлена в Приложении 3  к Муниципальной программе.</w:t>
      </w:r>
    </w:p>
    <w:p w:rsidR="00FB745A" w:rsidRPr="00FB745A" w:rsidRDefault="00FB745A" w:rsidP="00FB745A">
      <w:pPr>
        <w:widowControl w:val="0"/>
        <w:spacing w:after="391"/>
        <w:jc w:val="center"/>
        <w:rPr>
          <w:rFonts w:ascii="Times New Roman" w:eastAsia="Times New Roman" w:hAnsi="Times New Roman" w:cs="Times New Roman"/>
          <w:b/>
          <w:bCs/>
          <w:color w:val="000000"/>
          <w:sz w:val="18"/>
          <w:szCs w:val="18"/>
          <w:shd w:val="clear" w:color="auto" w:fill="FFFFFF"/>
        </w:rPr>
      </w:pPr>
      <w:r w:rsidRPr="00FB745A">
        <w:rPr>
          <w:rFonts w:ascii="Times New Roman" w:eastAsia="SimSun" w:hAnsi="Times New Roman" w:cs="Times New Roman"/>
          <w:b/>
          <w:sz w:val="18"/>
          <w:szCs w:val="18"/>
          <w:lang w:eastAsia="zh-CN"/>
        </w:rPr>
        <w:t>Раздел</w:t>
      </w:r>
      <w:r w:rsidRPr="00FB745A">
        <w:rPr>
          <w:rFonts w:ascii="Times New Roman" w:eastAsia="Times New Roman" w:hAnsi="Times New Roman" w:cs="Times New Roman"/>
          <w:b/>
          <w:bCs/>
          <w:color w:val="000000"/>
          <w:sz w:val="18"/>
          <w:szCs w:val="18"/>
          <w:shd w:val="clear" w:color="auto" w:fill="FFFFFF"/>
        </w:rPr>
        <w:t xml:space="preserve"> 5. Оценка эффективности реализации муниципальной программы</w:t>
      </w: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Оценка эффективности реализации муниципальной программы проводится по двум направлениям:</w:t>
      </w: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 xml:space="preserve">1) оценка полноты финансирования (Q1) </w:t>
      </w:r>
      <w:hyperlink w:anchor="Par1007" w:history="1">
        <w:r w:rsidRPr="00FB745A">
          <w:rPr>
            <w:rFonts w:ascii="Times New Roman" w:eastAsia="Times New Roman" w:hAnsi="Times New Roman" w:cs="Times New Roman"/>
            <w:sz w:val="18"/>
            <w:szCs w:val="18"/>
          </w:rPr>
          <w:t>(таблица 1)</w:t>
        </w:r>
      </w:hyperlink>
      <w:r w:rsidRPr="00FB745A">
        <w:rPr>
          <w:rFonts w:ascii="Times New Roman" w:eastAsia="Times New Roman" w:hAnsi="Times New Roman" w:cs="Times New Roman"/>
          <w:sz w:val="18"/>
          <w:szCs w:val="18"/>
        </w:rPr>
        <w:t>;</w:t>
      </w: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2) оценка достижения плановых значений целевых показателей (Q2) </w:t>
      </w:r>
      <w:hyperlink w:anchor="Par1027" w:history="1">
        <w:r w:rsidRPr="00FB745A">
          <w:rPr>
            <w:rFonts w:ascii="Times New Roman" w:eastAsia="Times New Roman" w:hAnsi="Times New Roman" w:cs="Times New Roman"/>
            <w:sz w:val="18"/>
            <w:szCs w:val="18"/>
          </w:rPr>
          <w:t>(таблица 2)</w:t>
        </w:r>
      </w:hyperlink>
      <w:r w:rsidRPr="00FB745A">
        <w:rPr>
          <w:rFonts w:ascii="Times New Roman" w:eastAsia="Times New Roman" w:hAnsi="Times New Roman" w:cs="Times New Roman"/>
          <w:sz w:val="18"/>
          <w:szCs w:val="18"/>
        </w:rPr>
        <w:t>.</w:t>
      </w: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FB745A" w:rsidRPr="00FB745A" w:rsidRDefault="00FB745A" w:rsidP="00FB745A">
      <w:pPr>
        <w:widowControl w:val="0"/>
        <w:autoSpaceDE w:val="0"/>
        <w:autoSpaceDN w:val="0"/>
        <w:adjustRightInd w:val="0"/>
        <w:jc w:val="right"/>
        <w:outlineLvl w:val="2"/>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Таблица 2</w:t>
      </w:r>
    </w:p>
    <w:p w:rsidR="00FB745A" w:rsidRPr="00FB745A" w:rsidRDefault="00FB745A" w:rsidP="00FB745A">
      <w:pPr>
        <w:widowControl w:val="0"/>
        <w:autoSpaceDE w:val="0"/>
        <w:autoSpaceDN w:val="0"/>
        <w:adjustRightInd w:val="0"/>
        <w:jc w:val="center"/>
        <w:rPr>
          <w:rFonts w:ascii="Times New Roman" w:eastAsia="Times New Roman" w:hAnsi="Times New Roman" w:cs="Times New Roman"/>
          <w:sz w:val="18"/>
          <w:szCs w:val="18"/>
        </w:rPr>
      </w:pPr>
      <w:bookmarkStart w:id="0" w:name="Par1007"/>
      <w:bookmarkEnd w:id="0"/>
      <w:r w:rsidRPr="00FB745A">
        <w:rPr>
          <w:rFonts w:ascii="Times New Roman" w:eastAsia="Times New Roman" w:hAnsi="Times New Roman" w:cs="Times New Roman"/>
          <w:sz w:val="18"/>
          <w:szCs w:val="18"/>
        </w:rPr>
        <w:t>ШКАЛА ОЦЕНКИ ПОЛНОТЫ ФИНАНСИРОВАНИЯ</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FB745A" w:rsidRPr="00FB745A" w:rsidTr="00FB745A">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Оценка               </w:t>
            </w:r>
          </w:p>
        </w:tc>
      </w:tr>
      <w:tr w:rsidR="00FB745A" w:rsidRPr="00FB745A" w:rsidTr="00FB745A">
        <w:trPr>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полное финансирование              </w:t>
            </w:r>
          </w:p>
        </w:tc>
      </w:tr>
      <w:tr w:rsidR="00FB745A" w:rsidRPr="00FB745A" w:rsidTr="00FB745A">
        <w:trPr>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неполное финансирование            </w:t>
            </w:r>
          </w:p>
        </w:tc>
      </w:tr>
      <w:tr w:rsidR="00FB745A" w:rsidRPr="00FB745A" w:rsidTr="00FB745A">
        <w:trPr>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увеличенное финансирование         </w:t>
            </w:r>
          </w:p>
        </w:tc>
      </w:tr>
      <w:tr w:rsidR="00FB745A" w:rsidRPr="00FB745A" w:rsidTr="00FB745A">
        <w:trPr>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существенное недофинансирование    </w:t>
            </w:r>
          </w:p>
        </w:tc>
      </w:tr>
    </w:tbl>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FB745A" w:rsidRPr="00FB745A" w:rsidRDefault="00FB745A" w:rsidP="00FB745A">
      <w:pPr>
        <w:widowControl w:val="0"/>
        <w:autoSpaceDE w:val="0"/>
        <w:autoSpaceDN w:val="0"/>
        <w:adjustRightInd w:val="0"/>
        <w:jc w:val="right"/>
        <w:outlineLvl w:val="2"/>
        <w:rPr>
          <w:rFonts w:ascii="Times New Roman" w:eastAsia="Times New Roman" w:hAnsi="Times New Roman" w:cs="Times New Roman"/>
          <w:sz w:val="18"/>
          <w:szCs w:val="18"/>
        </w:rPr>
      </w:pPr>
      <w:bookmarkStart w:id="1" w:name="Par1025"/>
      <w:bookmarkEnd w:id="1"/>
      <w:r w:rsidRPr="00FB745A">
        <w:rPr>
          <w:rFonts w:ascii="Times New Roman" w:eastAsia="Times New Roman" w:hAnsi="Times New Roman" w:cs="Times New Roman"/>
          <w:sz w:val="18"/>
          <w:szCs w:val="18"/>
        </w:rPr>
        <w:t>Таблица 3</w:t>
      </w:r>
    </w:p>
    <w:p w:rsidR="00FB745A" w:rsidRPr="00FB745A" w:rsidRDefault="00FB745A" w:rsidP="00FB745A">
      <w:pPr>
        <w:widowControl w:val="0"/>
        <w:autoSpaceDE w:val="0"/>
        <w:autoSpaceDN w:val="0"/>
        <w:adjustRightInd w:val="0"/>
        <w:jc w:val="center"/>
        <w:rPr>
          <w:rFonts w:ascii="Times New Roman" w:eastAsia="Times New Roman" w:hAnsi="Times New Roman" w:cs="Times New Roman"/>
          <w:sz w:val="18"/>
          <w:szCs w:val="18"/>
        </w:rPr>
      </w:pPr>
      <w:bookmarkStart w:id="2" w:name="Par1027"/>
      <w:bookmarkEnd w:id="2"/>
      <w:r w:rsidRPr="00FB745A">
        <w:rPr>
          <w:rFonts w:ascii="Times New Roman" w:eastAsia="Times New Roman" w:hAnsi="Times New Roman" w:cs="Times New Roman"/>
          <w:sz w:val="18"/>
          <w:szCs w:val="18"/>
        </w:rPr>
        <w:t>ШКАЛА ОЦЕНКИ ДОСТИЖЕНИЯ ПЛАНОВЫХ ЗНАЧЕНИЙ</w:t>
      </w:r>
    </w:p>
    <w:p w:rsidR="00FB745A" w:rsidRPr="00FB745A" w:rsidRDefault="00FB745A" w:rsidP="00FB745A">
      <w:pPr>
        <w:widowControl w:val="0"/>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ЦЕЛЕВЫХ ПОКАЗАТЕЛЕЙ</w:t>
      </w:r>
    </w:p>
    <w:p w:rsidR="00FB745A" w:rsidRPr="00FB745A" w:rsidRDefault="00FB745A" w:rsidP="00FB745A">
      <w:pPr>
        <w:widowControl w:val="0"/>
        <w:autoSpaceDE w:val="0"/>
        <w:autoSpaceDN w:val="0"/>
        <w:adjustRightInd w:val="0"/>
        <w:jc w:val="center"/>
        <w:rPr>
          <w:rFonts w:ascii="Times New Roman" w:eastAsia="Times New Roman" w:hAnsi="Times New Roman" w:cs="Times New Roman"/>
          <w:sz w:val="18"/>
          <w:szCs w:val="1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FB745A" w:rsidRPr="00FB745A" w:rsidTr="00FB745A">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Оценка               </w:t>
            </w:r>
          </w:p>
        </w:tc>
      </w:tr>
      <w:tr w:rsidR="00FB745A" w:rsidRPr="00FB745A" w:rsidTr="00FB745A">
        <w:trPr>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высокая результативность           </w:t>
            </w:r>
          </w:p>
        </w:tc>
      </w:tr>
      <w:tr w:rsidR="00FB745A" w:rsidRPr="00FB745A" w:rsidTr="00FB745A">
        <w:trPr>
          <w:trHeight w:val="400"/>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средняя результативность           </w:t>
            </w:r>
          </w:p>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(недовыполнение плана)             </w:t>
            </w:r>
          </w:p>
        </w:tc>
      </w:tr>
      <w:tr w:rsidR="00FB745A" w:rsidRPr="00FB745A" w:rsidTr="00FB745A">
        <w:trPr>
          <w:trHeight w:val="400"/>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средняя результативность           </w:t>
            </w:r>
          </w:p>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(перевыполнение плана)             </w:t>
            </w:r>
          </w:p>
        </w:tc>
      </w:tr>
      <w:tr w:rsidR="00FB745A" w:rsidRPr="00FB745A" w:rsidTr="00FB745A">
        <w:trPr>
          <w:trHeight w:val="400"/>
          <w:tblCellSpacing w:w="5" w:type="nil"/>
          <w:jc w:val="center"/>
        </w:trPr>
        <w:tc>
          <w:tcPr>
            <w:tcW w:w="252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     Q2 &lt; 0,7      </w:t>
            </w:r>
          </w:p>
        </w:tc>
        <w:tc>
          <w:tcPr>
            <w:tcW w:w="4440" w:type="dxa"/>
            <w:tcBorders>
              <w:left w:val="single" w:sz="8" w:space="0" w:color="auto"/>
              <w:bottom w:val="single" w:sz="8" w:space="0" w:color="auto"/>
              <w:right w:val="single" w:sz="8" w:space="0" w:color="auto"/>
            </w:tcBorders>
          </w:tcPr>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низкая результативность            </w:t>
            </w:r>
          </w:p>
          <w:p w:rsidR="00FB745A" w:rsidRPr="00FB745A" w:rsidRDefault="00FB745A" w:rsidP="00FB745A">
            <w:pPr>
              <w:widowControl w:val="0"/>
              <w:autoSpaceDE w:val="0"/>
              <w:autoSpaceDN w:val="0"/>
              <w:adjustRightInd w:val="0"/>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(существенное недовыполнение плана)</w:t>
            </w:r>
          </w:p>
        </w:tc>
      </w:tr>
    </w:tbl>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FB745A" w:rsidRPr="00FB745A" w:rsidRDefault="00FB745A" w:rsidP="00FB745A">
      <w:pPr>
        <w:widowControl w:val="0"/>
        <w:autoSpaceDE w:val="0"/>
        <w:autoSpaceDN w:val="0"/>
        <w:adjustRightInd w:val="0"/>
        <w:ind w:firstLine="54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FB745A" w:rsidRPr="00FB745A" w:rsidRDefault="00FB745A" w:rsidP="00FB745A">
      <w:pPr>
        <w:spacing w:after="1" w:line="220" w:lineRule="atLeast"/>
        <w:jc w:val="center"/>
        <w:rPr>
          <w:rFonts w:ascii="Times New Roman" w:eastAsia="Times New Roman" w:hAnsi="Times New Roman" w:cs="Times New Roman"/>
          <w:sz w:val="18"/>
          <w:szCs w:val="18"/>
        </w:rPr>
      </w:pP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Приложение 1</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 муниципальной Программе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«Комплексное развитие </w:t>
      </w:r>
    </w:p>
    <w:p w:rsidR="00FB745A" w:rsidRPr="00FB745A" w:rsidRDefault="00FB745A" w:rsidP="00FB745A">
      <w:pPr>
        <w:suppressAutoHyphens/>
        <w:spacing w:after="0" w:line="240" w:lineRule="auto"/>
        <w:jc w:val="right"/>
        <w:rPr>
          <w:rFonts w:ascii="Times New Roman" w:eastAsia="Times New Roman" w:hAnsi="Times New Roman" w:cs="Times New Roman"/>
          <w:color w:val="000000"/>
          <w:sz w:val="18"/>
          <w:szCs w:val="18"/>
        </w:rPr>
      </w:pPr>
      <w:r w:rsidRPr="00FB745A">
        <w:rPr>
          <w:rFonts w:ascii="Times New Roman" w:eastAsia="Times New Roman" w:hAnsi="Times New Roman" w:cs="Times New Roman"/>
          <w:sz w:val="18"/>
          <w:szCs w:val="18"/>
        </w:rPr>
        <w:t xml:space="preserve">сельского поселения </w:t>
      </w:r>
      <w:r w:rsidRPr="00FB745A">
        <w:rPr>
          <w:rFonts w:ascii="Times New Roman" w:eastAsia="Times New Roman" w:hAnsi="Times New Roman" w:cs="Times New Roman"/>
          <w:color w:val="000000"/>
          <w:sz w:val="18"/>
          <w:szCs w:val="18"/>
        </w:rPr>
        <w:t xml:space="preserve">Малый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rPr>
        <w:t>Толкай</w:t>
      </w:r>
      <w:r w:rsidRPr="00FB745A">
        <w:rPr>
          <w:rFonts w:ascii="Times New Roman" w:eastAsia="Times New Roman" w:hAnsi="Times New Roman" w:cs="Times New Roman"/>
          <w:sz w:val="18"/>
          <w:szCs w:val="18"/>
        </w:rPr>
        <w:t xml:space="preserve"> муниципального района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 xml:space="preserve">Похвистневский Самарской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области на 2018-2022 годы»</w:t>
      </w:r>
    </w:p>
    <w:p w:rsidR="00FB745A" w:rsidRPr="00FB745A" w:rsidRDefault="00FB745A" w:rsidP="00FB745A">
      <w:pPr>
        <w:suppressAutoHyphens/>
        <w:spacing w:after="0" w:line="240" w:lineRule="auto"/>
        <w:ind w:hanging="3248"/>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от 22.05.2019 № 60</w:t>
      </w:r>
    </w:p>
    <w:p w:rsidR="00FB745A" w:rsidRPr="00FB745A" w:rsidRDefault="00FB745A" w:rsidP="00FB745A">
      <w:pPr>
        <w:suppressAutoHyphens/>
        <w:spacing w:after="0" w:line="240" w:lineRule="auto"/>
        <w:ind w:firstLine="708"/>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FB745A">
        <w:rPr>
          <w:rFonts w:ascii="Times New Roman" w:eastAsia="Times New Roman" w:hAnsi="Times New Roman" w:cs="Times New Roman"/>
          <w:color w:val="000000"/>
          <w:sz w:val="18"/>
          <w:szCs w:val="18"/>
        </w:rPr>
        <w:t>Малый</w:t>
      </w:r>
      <w:proofErr w:type="gramStart"/>
      <w:r w:rsidRPr="00FB745A">
        <w:rPr>
          <w:rFonts w:ascii="Times New Roman" w:eastAsia="Times New Roman" w:hAnsi="Times New Roman" w:cs="Times New Roman"/>
          <w:color w:val="000000"/>
          <w:sz w:val="18"/>
          <w:szCs w:val="18"/>
        </w:rPr>
        <w:t xml:space="preserve"> Т</w:t>
      </w:r>
      <w:proofErr w:type="gramEnd"/>
      <w:r w:rsidRPr="00FB745A">
        <w:rPr>
          <w:rFonts w:ascii="Times New Roman" w:eastAsia="Times New Roman" w:hAnsi="Times New Roman" w:cs="Times New Roman"/>
          <w:color w:val="000000"/>
          <w:sz w:val="18"/>
          <w:szCs w:val="18"/>
        </w:rPr>
        <w:t>олкай</w:t>
      </w:r>
      <w:r w:rsidRPr="00FB745A">
        <w:rPr>
          <w:rFonts w:ascii="Times New Roman" w:eastAsia="Times New Roman" w:hAnsi="Times New Roman" w:cs="Times New Roman"/>
          <w:sz w:val="18"/>
          <w:szCs w:val="18"/>
        </w:rPr>
        <w:t xml:space="preserve"> муниципального района Похвистневский Самарской области на 2018-2022 годы»</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70"/>
        <w:gridCol w:w="1100"/>
        <w:gridCol w:w="1210"/>
        <w:gridCol w:w="1100"/>
        <w:gridCol w:w="990"/>
        <w:gridCol w:w="1260"/>
      </w:tblGrid>
      <w:tr w:rsidR="00FB745A" w:rsidRPr="00FB745A" w:rsidTr="009C69A4">
        <w:tc>
          <w:tcPr>
            <w:tcW w:w="648" w:type="dxa"/>
            <w:vMerge w:val="restart"/>
            <w:vAlign w:val="center"/>
          </w:tcPr>
          <w:p w:rsidR="00FB745A" w:rsidRPr="00FB745A" w:rsidRDefault="00FB745A" w:rsidP="00FB745A">
            <w:pPr>
              <w:suppressAutoHyphens/>
              <w:jc w:val="center"/>
              <w:rPr>
                <w:rFonts w:ascii="Times New Roman" w:eastAsia="Times New Roman" w:hAnsi="Times New Roman" w:cs="Times New Roman"/>
                <w:sz w:val="18"/>
                <w:szCs w:val="18"/>
              </w:rPr>
            </w:pPr>
            <w:proofErr w:type="gramStart"/>
            <w:r w:rsidRPr="00FB745A">
              <w:rPr>
                <w:rFonts w:ascii="Times New Roman" w:eastAsia="Times New Roman" w:hAnsi="Times New Roman" w:cs="Times New Roman"/>
                <w:sz w:val="18"/>
                <w:szCs w:val="18"/>
              </w:rPr>
              <w:t>п</w:t>
            </w:r>
            <w:proofErr w:type="gramEnd"/>
            <w:r w:rsidRPr="00FB745A">
              <w:rPr>
                <w:rFonts w:ascii="Times New Roman" w:eastAsia="Times New Roman" w:hAnsi="Times New Roman" w:cs="Times New Roman"/>
                <w:sz w:val="18"/>
                <w:szCs w:val="18"/>
              </w:rPr>
              <w:t>/п</w:t>
            </w:r>
          </w:p>
        </w:tc>
        <w:tc>
          <w:tcPr>
            <w:tcW w:w="3970" w:type="dxa"/>
            <w:vMerge w:val="restart"/>
            <w:vAlign w:val="center"/>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Направления финансирования</w:t>
            </w:r>
          </w:p>
        </w:tc>
        <w:tc>
          <w:tcPr>
            <w:tcW w:w="5660" w:type="dxa"/>
            <w:gridSpan w:val="5"/>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Предполагаемы объемы финансирования программы, в том числе по годам (</w:t>
            </w:r>
            <w:proofErr w:type="spellStart"/>
            <w:r w:rsidRPr="00FB745A">
              <w:rPr>
                <w:rFonts w:ascii="Times New Roman" w:eastAsia="Times New Roman" w:hAnsi="Times New Roman" w:cs="Times New Roman"/>
                <w:sz w:val="18"/>
                <w:szCs w:val="18"/>
              </w:rPr>
              <w:t>тыс</w:t>
            </w:r>
            <w:proofErr w:type="gramStart"/>
            <w:r w:rsidRPr="00FB745A">
              <w:rPr>
                <w:rFonts w:ascii="Times New Roman" w:eastAsia="Times New Roman" w:hAnsi="Times New Roman" w:cs="Times New Roman"/>
                <w:sz w:val="18"/>
                <w:szCs w:val="18"/>
              </w:rPr>
              <w:t>.р</w:t>
            </w:r>
            <w:proofErr w:type="gramEnd"/>
            <w:r w:rsidRPr="00FB745A">
              <w:rPr>
                <w:rFonts w:ascii="Times New Roman" w:eastAsia="Times New Roman" w:hAnsi="Times New Roman" w:cs="Times New Roman"/>
                <w:sz w:val="18"/>
                <w:szCs w:val="18"/>
              </w:rPr>
              <w:t>уб</w:t>
            </w:r>
            <w:proofErr w:type="spellEnd"/>
            <w:r w:rsidRPr="00FB745A">
              <w:rPr>
                <w:rFonts w:ascii="Times New Roman" w:eastAsia="Times New Roman" w:hAnsi="Times New Roman" w:cs="Times New Roman"/>
                <w:sz w:val="18"/>
                <w:szCs w:val="18"/>
              </w:rPr>
              <w:t>.)</w:t>
            </w:r>
          </w:p>
        </w:tc>
      </w:tr>
      <w:tr w:rsidR="00FB745A" w:rsidRPr="00FB745A" w:rsidTr="009C69A4">
        <w:tc>
          <w:tcPr>
            <w:tcW w:w="648" w:type="dxa"/>
            <w:vMerge/>
          </w:tcPr>
          <w:p w:rsidR="00FB745A" w:rsidRPr="00FB745A" w:rsidRDefault="00FB745A" w:rsidP="00FB745A">
            <w:pPr>
              <w:suppressAutoHyphens/>
              <w:jc w:val="center"/>
              <w:rPr>
                <w:rFonts w:ascii="Times New Roman" w:eastAsia="Times New Roman" w:hAnsi="Times New Roman" w:cs="Times New Roman"/>
                <w:sz w:val="18"/>
                <w:szCs w:val="18"/>
              </w:rPr>
            </w:pPr>
          </w:p>
        </w:tc>
        <w:tc>
          <w:tcPr>
            <w:tcW w:w="3970" w:type="dxa"/>
            <w:vMerge/>
          </w:tcPr>
          <w:p w:rsidR="00FB745A" w:rsidRPr="00FB745A" w:rsidRDefault="00FB745A" w:rsidP="00FB745A">
            <w:pPr>
              <w:suppressAutoHyphens/>
              <w:jc w:val="center"/>
              <w:rPr>
                <w:rFonts w:ascii="Times New Roman" w:eastAsia="Times New Roman" w:hAnsi="Times New Roman" w:cs="Times New Roman"/>
                <w:sz w:val="18"/>
                <w:szCs w:val="18"/>
              </w:rPr>
            </w:pPr>
          </w:p>
        </w:tc>
        <w:tc>
          <w:tcPr>
            <w:tcW w:w="1100" w:type="dxa"/>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2018</w:t>
            </w:r>
          </w:p>
        </w:tc>
        <w:tc>
          <w:tcPr>
            <w:tcW w:w="1210" w:type="dxa"/>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2019</w:t>
            </w:r>
          </w:p>
        </w:tc>
        <w:tc>
          <w:tcPr>
            <w:tcW w:w="1100" w:type="dxa"/>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2020</w:t>
            </w:r>
          </w:p>
        </w:tc>
        <w:tc>
          <w:tcPr>
            <w:tcW w:w="990" w:type="dxa"/>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2021</w:t>
            </w:r>
          </w:p>
        </w:tc>
        <w:tc>
          <w:tcPr>
            <w:tcW w:w="1260" w:type="dxa"/>
          </w:tcPr>
          <w:p w:rsidR="00FB745A" w:rsidRPr="00FB745A" w:rsidRDefault="00FB745A" w:rsidP="00FB745A">
            <w:pPr>
              <w:suppressAutoHyphens/>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2022</w:t>
            </w:r>
          </w:p>
        </w:tc>
      </w:tr>
      <w:tr w:rsidR="00FB745A" w:rsidRPr="00FB745A" w:rsidTr="009C69A4">
        <w:trPr>
          <w:trHeight w:val="193"/>
        </w:trPr>
        <w:tc>
          <w:tcPr>
            <w:tcW w:w="648"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w:t>
            </w:r>
          </w:p>
        </w:tc>
        <w:tc>
          <w:tcPr>
            <w:tcW w:w="397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w:t>
            </w:r>
          </w:p>
        </w:tc>
        <w:tc>
          <w:tcPr>
            <w:tcW w:w="110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w:t>
            </w:r>
          </w:p>
        </w:tc>
        <w:tc>
          <w:tcPr>
            <w:tcW w:w="121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w:t>
            </w:r>
          </w:p>
        </w:tc>
        <w:tc>
          <w:tcPr>
            <w:tcW w:w="110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5</w:t>
            </w:r>
          </w:p>
        </w:tc>
        <w:tc>
          <w:tcPr>
            <w:tcW w:w="99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6</w:t>
            </w:r>
          </w:p>
        </w:tc>
        <w:tc>
          <w:tcPr>
            <w:tcW w:w="126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7</w:t>
            </w:r>
          </w:p>
        </w:tc>
      </w:tr>
      <w:tr w:rsidR="00FB745A" w:rsidRPr="00FB745A" w:rsidTr="009C69A4">
        <w:tc>
          <w:tcPr>
            <w:tcW w:w="648" w:type="dxa"/>
          </w:tcPr>
          <w:p w:rsidR="00FB745A" w:rsidRPr="00FB745A" w:rsidRDefault="00FB745A" w:rsidP="00FB745A">
            <w:pPr>
              <w:suppressAutoHyphens/>
              <w:spacing w:after="0"/>
              <w:jc w:val="center"/>
              <w:rPr>
                <w:rFonts w:ascii="Times New Roman" w:eastAsia="Times New Roman" w:hAnsi="Times New Roman" w:cs="Times New Roman"/>
                <w:b/>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Всего на реализацию программы, в т.ч.</w:t>
            </w:r>
          </w:p>
        </w:tc>
        <w:tc>
          <w:tcPr>
            <w:tcW w:w="1100" w:type="dxa"/>
            <w:vAlign w:val="center"/>
          </w:tcPr>
          <w:p w:rsidR="00FB745A" w:rsidRPr="00FB745A" w:rsidRDefault="00FB745A" w:rsidP="00FB745A">
            <w:pPr>
              <w:suppressAutoHyphens/>
              <w:spacing w:after="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4 128,2</w:t>
            </w:r>
          </w:p>
        </w:tc>
        <w:tc>
          <w:tcPr>
            <w:tcW w:w="1210" w:type="dxa"/>
            <w:vAlign w:val="center"/>
          </w:tcPr>
          <w:p w:rsidR="00FB745A" w:rsidRPr="00FB745A" w:rsidRDefault="00FB745A" w:rsidP="00FB745A">
            <w:pPr>
              <w:suppressAutoHyphens/>
              <w:spacing w:after="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6 789,5</w:t>
            </w:r>
          </w:p>
        </w:tc>
        <w:tc>
          <w:tcPr>
            <w:tcW w:w="1100" w:type="dxa"/>
            <w:vAlign w:val="center"/>
          </w:tcPr>
          <w:p w:rsidR="00FB745A" w:rsidRPr="00FB745A" w:rsidRDefault="00FB745A" w:rsidP="00FB745A">
            <w:pPr>
              <w:suppressAutoHyphens/>
              <w:spacing w:after="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4 548,1</w:t>
            </w:r>
          </w:p>
        </w:tc>
        <w:tc>
          <w:tcPr>
            <w:tcW w:w="990" w:type="dxa"/>
            <w:vAlign w:val="center"/>
          </w:tcPr>
          <w:p w:rsidR="00FB745A" w:rsidRPr="00FB745A" w:rsidRDefault="00FB745A" w:rsidP="00FB745A">
            <w:pPr>
              <w:suppressAutoHyphens/>
              <w:spacing w:after="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5 017,8</w:t>
            </w:r>
          </w:p>
        </w:tc>
        <w:tc>
          <w:tcPr>
            <w:tcW w:w="1260" w:type="dxa"/>
            <w:vAlign w:val="center"/>
          </w:tcPr>
          <w:p w:rsidR="00FB745A" w:rsidRPr="00FB745A" w:rsidRDefault="00FB745A" w:rsidP="00FB745A">
            <w:pPr>
              <w:suppressAutoHyphens/>
              <w:spacing w:after="0"/>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5 017,8</w:t>
            </w:r>
          </w:p>
        </w:tc>
      </w:tr>
      <w:tr w:rsidR="00FB745A" w:rsidRPr="00FB745A" w:rsidTr="009C69A4">
        <w:tc>
          <w:tcPr>
            <w:tcW w:w="648"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847,1</w:t>
            </w:r>
          </w:p>
        </w:tc>
        <w:tc>
          <w:tcPr>
            <w:tcW w:w="121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1 813,2</w:t>
            </w:r>
          </w:p>
        </w:tc>
        <w:tc>
          <w:tcPr>
            <w:tcW w:w="110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437,8</w:t>
            </w:r>
          </w:p>
        </w:tc>
        <w:tc>
          <w:tcPr>
            <w:tcW w:w="99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431,8</w:t>
            </w:r>
          </w:p>
        </w:tc>
        <w:tc>
          <w:tcPr>
            <w:tcW w:w="1260"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431,8</w:t>
            </w:r>
          </w:p>
        </w:tc>
      </w:tr>
      <w:tr w:rsidR="00FB745A" w:rsidRPr="00FB745A" w:rsidTr="009C69A4">
        <w:tc>
          <w:tcPr>
            <w:tcW w:w="648" w:type="dxa"/>
          </w:tcPr>
          <w:p w:rsidR="00FB745A" w:rsidRPr="00FB745A" w:rsidRDefault="00FB745A" w:rsidP="00FB745A">
            <w:pPr>
              <w:suppressAutoHyphens/>
              <w:spacing w:after="0"/>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vAlign w:val="center"/>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3 281,1</w:t>
            </w:r>
          </w:p>
        </w:tc>
        <w:tc>
          <w:tcPr>
            <w:tcW w:w="1210" w:type="dxa"/>
            <w:vAlign w:val="center"/>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4 976,3</w:t>
            </w:r>
          </w:p>
        </w:tc>
        <w:tc>
          <w:tcPr>
            <w:tcW w:w="1100" w:type="dxa"/>
            <w:vAlign w:val="center"/>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4 110,3</w:t>
            </w:r>
          </w:p>
        </w:tc>
        <w:tc>
          <w:tcPr>
            <w:tcW w:w="990" w:type="dxa"/>
            <w:vAlign w:val="center"/>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4 586,0</w:t>
            </w:r>
          </w:p>
        </w:tc>
        <w:tc>
          <w:tcPr>
            <w:tcW w:w="1260" w:type="dxa"/>
            <w:vAlign w:val="center"/>
          </w:tcPr>
          <w:p w:rsidR="00FB745A" w:rsidRPr="00FB745A" w:rsidRDefault="00FB745A" w:rsidP="00FB745A">
            <w:pPr>
              <w:suppressAutoHyphens/>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4 586,0</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1. «Комплексное развитие систем коммунальной инфраструктуры муниципального образования на 2018-2022 годы»</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310,0</w:t>
            </w:r>
          </w:p>
        </w:tc>
        <w:tc>
          <w:tcPr>
            <w:tcW w:w="1210" w:type="dxa"/>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395,9</w:t>
            </w:r>
          </w:p>
        </w:tc>
        <w:tc>
          <w:tcPr>
            <w:tcW w:w="1100" w:type="dxa"/>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304,0</w:t>
            </w:r>
          </w:p>
        </w:tc>
        <w:tc>
          <w:tcPr>
            <w:tcW w:w="990" w:type="dxa"/>
          </w:tcPr>
          <w:p w:rsidR="00FB745A" w:rsidRPr="00FB745A" w:rsidRDefault="00FB745A" w:rsidP="00FB745A">
            <w:pPr>
              <w:spacing w:after="0" w:line="240" w:lineRule="auto"/>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234,7</w:t>
            </w:r>
          </w:p>
        </w:tc>
        <w:tc>
          <w:tcPr>
            <w:tcW w:w="1260" w:type="dxa"/>
          </w:tcPr>
          <w:p w:rsidR="00FB745A" w:rsidRPr="00FB745A" w:rsidRDefault="00FB745A" w:rsidP="00FB745A">
            <w:pPr>
              <w:spacing w:after="0" w:line="240" w:lineRule="auto"/>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234,7</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280,0</w:t>
            </w:r>
          </w:p>
        </w:tc>
        <w:tc>
          <w:tcPr>
            <w:tcW w:w="121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325,0</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285,0</w:t>
            </w:r>
          </w:p>
        </w:tc>
        <w:tc>
          <w:tcPr>
            <w:tcW w:w="99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215,7</w:t>
            </w:r>
          </w:p>
        </w:tc>
        <w:tc>
          <w:tcPr>
            <w:tcW w:w="126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215,7</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30,0</w:t>
            </w:r>
          </w:p>
        </w:tc>
        <w:tc>
          <w:tcPr>
            <w:tcW w:w="121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70,9</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19,0</w:t>
            </w:r>
          </w:p>
        </w:tc>
        <w:tc>
          <w:tcPr>
            <w:tcW w:w="99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19,0</w:t>
            </w:r>
          </w:p>
        </w:tc>
        <w:tc>
          <w:tcPr>
            <w:tcW w:w="126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19,0</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2</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2.  «Комплексное благоустройство территории муниципального образования на 2018-2022 годы»</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148,6</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141,3</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140,5</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155,5</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155,5</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121,2</w:t>
            </w:r>
          </w:p>
        </w:tc>
        <w:tc>
          <w:tcPr>
            <w:tcW w:w="1210" w:type="dxa"/>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115,5</w:t>
            </w:r>
          </w:p>
        </w:tc>
        <w:tc>
          <w:tcPr>
            <w:tcW w:w="1100" w:type="dxa"/>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126,8</w:t>
            </w:r>
          </w:p>
        </w:tc>
        <w:tc>
          <w:tcPr>
            <w:tcW w:w="990" w:type="dxa"/>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140,1</w:t>
            </w:r>
          </w:p>
        </w:tc>
        <w:tc>
          <w:tcPr>
            <w:tcW w:w="1260" w:type="dxa"/>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140,1</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27,4</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25,8</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13,7</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15,4</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15,4</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3</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3. «Обеспечение первичных мер пожарной безопасности в границах муниципального образования на 2018-2022 годы»</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34,3</w:t>
            </w:r>
          </w:p>
        </w:tc>
        <w:tc>
          <w:tcPr>
            <w:tcW w:w="121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273,4</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14,1</w:t>
            </w:r>
          </w:p>
        </w:tc>
        <w:tc>
          <w:tcPr>
            <w:tcW w:w="99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64,1</w:t>
            </w:r>
          </w:p>
        </w:tc>
        <w:tc>
          <w:tcPr>
            <w:tcW w:w="126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64,1</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23,6</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189,3</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50,0</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50,0</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10,7</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84,1</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14,1</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14,1</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14,1</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30,4</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26,0</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26,0</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26,0</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26,0</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30,4</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26,0</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26,0</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26,0</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26,0</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5</w:t>
            </w:r>
          </w:p>
        </w:tc>
        <w:tc>
          <w:tcPr>
            <w:tcW w:w="3970" w:type="dxa"/>
          </w:tcPr>
          <w:p w:rsidR="00FB745A" w:rsidRPr="00FB745A" w:rsidRDefault="00FB745A" w:rsidP="00FB745A">
            <w:pPr>
              <w:spacing w:after="0" w:line="240" w:lineRule="auto"/>
              <w:jc w:val="both"/>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lang w:eastAsia="ru-RU"/>
              </w:rPr>
              <w:t>Подпрограмма 5.  «Проведение капитального ремонта, содержание  муниципального жилищного фонда на территории муниципального образования на 2018-2022 годы»</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15,8</w:t>
            </w:r>
          </w:p>
        </w:tc>
        <w:tc>
          <w:tcPr>
            <w:tcW w:w="121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16,8</w:t>
            </w:r>
          </w:p>
        </w:tc>
        <w:tc>
          <w:tcPr>
            <w:tcW w:w="110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16,8</w:t>
            </w:r>
          </w:p>
        </w:tc>
        <w:tc>
          <w:tcPr>
            <w:tcW w:w="99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16,8</w:t>
            </w:r>
          </w:p>
        </w:tc>
        <w:tc>
          <w:tcPr>
            <w:tcW w:w="126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16,8</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5,4</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10,4</w:t>
            </w:r>
          </w:p>
        </w:tc>
        <w:tc>
          <w:tcPr>
            <w:tcW w:w="121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16,8</w:t>
            </w:r>
          </w:p>
        </w:tc>
        <w:tc>
          <w:tcPr>
            <w:tcW w:w="110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16,8</w:t>
            </w:r>
          </w:p>
        </w:tc>
        <w:tc>
          <w:tcPr>
            <w:tcW w:w="99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16,8</w:t>
            </w:r>
          </w:p>
        </w:tc>
        <w:tc>
          <w:tcPr>
            <w:tcW w:w="126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16,8</w:t>
            </w:r>
          </w:p>
        </w:tc>
      </w:tr>
      <w:tr w:rsidR="00FB745A" w:rsidRPr="00FB745A" w:rsidTr="009C69A4">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6</w:t>
            </w:r>
          </w:p>
        </w:tc>
        <w:tc>
          <w:tcPr>
            <w:tcW w:w="3970" w:type="dxa"/>
          </w:tcPr>
          <w:p w:rsidR="00FB745A" w:rsidRPr="00FB745A" w:rsidRDefault="00FB745A" w:rsidP="00FB745A">
            <w:pPr>
              <w:spacing w:after="0" w:line="240" w:lineRule="auto"/>
              <w:jc w:val="both"/>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6. «Развитие физической культуры и спорта на территории сельского поселения» на 2018-2022 годы»</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11,2</w:t>
            </w:r>
          </w:p>
        </w:tc>
        <w:tc>
          <w:tcPr>
            <w:tcW w:w="121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12,3</w:t>
            </w:r>
          </w:p>
        </w:tc>
        <w:tc>
          <w:tcPr>
            <w:tcW w:w="110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12,3</w:t>
            </w:r>
          </w:p>
        </w:tc>
        <w:tc>
          <w:tcPr>
            <w:tcW w:w="99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12,3</w:t>
            </w:r>
          </w:p>
        </w:tc>
        <w:tc>
          <w:tcPr>
            <w:tcW w:w="1260" w:type="dxa"/>
          </w:tcPr>
          <w:p w:rsidR="00FB745A" w:rsidRPr="00FB745A" w:rsidRDefault="00FB745A" w:rsidP="00FB745A">
            <w:pPr>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12,3</w:t>
            </w:r>
          </w:p>
        </w:tc>
      </w:tr>
      <w:tr w:rsidR="00FB745A" w:rsidRPr="00FB745A" w:rsidTr="009C69A4">
        <w:trPr>
          <w:trHeight w:val="323"/>
        </w:trPr>
        <w:tc>
          <w:tcPr>
            <w:tcW w:w="648"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11,2</w:t>
            </w:r>
          </w:p>
        </w:tc>
        <w:tc>
          <w:tcPr>
            <w:tcW w:w="121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12,3</w:t>
            </w:r>
          </w:p>
        </w:tc>
        <w:tc>
          <w:tcPr>
            <w:tcW w:w="110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12,3</w:t>
            </w:r>
          </w:p>
        </w:tc>
        <w:tc>
          <w:tcPr>
            <w:tcW w:w="99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12,3</w:t>
            </w:r>
          </w:p>
        </w:tc>
        <w:tc>
          <w:tcPr>
            <w:tcW w:w="1260" w:type="dxa"/>
          </w:tcPr>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12,3</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7</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42,5</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44,5</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44,5</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44,5</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44,5</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42,5</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44,5</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44,5</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44,5</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44,5</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8</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lang w:eastAsia="ru-RU"/>
              </w:rPr>
            </w:pPr>
            <w:r w:rsidRPr="00FB745A">
              <w:rPr>
                <w:rFonts w:ascii="Times New Roman" w:eastAsia="Times New Roman" w:hAnsi="Times New Roman" w:cs="Times New Roman"/>
                <w:b/>
                <w:sz w:val="18"/>
                <w:szCs w:val="18"/>
              </w:rPr>
              <w:t>Подпрограмма 8. «Энергосбережение и повышение энергетической эффективности муниципального образования до 2023 года»</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393,4</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561,6</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381,9</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185,9</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185,9</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386,5</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370,4</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6,9</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191,2</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381,9</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185,9</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185,9</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9</w:t>
            </w:r>
          </w:p>
        </w:tc>
        <w:tc>
          <w:tcPr>
            <w:tcW w:w="3970" w:type="dxa"/>
          </w:tcPr>
          <w:p w:rsidR="00FB745A" w:rsidRPr="00FB745A" w:rsidRDefault="00FB745A" w:rsidP="00FB745A">
            <w:pPr>
              <w:spacing w:after="0" w:line="240" w:lineRule="auto"/>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t xml:space="preserve">Подпрограмма 9. «Модернизация и развитие </w:t>
            </w:r>
            <w:r w:rsidRPr="00FB745A">
              <w:rPr>
                <w:rFonts w:ascii="Times New Roman" w:eastAsia="Times New Roman" w:hAnsi="Times New Roman" w:cs="Times New Roman"/>
                <w:b/>
                <w:sz w:val="18"/>
                <w:szCs w:val="18"/>
              </w:rPr>
              <w:lastRenderedPageBreak/>
              <w:t xml:space="preserve">автомобильных дорог общего пользования местного значения в сельском поселении </w:t>
            </w:r>
            <w:r w:rsidRPr="00FB745A">
              <w:rPr>
                <w:rFonts w:ascii="Times New Roman" w:eastAsia="Times New Roman" w:hAnsi="Times New Roman" w:cs="Times New Roman"/>
                <w:b/>
                <w:color w:val="000000"/>
                <w:sz w:val="18"/>
                <w:szCs w:val="18"/>
              </w:rPr>
              <w:t>Малый</w:t>
            </w:r>
            <w:proofErr w:type="gramStart"/>
            <w:r w:rsidRPr="00FB745A">
              <w:rPr>
                <w:rFonts w:ascii="Times New Roman" w:eastAsia="Times New Roman" w:hAnsi="Times New Roman" w:cs="Times New Roman"/>
                <w:b/>
                <w:color w:val="000000"/>
                <w:sz w:val="18"/>
                <w:szCs w:val="18"/>
              </w:rPr>
              <w:t xml:space="preserve"> Т</w:t>
            </w:r>
            <w:proofErr w:type="gramEnd"/>
            <w:r w:rsidRPr="00FB745A">
              <w:rPr>
                <w:rFonts w:ascii="Times New Roman" w:eastAsia="Times New Roman" w:hAnsi="Times New Roman" w:cs="Times New Roman"/>
                <w:b/>
                <w:color w:val="000000"/>
                <w:sz w:val="18"/>
                <w:szCs w:val="18"/>
              </w:rPr>
              <w:t>олкай</w:t>
            </w:r>
            <w:r w:rsidRPr="00FB745A">
              <w:rPr>
                <w:rFonts w:ascii="Times New Roman" w:eastAsia="Times New Roman" w:hAnsi="Times New Roman" w:cs="Times New Roman"/>
                <w:b/>
                <w:sz w:val="18"/>
                <w:szCs w:val="18"/>
              </w:rPr>
              <w:t xml:space="preserve"> муниципального района Похвистневский на 2018-2022 годы»</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b/>
                <w:sz w:val="18"/>
                <w:szCs w:val="18"/>
              </w:rPr>
            </w:pPr>
            <w:r w:rsidRPr="00FB745A">
              <w:rPr>
                <w:rFonts w:ascii="Times New Roman" w:eastAsia="Times New Roman" w:hAnsi="Times New Roman" w:cs="Times New Roman"/>
                <w:b/>
                <w:sz w:val="18"/>
                <w:szCs w:val="18"/>
              </w:rPr>
              <w:lastRenderedPageBreak/>
              <w:t>3 142,0</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5 317,7</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3 608,0</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4 278,0</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4 278,0</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областной бюджет</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787,0</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w:t>
            </w:r>
          </w:p>
        </w:tc>
      </w:tr>
      <w:tr w:rsidR="00FB745A" w:rsidRPr="00FB745A" w:rsidTr="009C69A4">
        <w:tc>
          <w:tcPr>
            <w:tcW w:w="648"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p>
        </w:tc>
        <w:tc>
          <w:tcPr>
            <w:tcW w:w="3970" w:type="dxa"/>
          </w:tcPr>
          <w:p w:rsidR="00FB745A" w:rsidRPr="00FB745A" w:rsidRDefault="00FB745A" w:rsidP="00FB745A">
            <w:pPr>
              <w:suppressAutoHyphens/>
              <w:spacing w:after="0"/>
              <w:jc w:val="both"/>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бюджет поселения</w:t>
            </w:r>
          </w:p>
        </w:tc>
        <w:tc>
          <w:tcPr>
            <w:tcW w:w="1100" w:type="dxa"/>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3 142,0</w:t>
            </w:r>
          </w:p>
        </w:tc>
        <w:tc>
          <w:tcPr>
            <w:tcW w:w="121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4 530,7</w:t>
            </w:r>
          </w:p>
        </w:tc>
        <w:tc>
          <w:tcPr>
            <w:tcW w:w="110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3 608,0</w:t>
            </w:r>
          </w:p>
        </w:tc>
        <w:tc>
          <w:tcPr>
            <w:tcW w:w="99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4 278,0</w:t>
            </w:r>
          </w:p>
        </w:tc>
        <w:tc>
          <w:tcPr>
            <w:tcW w:w="1260" w:type="dxa"/>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4 278,0</w:t>
            </w:r>
          </w:p>
        </w:tc>
      </w:tr>
    </w:tbl>
    <w:p w:rsidR="00FB745A" w:rsidRPr="00FB745A" w:rsidRDefault="00FB745A" w:rsidP="00FB745A">
      <w:pPr>
        <w:rPr>
          <w:rFonts w:ascii="Times New Roman" w:eastAsia="Times New Roman" w:hAnsi="Times New Roman" w:cs="Times New Roman"/>
          <w:sz w:val="18"/>
          <w:szCs w:val="18"/>
        </w:rPr>
      </w:pP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Приложение 2</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 муниципальной Программе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«Комплексное развитие </w:t>
      </w:r>
    </w:p>
    <w:p w:rsidR="00FB745A" w:rsidRPr="00FB745A" w:rsidRDefault="00FB745A" w:rsidP="00FB745A">
      <w:pPr>
        <w:suppressAutoHyphens/>
        <w:spacing w:after="0" w:line="240" w:lineRule="auto"/>
        <w:jc w:val="right"/>
        <w:rPr>
          <w:rFonts w:ascii="Times New Roman" w:eastAsia="Times New Roman" w:hAnsi="Times New Roman" w:cs="Times New Roman"/>
          <w:color w:val="000000"/>
          <w:sz w:val="18"/>
          <w:szCs w:val="18"/>
        </w:rPr>
      </w:pPr>
      <w:r w:rsidRPr="00FB745A">
        <w:rPr>
          <w:rFonts w:ascii="Times New Roman" w:eastAsia="Times New Roman" w:hAnsi="Times New Roman" w:cs="Times New Roman"/>
          <w:sz w:val="18"/>
          <w:szCs w:val="18"/>
        </w:rPr>
        <w:t xml:space="preserve">сельского поселения </w:t>
      </w:r>
      <w:r w:rsidRPr="00FB745A">
        <w:rPr>
          <w:rFonts w:ascii="Times New Roman" w:eastAsia="Times New Roman" w:hAnsi="Times New Roman" w:cs="Times New Roman"/>
          <w:color w:val="000000"/>
          <w:sz w:val="18"/>
          <w:szCs w:val="18"/>
        </w:rPr>
        <w:t xml:space="preserve">Малый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rPr>
        <w:t>Толкай</w:t>
      </w:r>
      <w:r w:rsidRPr="00FB745A">
        <w:rPr>
          <w:rFonts w:ascii="Times New Roman" w:eastAsia="Times New Roman" w:hAnsi="Times New Roman" w:cs="Times New Roman"/>
          <w:sz w:val="18"/>
          <w:szCs w:val="18"/>
        </w:rPr>
        <w:t xml:space="preserve"> муниципального района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Похвистневский Самарской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области на 2018-2022 годы»</w:t>
      </w:r>
    </w:p>
    <w:p w:rsidR="00FB745A" w:rsidRPr="00FB745A" w:rsidRDefault="00FB745A" w:rsidP="00FB745A">
      <w:pPr>
        <w:suppressAutoHyphens/>
        <w:spacing w:after="0" w:line="240" w:lineRule="auto"/>
        <w:ind w:hanging="3248"/>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от 22.05.2019 № 60</w:t>
      </w:r>
    </w:p>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ПЕРЕЧЕНЬ</w:t>
      </w:r>
    </w:p>
    <w:p w:rsidR="00FB745A" w:rsidRPr="00FB745A" w:rsidRDefault="00FB745A" w:rsidP="00FB745A">
      <w:pPr>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стратегических показателей (индикаторов) муниципальной программы</w:t>
      </w:r>
      <w:bookmarkStart w:id="3" w:name="_GoBack"/>
      <w:bookmarkEnd w:id="3"/>
    </w:p>
    <w:tbl>
      <w:tblPr>
        <w:tblW w:w="10436" w:type="dxa"/>
        <w:tblInd w:w="-708" w:type="dxa"/>
        <w:tblLayout w:type="fixed"/>
        <w:tblCellMar>
          <w:top w:w="102" w:type="dxa"/>
          <w:left w:w="62" w:type="dxa"/>
          <w:bottom w:w="102" w:type="dxa"/>
          <w:right w:w="62" w:type="dxa"/>
        </w:tblCellMar>
        <w:tblLook w:val="00A0" w:firstRow="1" w:lastRow="0" w:firstColumn="1" w:lastColumn="0" w:noHBand="0" w:noVBand="0"/>
      </w:tblPr>
      <w:tblGrid>
        <w:gridCol w:w="368"/>
        <w:gridCol w:w="3372"/>
        <w:gridCol w:w="990"/>
        <w:gridCol w:w="770"/>
        <w:gridCol w:w="880"/>
        <w:gridCol w:w="1100"/>
        <w:gridCol w:w="880"/>
        <w:gridCol w:w="990"/>
        <w:gridCol w:w="1086"/>
      </w:tblGrid>
      <w:tr w:rsidR="00FB745A" w:rsidRPr="00FB745A" w:rsidTr="009C69A4">
        <w:tc>
          <w:tcPr>
            <w:tcW w:w="368"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N </w:t>
            </w:r>
            <w:proofErr w:type="gramStart"/>
            <w:r w:rsidRPr="00FB745A">
              <w:rPr>
                <w:rFonts w:ascii="Times New Roman" w:eastAsia="Times New Roman" w:hAnsi="Times New Roman" w:cs="Times New Roman"/>
                <w:sz w:val="18"/>
                <w:szCs w:val="18"/>
              </w:rPr>
              <w:t>п</w:t>
            </w:r>
            <w:proofErr w:type="gramEnd"/>
            <w:r w:rsidRPr="00FB745A">
              <w:rPr>
                <w:rFonts w:ascii="Times New Roman" w:eastAsia="Times New Roman" w:hAnsi="Times New Roman" w:cs="Times New Roman"/>
                <w:sz w:val="18"/>
                <w:szCs w:val="18"/>
              </w:rPr>
              <w:t>/п</w:t>
            </w:r>
          </w:p>
        </w:tc>
        <w:tc>
          <w:tcPr>
            <w:tcW w:w="3372"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Наименование цели, стратегического показателя (индикатора)</w:t>
            </w:r>
          </w:p>
        </w:tc>
        <w:tc>
          <w:tcPr>
            <w:tcW w:w="990"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Единица измерения</w:t>
            </w:r>
          </w:p>
        </w:tc>
        <w:tc>
          <w:tcPr>
            <w:tcW w:w="5706" w:type="dxa"/>
            <w:gridSpan w:val="6"/>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Значение стратегического показателя (индикатора) по годам</w:t>
            </w:r>
          </w:p>
        </w:tc>
      </w:tr>
      <w:tr w:rsidR="00FB745A" w:rsidRPr="00FB745A" w:rsidTr="009C69A4">
        <w:trPr>
          <w:trHeight w:val="279"/>
        </w:trPr>
        <w:tc>
          <w:tcPr>
            <w:tcW w:w="368"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rPr>
                <w:rFonts w:ascii="Times New Roman" w:eastAsia="Times New Roman" w:hAnsi="Times New Roman" w:cs="Times New Roman"/>
                <w:sz w:val="18"/>
                <w:szCs w:val="18"/>
              </w:rPr>
            </w:pPr>
          </w:p>
        </w:tc>
        <w:tc>
          <w:tcPr>
            <w:tcW w:w="770"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отчет 2017</w:t>
            </w:r>
          </w:p>
        </w:tc>
        <w:tc>
          <w:tcPr>
            <w:tcW w:w="880"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оценка 2018</w:t>
            </w:r>
          </w:p>
        </w:tc>
        <w:tc>
          <w:tcPr>
            <w:tcW w:w="4056" w:type="dxa"/>
            <w:gridSpan w:val="4"/>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плановый период (прогноз)</w:t>
            </w:r>
          </w:p>
        </w:tc>
      </w:tr>
      <w:tr w:rsidR="00FB745A" w:rsidRPr="00FB745A" w:rsidTr="009C69A4">
        <w:tc>
          <w:tcPr>
            <w:tcW w:w="368"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rPr>
                <w:rFonts w:ascii="Times New Roman" w:eastAsia="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rPr>
                <w:rFonts w:ascii="Times New Roman" w:eastAsia="Times New Roman" w:hAnsi="Times New Roman" w:cs="Times New Roman"/>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rPr>
                <w:rFonts w:ascii="Times New Roman" w:eastAsia="Times New Roman" w:hAnsi="Times New Roman" w:cs="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2019</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2020</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2021</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2022</w:t>
            </w:r>
          </w:p>
        </w:tc>
      </w:tr>
      <w:tr w:rsidR="00FB745A" w:rsidRPr="00FB745A" w:rsidTr="009C69A4">
        <w:trPr>
          <w:trHeight w:val="351"/>
        </w:trPr>
        <w:tc>
          <w:tcPr>
            <w:tcW w:w="10436" w:type="dxa"/>
            <w:gridSpan w:val="9"/>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autoSpaceDE w:val="0"/>
              <w:autoSpaceDN w:val="0"/>
              <w:adjustRightInd w:val="0"/>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lang w:eastAsia="ru-RU"/>
              </w:rPr>
              <w:t>Цель 1.</w:t>
            </w:r>
            <w:r w:rsidRPr="00FB745A">
              <w:rPr>
                <w:rFonts w:ascii="Times New Roman" w:eastAsia="Times New Roman" w:hAnsi="Times New Roman" w:cs="Times New Roman"/>
                <w:sz w:val="18"/>
                <w:szCs w:val="18"/>
                <w:lang w:eastAsia="ru-RU"/>
              </w:rPr>
              <w:t xml:space="preserve">  Повышение комфортности и безопасности проживания населения поселения</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Степень износа объектов коммунальной инфраструктуры</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52</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57</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62</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67</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72</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2</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сетей теплоснабжения, водоснабжения и водоотведения, нуждающихся в замене</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15</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15</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15</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20</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25</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25</w:t>
            </w:r>
          </w:p>
        </w:tc>
      </w:tr>
      <w:tr w:rsidR="00FB745A" w:rsidRPr="00FB745A" w:rsidTr="009C69A4">
        <w:tc>
          <w:tcPr>
            <w:tcW w:w="10436" w:type="dxa"/>
            <w:gridSpan w:val="9"/>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autoSpaceDE w:val="0"/>
              <w:autoSpaceDN w:val="0"/>
              <w:adjustRightInd w:val="0"/>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lang w:eastAsia="ru-RU"/>
              </w:rPr>
              <w:t>Цель 2. Повышение уровня комплексного обустройства населённых пунктов, расположенных на территории поселения</w:t>
            </w:r>
          </w:p>
        </w:tc>
      </w:tr>
      <w:tr w:rsidR="00FB745A" w:rsidRPr="00FB745A" w:rsidTr="009C69A4">
        <w:trPr>
          <w:trHeight w:val="357"/>
        </w:trPr>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3</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Cs/>
                <w:sz w:val="18"/>
                <w:szCs w:val="18"/>
                <w:lang w:eastAsia="ru-RU"/>
              </w:rPr>
              <w:t xml:space="preserve">Увеличение доли </w:t>
            </w:r>
            <w:r w:rsidRPr="00FB745A">
              <w:rPr>
                <w:rFonts w:ascii="Times New Roman" w:eastAsia="Times New Roman" w:hAnsi="Times New Roman" w:cs="Times New Roman"/>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111</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111</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122</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133</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144</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155</w:t>
            </w:r>
          </w:p>
        </w:tc>
      </w:tr>
      <w:tr w:rsidR="00FB745A" w:rsidRPr="00FB745A" w:rsidTr="009C69A4">
        <w:trPr>
          <w:trHeight w:val="357"/>
        </w:trPr>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4</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r>
      <w:tr w:rsidR="00FB745A" w:rsidRPr="00FB745A" w:rsidTr="009C69A4">
        <w:tc>
          <w:tcPr>
            <w:tcW w:w="10436" w:type="dxa"/>
            <w:gridSpan w:val="9"/>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autoSpaceDE w:val="0"/>
              <w:autoSpaceDN w:val="0"/>
              <w:adjustRightInd w:val="0"/>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lang w:eastAsia="ru-RU"/>
              </w:rPr>
              <w:t xml:space="preserve">Цель 3.  </w:t>
            </w:r>
            <w:r w:rsidRPr="00FB745A">
              <w:rPr>
                <w:rFonts w:ascii="Times New Roman" w:eastAsia="Times New Roman" w:hAnsi="Times New Roman" w:cs="Times New Roman"/>
                <w:sz w:val="18"/>
                <w:szCs w:val="18"/>
                <w:lang w:eastAsia="ru-RU"/>
              </w:rPr>
              <w:t>Обеспечения пожарной безопасности объектов муниципальной собственности на территории муниципального образования</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5</w:t>
            </w:r>
          </w:p>
        </w:tc>
        <w:tc>
          <w:tcPr>
            <w:tcW w:w="3372"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lang w:eastAsia="ru-RU"/>
              </w:rPr>
              <w:t>Снижение количества пожаров на территории муниципального образования (по отношению к показателям предыдущего года)</w:t>
            </w:r>
          </w:p>
        </w:tc>
        <w:tc>
          <w:tcPr>
            <w:tcW w:w="990"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единиц</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r>
      <w:tr w:rsidR="00FB745A" w:rsidRPr="00FB745A" w:rsidTr="009C69A4">
        <w:tc>
          <w:tcPr>
            <w:tcW w:w="10436" w:type="dxa"/>
            <w:gridSpan w:val="9"/>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autoSpaceDE w:val="0"/>
              <w:autoSpaceDN w:val="0"/>
              <w:adjustRightInd w:val="0"/>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b/>
                <w:sz w:val="18"/>
                <w:szCs w:val="18"/>
                <w:lang w:eastAsia="ru-RU"/>
              </w:rPr>
              <w:t xml:space="preserve">Цель 4.  </w:t>
            </w:r>
            <w:r w:rsidRPr="00FB745A">
              <w:rPr>
                <w:rFonts w:ascii="Times New Roman" w:eastAsia="Times New Roman" w:hAnsi="Times New Roman" w:cs="Times New Roman"/>
                <w:sz w:val="18"/>
                <w:szCs w:val="18"/>
                <w:lang w:eastAsia="ru-RU"/>
              </w:rPr>
              <w:t>Снижение риска чрезвычайных ситуаций природного и техногенного характера</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6</w:t>
            </w:r>
          </w:p>
        </w:tc>
        <w:tc>
          <w:tcPr>
            <w:tcW w:w="3372"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lang w:eastAsia="ru-RU"/>
              </w:rPr>
              <w:t>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2016 года)</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5.  </w:t>
            </w:r>
            <w:r w:rsidRPr="00FB745A">
              <w:rPr>
                <w:rFonts w:ascii="Times New Roman" w:eastAsia="Times New Roman" w:hAnsi="Times New Roman" w:cs="Times New Roman"/>
                <w:sz w:val="18"/>
                <w:szCs w:val="18"/>
                <w:lang w:eastAsia="ru-RU"/>
              </w:rPr>
              <w:t xml:space="preserve">Улучшение технического состояния многоквартирных домов и продление срока их эксплуатации, создание безопасных </w:t>
            </w:r>
            <w:r w:rsidRPr="00FB745A">
              <w:rPr>
                <w:rFonts w:ascii="Times New Roman" w:eastAsia="Times New Roman" w:hAnsi="Times New Roman" w:cs="Times New Roman"/>
                <w:sz w:val="18"/>
                <w:szCs w:val="18"/>
                <w:lang w:eastAsia="ru-RU"/>
              </w:rPr>
              <w:lastRenderedPageBreak/>
              <w:t>и благоприятных условий проживания граждан</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7</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5</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5</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5</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7</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7</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Calibri" w:eastAsia="Times New Roman" w:hAnsi="Calibri" w:cs="Times New Roman"/>
                <w:sz w:val="18"/>
                <w:szCs w:val="18"/>
              </w:rPr>
              <w:t>10</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6.  </w:t>
            </w:r>
            <w:r w:rsidRPr="00FB745A">
              <w:rPr>
                <w:rFonts w:ascii="Times New Roman" w:eastAsia="Times New Roman" w:hAnsi="Times New Roman" w:cs="Times New Roman"/>
                <w:sz w:val="18"/>
                <w:szCs w:val="18"/>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8</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фактического количества участников физкультурного мероприятия в заявленном плане проведения мероприятия</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9</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Рост количества физкультурно-спортивных мероприятий по сравнению с периодом прошлого года</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111</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122</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133</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144</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155</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7. </w:t>
            </w:r>
            <w:r w:rsidRPr="00FB745A">
              <w:rPr>
                <w:rFonts w:ascii="Times New Roman" w:eastAsia="Times New Roman" w:hAnsi="Times New Roman" w:cs="Times New Roman"/>
                <w:sz w:val="18"/>
                <w:szCs w:val="18"/>
                <w:lang w:eastAsia="ru-RU"/>
              </w:rPr>
              <w:t>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10</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снижения количества преступлений на территории муниципального образования (по отношению к показателям предыдущего года)</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единиц</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1</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3</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2</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8. </w:t>
            </w:r>
            <w:r w:rsidRPr="00FB745A">
              <w:rPr>
                <w:rFonts w:ascii="Times New Roman" w:eastAsia="Times New Roman" w:hAnsi="Times New Roman" w:cs="Times New Roman"/>
                <w:sz w:val="18"/>
                <w:szCs w:val="18"/>
                <w:lang w:eastAsia="ru-RU"/>
              </w:rPr>
              <w:t>Повышение эффективности использования топливно-энергетических ресурсов путем реализации энергосберегающих мероприятий</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11</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Доля МКД оснащенная приборами учета ТЭР</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9. </w:t>
            </w:r>
            <w:r w:rsidRPr="00FB745A">
              <w:rPr>
                <w:rFonts w:ascii="Times New Roman" w:eastAsia="Times New Roman" w:hAnsi="Times New Roman" w:cs="Times New Roman"/>
                <w:sz w:val="18"/>
                <w:szCs w:val="18"/>
              </w:rPr>
              <w:t>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12</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suppressAutoHyphens/>
              <w:autoSpaceDE w:val="0"/>
              <w:spacing w:after="0" w:line="240" w:lineRule="auto"/>
              <w:jc w:val="center"/>
              <w:rPr>
                <w:rFonts w:ascii="Times New Roman" w:eastAsia="Times New Roman" w:hAnsi="Times New Roman" w:cs="Times New Roman"/>
                <w:iCs/>
                <w:sz w:val="18"/>
                <w:szCs w:val="18"/>
                <w:lang w:eastAsia="ar-SA"/>
              </w:rPr>
            </w:pPr>
            <w:r w:rsidRPr="00FB745A">
              <w:rPr>
                <w:rFonts w:ascii="Times New Roman" w:eastAsia="Times New Roman" w:hAnsi="Times New Roman" w:cs="Times New Roman"/>
                <w:iCs/>
                <w:sz w:val="18"/>
                <w:szCs w:val="18"/>
                <w:lang w:eastAsia="ar-SA"/>
              </w:rPr>
              <w:t>Увеличение протяжённости построенных дорог местного значения;</w:t>
            </w: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-Увеличение протяжённости реконструированных дорог местного значения;</w:t>
            </w: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-Увеличение протяжённости отремонтированных дорог местного значения;</w:t>
            </w:r>
          </w:p>
          <w:p w:rsidR="00FB745A" w:rsidRPr="00FB745A" w:rsidRDefault="00FB745A" w:rsidP="00FB74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-Увеличение количества отремонтированных дворовых территорий;</w:t>
            </w:r>
          </w:p>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rPr>
              <w:t>-Увеличение количества отремонтированных проездов к дворовым территориям.</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100</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110,3</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117,3</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124,3</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132,7</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142,1</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p>
        </w:tc>
        <w:tc>
          <w:tcPr>
            <w:tcW w:w="10068" w:type="dxa"/>
            <w:gridSpan w:val="8"/>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b/>
                <w:sz w:val="18"/>
                <w:szCs w:val="18"/>
                <w:lang w:eastAsia="ru-RU"/>
              </w:rPr>
              <w:t xml:space="preserve">Цель 10. </w:t>
            </w:r>
            <w:r w:rsidRPr="00FB745A">
              <w:rPr>
                <w:rFonts w:ascii="Times New Roman" w:eastAsia="Times New Roman" w:hAnsi="Times New Roman" w:cs="Times New Roman"/>
                <w:sz w:val="18"/>
                <w:szCs w:val="18"/>
              </w:rPr>
              <w:t>Увеличение мероприятий по поддержке инициатив населения сельского поселения Малый</w:t>
            </w:r>
            <w:proofErr w:type="gramStart"/>
            <w:r w:rsidRPr="00FB745A">
              <w:rPr>
                <w:rFonts w:ascii="Times New Roman" w:eastAsia="Times New Roman" w:hAnsi="Times New Roman" w:cs="Times New Roman"/>
                <w:sz w:val="18"/>
                <w:szCs w:val="18"/>
              </w:rPr>
              <w:t xml:space="preserve"> Т</w:t>
            </w:r>
            <w:proofErr w:type="gramEnd"/>
            <w:r w:rsidRPr="00FB745A">
              <w:rPr>
                <w:rFonts w:ascii="Times New Roman" w:eastAsia="Times New Roman" w:hAnsi="Times New Roman" w:cs="Times New Roman"/>
                <w:sz w:val="18"/>
                <w:szCs w:val="18"/>
              </w:rPr>
              <w:t>олкай</w:t>
            </w:r>
          </w:p>
        </w:tc>
      </w:tr>
      <w:tr w:rsidR="00FB745A" w:rsidRPr="00FB745A" w:rsidTr="009C69A4">
        <w:tc>
          <w:tcPr>
            <w:tcW w:w="368" w:type="dxa"/>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spacing w:after="0"/>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13</w:t>
            </w:r>
          </w:p>
        </w:tc>
        <w:tc>
          <w:tcPr>
            <w:tcW w:w="3372"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suppressAutoHyphens/>
              <w:autoSpaceDE w:val="0"/>
              <w:spacing w:after="0" w:line="240" w:lineRule="auto"/>
              <w:jc w:val="center"/>
              <w:rPr>
                <w:rFonts w:ascii="Times New Roman" w:eastAsia="Times New Roman" w:hAnsi="Times New Roman" w:cs="Times New Roman"/>
                <w:iCs/>
                <w:sz w:val="18"/>
                <w:szCs w:val="18"/>
                <w:lang w:eastAsia="ar-SA"/>
              </w:rPr>
            </w:pPr>
            <w:r w:rsidRPr="00FB745A">
              <w:rPr>
                <w:rFonts w:ascii="Times New Roman" w:eastAsia="Times New Roman" w:hAnsi="Times New Roman" w:cs="Times New Roman"/>
                <w:iCs/>
                <w:sz w:val="18"/>
                <w:szCs w:val="18"/>
                <w:lang w:eastAsia="ar-SA"/>
              </w:rPr>
              <w:t>Решение вопросов, связанных с реализацией мероприятий по поддержке инициатив населения</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77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8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99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c>
          <w:tcPr>
            <w:tcW w:w="108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w:t>
            </w:r>
          </w:p>
        </w:tc>
      </w:tr>
    </w:tbl>
    <w:p w:rsidR="00FB745A" w:rsidRPr="00FB745A" w:rsidRDefault="00FB745A" w:rsidP="00FB745A">
      <w:pPr>
        <w:rPr>
          <w:rFonts w:ascii="Times New Roman" w:eastAsia="Times New Roman" w:hAnsi="Times New Roman" w:cs="Times New Roman"/>
          <w:sz w:val="18"/>
          <w:szCs w:val="18"/>
        </w:rPr>
      </w:pPr>
    </w:p>
    <w:p w:rsidR="00FB745A" w:rsidRPr="00FB745A" w:rsidRDefault="00FB745A" w:rsidP="00FB745A">
      <w:pPr>
        <w:rPr>
          <w:rFonts w:ascii="Times New Roman" w:eastAsia="Times New Roman" w:hAnsi="Times New Roman" w:cs="Times New Roman"/>
          <w:sz w:val="18"/>
          <w:szCs w:val="18"/>
        </w:rPr>
      </w:pPr>
    </w:p>
    <w:p w:rsidR="00FB745A" w:rsidRDefault="00FB745A" w:rsidP="00FB745A">
      <w:pPr>
        <w:suppressAutoHyphens/>
        <w:spacing w:after="0" w:line="240" w:lineRule="auto"/>
        <w:rPr>
          <w:rFonts w:ascii="Times New Roman" w:eastAsia="Times New Roman" w:hAnsi="Times New Roman" w:cs="Times New Roman"/>
          <w:sz w:val="18"/>
          <w:szCs w:val="18"/>
        </w:rPr>
      </w:pPr>
    </w:p>
    <w:p w:rsidR="00FB745A" w:rsidRDefault="00FB745A" w:rsidP="00FB745A">
      <w:pPr>
        <w:suppressAutoHyphens/>
        <w:spacing w:after="0" w:line="240" w:lineRule="auto"/>
        <w:rPr>
          <w:rFonts w:ascii="Times New Roman" w:eastAsia="Times New Roman" w:hAnsi="Times New Roman" w:cs="Times New Roman"/>
          <w:sz w:val="18"/>
          <w:szCs w:val="18"/>
        </w:rPr>
      </w:pPr>
    </w:p>
    <w:p w:rsidR="00FB745A" w:rsidRPr="00FB745A" w:rsidRDefault="00FB745A" w:rsidP="00FB745A">
      <w:pPr>
        <w:suppressAutoHyphens/>
        <w:spacing w:after="0" w:line="240" w:lineRule="auto"/>
        <w:rPr>
          <w:rFonts w:ascii="Times New Roman" w:eastAsia="Times New Roman" w:hAnsi="Times New Roman" w:cs="Times New Roman"/>
          <w:sz w:val="18"/>
          <w:szCs w:val="18"/>
        </w:rPr>
      </w:pP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lastRenderedPageBreak/>
        <w:t>Приложение 3</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 муниципальной Программе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«Комплексное развитие </w:t>
      </w:r>
    </w:p>
    <w:p w:rsidR="00FB745A" w:rsidRPr="00FB745A" w:rsidRDefault="00FB745A" w:rsidP="00FB745A">
      <w:pPr>
        <w:suppressAutoHyphens/>
        <w:spacing w:after="0" w:line="240" w:lineRule="auto"/>
        <w:jc w:val="right"/>
        <w:rPr>
          <w:rFonts w:ascii="Times New Roman" w:eastAsia="Times New Roman" w:hAnsi="Times New Roman" w:cs="Times New Roman"/>
          <w:color w:val="000000"/>
          <w:sz w:val="18"/>
          <w:szCs w:val="18"/>
        </w:rPr>
      </w:pPr>
      <w:r w:rsidRPr="00FB745A">
        <w:rPr>
          <w:rFonts w:ascii="Times New Roman" w:eastAsia="Times New Roman" w:hAnsi="Times New Roman" w:cs="Times New Roman"/>
          <w:sz w:val="18"/>
          <w:szCs w:val="18"/>
        </w:rPr>
        <w:t xml:space="preserve">сельского поселения </w:t>
      </w:r>
      <w:r w:rsidRPr="00FB745A">
        <w:rPr>
          <w:rFonts w:ascii="Times New Roman" w:eastAsia="Times New Roman" w:hAnsi="Times New Roman" w:cs="Times New Roman"/>
          <w:color w:val="000000"/>
          <w:sz w:val="18"/>
          <w:szCs w:val="18"/>
        </w:rPr>
        <w:t xml:space="preserve">Малый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rPr>
        <w:t>Толкай</w:t>
      </w:r>
      <w:r w:rsidRPr="00FB745A">
        <w:rPr>
          <w:rFonts w:ascii="Times New Roman" w:eastAsia="Times New Roman" w:hAnsi="Times New Roman" w:cs="Times New Roman"/>
          <w:sz w:val="18"/>
          <w:szCs w:val="18"/>
        </w:rPr>
        <w:t xml:space="preserve"> муниципального района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 xml:space="preserve">Похвистневский Самарской </w:t>
      </w:r>
    </w:p>
    <w:p w:rsidR="00FB745A" w:rsidRPr="00FB745A" w:rsidRDefault="00FB745A" w:rsidP="00FB745A">
      <w:pPr>
        <w:suppressAutoHyphens/>
        <w:spacing w:after="0" w:line="240" w:lineRule="auto"/>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области на 2018-2022 годы»</w:t>
      </w:r>
    </w:p>
    <w:p w:rsidR="00FB745A" w:rsidRPr="00FB745A" w:rsidRDefault="00FB745A" w:rsidP="00FB745A">
      <w:pPr>
        <w:suppressAutoHyphens/>
        <w:spacing w:after="0" w:line="240" w:lineRule="auto"/>
        <w:ind w:hanging="3248"/>
        <w:jc w:val="right"/>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от 22.05.2019 № 60</w:t>
      </w:r>
    </w:p>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Система мероприятий муниципальной программы</w:t>
      </w:r>
    </w:p>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 xml:space="preserve"> «Комплексное развитие сельского поселения </w:t>
      </w:r>
      <w:r w:rsidRPr="00FB745A">
        <w:rPr>
          <w:rFonts w:ascii="Times New Roman" w:eastAsia="Times New Roman" w:hAnsi="Times New Roman" w:cs="Times New Roman"/>
          <w:b/>
          <w:bCs/>
          <w:color w:val="000000"/>
          <w:sz w:val="18"/>
          <w:szCs w:val="18"/>
          <w:lang w:eastAsia="ru-RU"/>
        </w:rPr>
        <w:t>Малый</w:t>
      </w:r>
      <w:proofErr w:type="gramStart"/>
      <w:r w:rsidRPr="00FB745A">
        <w:rPr>
          <w:rFonts w:ascii="Times New Roman" w:eastAsia="Times New Roman" w:hAnsi="Times New Roman" w:cs="Times New Roman"/>
          <w:b/>
          <w:bCs/>
          <w:color w:val="000000"/>
          <w:sz w:val="18"/>
          <w:szCs w:val="18"/>
          <w:lang w:eastAsia="ru-RU"/>
        </w:rPr>
        <w:t xml:space="preserve"> Т</w:t>
      </w:r>
      <w:proofErr w:type="gramEnd"/>
      <w:r w:rsidRPr="00FB745A">
        <w:rPr>
          <w:rFonts w:ascii="Times New Roman" w:eastAsia="Times New Roman" w:hAnsi="Times New Roman" w:cs="Times New Roman"/>
          <w:b/>
          <w:bCs/>
          <w:color w:val="000000"/>
          <w:sz w:val="18"/>
          <w:szCs w:val="18"/>
          <w:lang w:eastAsia="ru-RU"/>
        </w:rPr>
        <w:t>олкай</w:t>
      </w:r>
      <w:r w:rsidRPr="00FB745A">
        <w:rPr>
          <w:rFonts w:ascii="Times New Roman" w:eastAsia="Times New Roman" w:hAnsi="Times New Roman" w:cs="Times New Roman"/>
          <w:b/>
          <w:bCs/>
          <w:sz w:val="18"/>
          <w:szCs w:val="18"/>
          <w:lang w:eastAsia="ru-RU"/>
        </w:rPr>
        <w:t xml:space="preserve"> муниципального района Похвистневский Самарской области на 2018-2022 годы»</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464"/>
        <w:gridCol w:w="1278"/>
        <w:gridCol w:w="994"/>
        <w:gridCol w:w="968"/>
        <w:gridCol w:w="1080"/>
        <w:gridCol w:w="900"/>
        <w:gridCol w:w="900"/>
        <w:gridCol w:w="1166"/>
      </w:tblGrid>
      <w:tr w:rsidR="00FB745A" w:rsidRPr="00FB745A" w:rsidTr="009C69A4">
        <w:trPr>
          <w:jc w:val="center"/>
        </w:trPr>
        <w:tc>
          <w:tcPr>
            <w:tcW w:w="524"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 xml:space="preserve">№   </w:t>
            </w:r>
            <w:r w:rsidRPr="00FB745A">
              <w:rPr>
                <w:rFonts w:ascii="Times New Roman" w:eastAsia="Times New Roman" w:hAnsi="Times New Roman" w:cs="Times New Roman"/>
                <w:sz w:val="18"/>
                <w:szCs w:val="18"/>
                <w:lang w:eastAsia="ru-RU"/>
              </w:rPr>
              <w:br/>
            </w:r>
            <w:proofErr w:type="gramStart"/>
            <w:r w:rsidRPr="00FB745A">
              <w:rPr>
                <w:rFonts w:ascii="Times New Roman" w:eastAsia="Times New Roman" w:hAnsi="Times New Roman" w:cs="Times New Roman"/>
                <w:sz w:val="18"/>
                <w:szCs w:val="18"/>
                <w:lang w:eastAsia="ru-RU"/>
              </w:rPr>
              <w:t>п</w:t>
            </w:r>
            <w:proofErr w:type="gramEnd"/>
            <w:r w:rsidRPr="00FB745A">
              <w:rPr>
                <w:rFonts w:ascii="Times New Roman" w:eastAsia="Times New Roman" w:hAnsi="Times New Roman" w:cs="Times New Roman"/>
                <w:sz w:val="18"/>
                <w:szCs w:val="18"/>
                <w:lang w:eastAsia="ru-RU"/>
              </w:rPr>
              <w:t>/п</w:t>
            </w:r>
          </w:p>
        </w:tc>
        <w:tc>
          <w:tcPr>
            <w:tcW w:w="2464"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Наименование мероприятий</w:t>
            </w:r>
          </w:p>
        </w:tc>
        <w:tc>
          <w:tcPr>
            <w:tcW w:w="1278"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B745A">
              <w:rPr>
                <w:rFonts w:ascii="Times New Roman" w:eastAsia="Times New Roman" w:hAnsi="Times New Roman" w:cs="Times New Roman"/>
                <w:sz w:val="18"/>
                <w:szCs w:val="18"/>
                <w:lang w:eastAsia="ru-RU"/>
              </w:rPr>
              <w:t>Источник</w:t>
            </w:r>
            <w:r w:rsidRPr="00FB745A">
              <w:rPr>
                <w:rFonts w:ascii="Times New Roman" w:eastAsia="Times New Roman" w:hAnsi="Times New Roman" w:cs="Times New Roman"/>
                <w:sz w:val="18"/>
                <w:szCs w:val="18"/>
                <w:lang w:eastAsia="ru-RU"/>
              </w:rPr>
              <w:br/>
            </w:r>
            <w:proofErr w:type="spellStart"/>
            <w:r w:rsidRPr="00FB745A">
              <w:rPr>
                <w:rFonts w:ascii="Times New Roman" w:eastAsia="Times New Roman" w:hAnsi="Times New Roman" w:cs="Times New Roman"/>
                <w:sz w:val="18"/>
                <w:szCs w:val="18"/>
                <w:lang w:eastAsia="ru-RU"/>
              </w:rPr>
              <w:t>финанси</w:t>
            </w:r>
            <w:proofErr w:type="spellEnd"/>
            <w:r w:rsidRPr="00FB745A">
              <w:rPr>
                <w:rFonts w:ascii="Times New Roman" w:eastAsia="Times New Roman" w:hAnsi="Times New Roman" w:cs="Times New Roman"/>
                <w:sz w:val="18"/>
                <w:szCs w:val="18"/>
                <w:lang w:eastAsia="ru-RU"/>
              </w:rPr>
              <w:t>-</w:t>
            </w:r>
          </w:p>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roofErr w:type="spellStart"/>
            <w:r w:rsidRPr="00FB745A">
              <w:rPr>
                <w:rFonts w:ascii="Times New Roman" w:eastAsia="Times New Roman" w:hAnsi="Times New Roman" w:cs="Times New Roman"/>
                <w:bCs/>
                <w:sz w:val="18"/>
                <w:szCs w:val="18"/>
                <w:lang w:eastAsia="ru-RU"/>
              </w:rPr>
              <w:t>рования</w:t>
            </w:r>
            <w:proofErr w:type="spellEnd"/>
          </w:p>
        </w:tc>
        <w:tc>
          <w:tcPr>
            <w:tcW w:w="4842" w:type="dxa"/>
            <w:gridSpan w:val="5"/>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в том числе по годам (тыс. руб.)</w:t>
            </w:r>
          </w:p>
        </w:tc>
        <w:tc>
          <w:tcPr>
            <w:tcW w:w="1166" w:type="dxa"/>
            <w:vMerge w:val="restart"/>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Всего за 5 лет</w:t>
            </w:r>
          </w:p>
        </w:tc>
      </w:tr>
      <w:tr w:rsidR="00FB745A" w:rsidRPr="00FB745A" w:rsidTr="009C69A4">
        <w:trPr>
          <w:jc w:val="center"/>
        </w:trPr>
        <w:tc>
          <w:tcPr>
            <w:tcW w:w="524"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2464"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bCs/>
                <w:sz w:val="18"/>
                <w:szCs w:val="18"/>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2018</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2019</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2020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2021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2022</w:t>
            </w:r>
          </w:p>
        </w:tc>
        <w:tc>
          <w:tcPr>
            <w:tcW w:w="1166" w:type="dxa"/>
            <w:vMerge/>
            <w:tcBorders>
              <w:top w:val="single" w:sz="4" w:space="0" w:color="auto"/>
              <w:left w:val="single" w:sz="4" w:space="0" w:color="auto"/>
              <w:bottom w:val="single" w:sz="4" w:space="0" w:color="auto"/>
              <w:right w:val="single" w:sz="4" w:space="0" w:color="auto"/>
            </w:tcBorders>
            <w:vAlign w:val="center"/>
          </w:tcPr>
          <w:p w:rsidR="00FB745A" w:rsidRPr="00FB745A" w:rsidRDefault="00FB745A" w:rsidP="00FB745A">
            <w:pPr>
              <w:jc w:val="center"/>
              <w:rPr>
                <w:rFonts w:ascii="Times New Roman" w:eastAsia="Times New Roman" w:hAnsi="Times New Roman" w:cs="Times New Roman"/>
                <w:b/>
                <w:bCs/>
                <w:sz w:val="18"/>
                <w:szCs w:val="18"/>
              </w:rPr>
            </w:pP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sz w:val="18"/>
                <w:szCs w:val="18"/>
                <w:lang w:eastAsia="ru-RU"/>
              </w:rPr>
              <w:t>1</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B745A">
              <w:rPr>
                <w:rFonts w:ascii="Times New Roman" w:eastAsia="Times New Roman" w:hAnsi="Times New Roman" w:cs="Times New Roman"/>
                <w:b/>
                <w:bCs/>
                <w:color w:val="000000"/>
                <w:sz w:val="18"/>
                <w:szCs w:val="18"/>
                <w:lang w:eastAsia="ru-RU"/>
              </w:rPr>
              <w:t>Подпрограмма «Комплексное развитие систем коммунальной инфраструктуры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310,0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395,9</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304,0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234,7</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234,7</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1 479,3</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B745A">
              <w:rPr>
                <w:rFonts w:ascii="Times New Roman" w:eastAsia="Times New Roman" w:hAnsi="Times New Roman" w:cs="Times New Roman"/>
                <w:bCs/>
                <w:sz w:val="18"/>
                <w:szCs w:val="18"/>
                <w:lang w:eastAsia="ru-RU"/>
              </w:rPr>
              <w:t>Ремонт неисправных гидрантов и приобретение новых</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color w:val="000000"/>
                <w:sz w:val="18"/>
                <w:szCs w:val="18"/>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19,1</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79,1</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roofErr w:type="spellStart"/>
            <w:r w:rsidRPr="00FB745A">
              <w:rPr>
                <w:rFonts w:ascii="Times New Roman" w:eastAsia="Times New Roman" w:hAnsi="Times New Roman" w:cs="Times New Roman"/>
                <w:bCs/>
                <w:sz w:val="18"/>
                <w:szCs w:val="18"/>
                <w:lang w:eastAsia="ru-RU"/>
              </w:rPr>
              <w:t>Телеинспекционное</w:t>
            </w:r>
            <w:proofErr w:type="spellEnd"/>
            <w:r w:rsidRPr="00FB745A">
              <w:rPr>
                <w:rFonts w:ascii="Times New Roman" w:eastAsia="Times New Roman" w:hAnsi="Times New Roman" w:cs="Times New Roman"/>
                <w:bCs/>
                <w:sz w:val="18"/>
                <w:szCs w:val="18"/>
                <w:lang w:eastAsia="ru-RU"/>
              </w:rPr>
              <w:t xml:space="preserve"> телевизионное обследование водозаборных скважин</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sz w:val="18"/>
                <w:szCs w:val="18"/>
              </w:rPr>
            </w:pPr>
            <w:r w:rsidRPr="00FB745A">
              <w:rPr>
                <w:rFonts w:ascii="Times New Roman" w:eastAsia="Times New Roman" w:hAnsi="Times New Roman" w:cs="Times New Roman"/>
                <w:sz w:val="18"/>
                <w:szCs w:val="18"/>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25,0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25,0</w:t>
            </w:r>
          </w:p>
        </w:tc>
      </w:tr>
      <w:tr w:rsidR="00FB745A" w:rsidRPr="00FB745A" w:rsidTr="009C69A4">
        <w:trPr>
          <w:trHeight w:val="581"/>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Ремонт водопроводных сетей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77,2</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477,2</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Приобретение насоса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280,0</w:t>
            </w:r>
          </w:p>
        </w:tc>
      </w:tr>
      <w:tr w:rsidR="00FB745A" w:rsidRPr="00FB745A" w:rsidTr="009C69A4">
        <w:trPr>
          <w:trHeight w:val="1074"/>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Гидродинамическая очистка скважин в целях предупреждения ЧС</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99,8</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99,8</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Тех подготовка </w:t>
            </w:r>
            <w:proofErr w:type="spellStart"/>
            <w:r w:rsidRPr="00FB745A">
              <w:rPr>
                <w:rFonts w:ascii="Times New Roman" w:eastAsia="Times New Roman" w:hAnsi="Times New Roman" w:cs="Times New Roman"/>
                <w:bCs/>
                <w:color w:val="000000"/>
                <w:sz w:val="18"/>
                <w:szCs w:val="18"/>
                <w:lang w:eastAsia="ru-RU"/>
              </w:rPr>
              <w:t>картпланов</w:t>
            </w:r>
            <w:proofErr w:type="spellEnd"/>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Ремонт котельной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88,9</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30,7</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30,7</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350,3</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FB745A">
              <w:rPr>
                <w:rFonts w:ascii="Times New Roman" w:eastAsia="Times New Roman" w:hAnsi="Times New Roman" w:cs="Arial"/>
                <w:bCs/>
                <w:color w:val="000000"/>
                <w:sz w:val="18"/>
                <w:szCs w:val="18"/>
                <w:lang w:eastAsia="ru-RU"/>
              </w:rPr>
              <w:t>Инвентаризация и постановка на кадастровый учет</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sz w:val="18"/>
                <w:szCs w:val="18"/>
                <w:lang w:eastAsia="ru-RU"/>
              </w:rPr>
            </w:pPr>
            <w:r w:rsidRPr="00FB745A">
              <w:rPr>
                <w:rFonts w:ascii="Times New Roman" w:eastAsia="Times New Roman" w:hAnsi="Times New Roman" w:cs="Arial"/>
                <w:bCs/>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1,9</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1,9</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FB745A">
              <w:rPr>
                <w:rFonts w:ascii="Times New Roman" w:eastAsia="Times New Roman" w:hAnsi="Times New Roman" w:cs="Arial"/>
                <w:bCs/>
                <w:color w:val="000000"/>
                <w:sz w:val="18"/>
                <w:szCs w:val="18"/>
                <w:lang w:eastAsia="ru-RU"/>
              </w:rPr>
              <w:t>Ограждение охранной зоны водоснабжения</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Arial"/>
                <w:bCs/>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50,0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FB745A">
              <w:rPr>
                <w:rFonts w:ascii="Times New Roman" w:eastAsia="Times New Roman" w:hAnsi="Times New Roman" w:cs="Arial"/>
                <w:bCs/>
                <w:color w:val="000000"/>
                <w:sz w:val="18"/>
                <w:szCs w:val="18"/>
                <w:lang w:eastAsia="ru-RU"/>
              </w:rPr>
              <w:t>Проведение проверки пожарных гидрантов</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16,0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Ритуальные услуги</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Подпрограмма «Комплексное благоустройство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148,6</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141,3</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140,5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155,5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155,5</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741,4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Общественные работы по благоустройству (взрослые, несовершеннолетние)</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FF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Материальные запасы для благоустройства       </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9,3</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9,3</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Отлов безнадзорных животных</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7,5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7,5</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Покос сорной растительности</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8,4</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15,0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98,4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Уплата земельного налога  под размещение кладбищ</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13,7</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13,7</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13,7</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13,7</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59,3</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Услуги по уборке и </w:t>
            </w:r>
            <w:proofErr w:type="spellStart"/>
            <w:r w:rsidRPr="00FB745A">
              <w:rPr>
                <w:rFonts w:ascii="Times New Roman" w:eastAsia="Times New Roman" w:hAnsi="Times New Roman" w:cs="Times New Roman"/>
                <w:bCs/>
                <w:color w:val="000000"/>
                <w:sz w:val="18"/>
                <w:szCs w:val="18"/>
                <w:lang w:eastAsia="ru-RU"/>
              </w:rPr>
              <w:t>обкосу</w:t>
            </w:r>
            <w:proofErr w:type="spellEnd"/>
            <w:r w:rsidRPr="00FB745A">
              <w:rPr>
                <w:rFonts w:ascii="Times New Roman" w:eastAsia="Times New Roman" w:hAnsi="Times New Roman" w:cs="Times New Roman"/>
                <w:bCs/>
                <w:color w:val="000000"/>
                <w:sz w:val="18"/>
                <w:szCs w:val="18"/>
                <w:lang w:eastAsia="ru-RU"/>
              </w:rPr>
              <w:t xml:space="preserve"> </w:t>
            </w:r>
            <w:r w:rsidRPr="00FB745A">
              <w:rPr>
                <w:rFonts w:ascii="Times New Roman" w:eastAsia="Times New Roman" w:hAnsi="Times New Roman" w:cs="Times New Roman"/>
                <w:bCs/>
                <w:color w:val="000000"/>
                <w:sz w:val="18"/>
                <w:szCs w:val="18"/>
                <w:lang w:eastAsia="ru-RU"/>
              </w:rPr>
              <w:lastRenderedPageBreak/>
              <w:t>территорий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lastRenderedPageBreak/>
              <w:t xml:space="preserve">областной </w:t>
            </w:r>
            <w:r w:rsidRPr="00FB745A">
              <w:rPr>
                <w:rFonts w:ascii="Times New Roman" w:eastAsia="Times New Roman" w:hAnsi="Times New Roman" w:cs="Times New Roman"/>
                <w:bCs/>
                <w:color w:val="000000"/>
                <w:sz w:val="18"/>
                <w:szCs w:val="18"/>
                <w:lang w:eastAsia="ru-RU"/>
              </w:rPr>
              <w:lastRenderedPageBreak/>
              <w:t>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lastRenderedPageBreak/>
              <w:t>10,0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Вывоз мусора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8,4</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8,4</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8,4</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8,4</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33,6</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Опиловка деревьев</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20,0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11,6</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11,6</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11,6</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11,6</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66,4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Приобретение материальных запасов для триммера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3,4</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43,4</w:t>
            </w:r>
          </w:p>
        </w:tc>
      </w:tr>
      <w:tr w:rsidR="00FB745A" w:rsidRPr="00FB745A" w:rsidTr="009C69A4">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Приобретение триммера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13,0</w:t>
            </w:r>
          </w:p>
        </w:tc>
      </w:tr>
      <w:tr w:rsidR="00FB745A" w:rsidRPr="00FB745A" w:rsidTr="009C69A4">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Услуги по уборке территорий и помещений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Arial"/>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72,5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72,6</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71,8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71,8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71,8</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360,5</w:t>
            </w:r>
          </w:p>
        </w:tc>
      </w:tr>
      <w:tr w:rsidR="00FB745A" w:rsidRPr="00FB745A" w:rsidTr="009C69A4">
        <w:trPr>
          <w:trHeight w:val="350"/>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Подпрограмма «Обеспечение первичных мер пожарной безопасности в границах муниципального образования на 2018-2022годы»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b/>
                <w:color w:val="FF6600"/>
                <w:sz w:val="18"/>
                <w:szCs w:val="18"/>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34,3</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273,4</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14,1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64,1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64,1</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450,0</w:t>
            </w:r>
          </w:p>
        </w:tc>
      </w:tr>
      <w:tr w:rsidR="00FB745A" w:rsidRPr="00FB745A" w:rsidTr="009C69A4">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Мероприятия в области обеспечения пожарной безопасности </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34,3</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273,4</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14,1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64,1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64,1</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450,0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30,4</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26,0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26,0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26,0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26,0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134,4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Приобретение </w:t>
            </w:r>
            <w:proofErr w:type="spellStart"/>
            <w:r w:rsidRPr="00FB745A">
              <w:rPr>
                <w:rFonts w:ascii="Times New Roman" w:eastAsia="Times New Roman" w:hAnsi="Times New Roman" w:cs="Times New Roman"/>
                <w:bCs/>
                <w:color w:val="000000"/>
                <w:sz w:val="18"/>
                <w:szCs w:val="18"/>
                <w:lang w:eastAsia="ru-RU"/>
              </w:rPr>
              <w:t>металлодетектора</w:t>
            </w:r>
            <w:proofErr w:type="spellEnd"/>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4,4</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roofErr w:type="spellStart"/>
            <w:r w:rsidRPr="00FB745A">
              <w:rPr>
                <w:rFonts w:ascii="Times New Roman" w:eastAsia="Times New Roman" w:hAnsi="Times New Roman" w:cs="Times New Roman"/>
                <w:bCs/>
                <w:color w:val="000000"/>
                <w:sz w:val="18"/>
                <w:szCs w:val="18"/>
                <w:lang w:eastAsia="ru-RU"/>
              </w:rPr>
              <w:t>Акарицидная</w:t>
            </w:r>
            <w:proofErr w:type="spellEnd"/>
            <w:r w:rsidRPr="00FB745A">
              <w:rPr>
                <w:rFonts w:ascii="Times New Roman" w:eastAsia="Times New Roman" w:hAnsi="Times New Roman" w:cs="Times New Roman"/>
                <w:bCs/>
                <w:color w:val="000000"/>
                <w:sz w:val="18"/>
                <w:szCs w:val="18"/>
                <w:lang w:eastAsia="ru-RU"/>
              </w:rPr>
              <w:t xml:space="preserve"> обработка от клещей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2,5</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2,5</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12,5</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Проведение </w:t>
            </w:r>
            <w:proofErr w:type="spellStart"/>
            <w:r w:rsidRPr="00FB745A">
              <w:rPr>
                <w:rFonts w:ascii="Times New Roman" w:eastAsia="Times New Roman" w:hAnsi="Times New Roman" w:cs="Times New Roman"/>
                <w:bCs/>
                <w:color w:val="000000"/>
                <w:sz w:val="18"/>
                <w:szCs w:val="18"/>
                <w:lang w:eastAsia="ru-RU"/>
              </w:rPr>
              <w:t>дератизационных</w:t>
            </w:r>
            <w:proofErr w:type="spellEnd"/>
            <w:r w:rsidRPr="00FB745A">
              <w:rPr>
                <w:rFonts w:ascii="Times New Roman" w:eastAsia="Times New Roman" w:hAnsi="Times New Roman" w:cs="Times New Roman"/>
                <w:bCs/>
                <w:color w:val="000000"/>
                <w:sz w:val="18"/>
                <w:szCs w:val="18"/>
                <w:lang w:eastAsia="ru-RU"/>
              </w:rPr>
              <w:t xml:space="preserve"> мероприятий против мышевидных грызунов</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23,5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23,5</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23,5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23,5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sz w:val="18"/>
                <w:szCs w:val="18"/>
              </w:rPr>
            </w:pPr>
            <w:r w:rsidRPr="00FB745A">
              <w:rPr>
                <w:rFonts w:ascii="Times New Roman" w:eastAsia="Times New Roman" w:hAnsi="Times New Roman" w:cs="Times New Roman"/>
                <w:color w:val="000000"/>
                <w:sz w:val="18"/>
                <w:szCs w:val="18"/>
              </w:rPr>
              <w:t>23,5</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117,5</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15,8</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16,8</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16,8</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83,0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FB745A">
              <w:rPr>
                <w:rFonts w:ascii="Times New Roman" w:eastAsia="Times New Roman" w:hAnsi="Times New Roman" w:cs="Arial"/>
                <w:bCs/>
                <w:color w:val="000000"/>
                <w:sz w:val="18"/>
                <w:szCs w:val="18"/>
                <w:lang w:eastAsia="ru-RU"/>
              </w:rPr>
              <w:t>Уплата взносов на капитальный ремонт в части помещений, находящиеся в муниципальной собственности</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15,8</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16,8</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16,8</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83,0</w:t>
            </w:r>
          </w:p>
        </w:tc>
      </w:tr>
      <w:tr w:rsidR="00FB745A" w:rsidRPr="00FB745A" w:rsidTr="009C69A4">
        <w:trPr>
          <w:trHeight w:val="456"/>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6</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Подпрограмма «Развитие физической культуры и спорта на территории сельского поселения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spacing w:after="0" w:line="240" w:lineRule="auto"/>
              <w:jc w:val="center"/>
              <w:rPr>
                <w:rFonts w:ascii="Times New Roman" w:eastAsia="Times New Roman" w:hAnsi="Times New Roman" w:cs="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11,2</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12,3</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b/>
                <w:color w:val="000000"/>
                <w:sz w:val="18"/>
                <w:szCs w:val="18"/>
              </w:rPr>
            </w:pPr>
            <w:r w:rsidRPr="00FB745A">
              <w:rPr>
                <w:rFonts w:ascii="Times New Roman" w:eastAsia="Times New Roman" w:hAnsi="Times New Roman" w:cs="Times New Roman"/>
                <w:b/>
                <w:color w:val="000000"/>
                <w:sz w:val="18"/>
                <w:szCs w:val="18"/>
              </w:rPr>
              <w:t>12,3</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60,4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Физическая культура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11,2</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12,3</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Times New Roman" w:eastAsia="Times New Roman" w:hAnsi="Times New Roman" w:cs="Times New Roman"/>
                <w:color w:val="000000"/>
                <w:sz w:val="18"/>
                <w:szCs w:val="18"/>
              </w:rPr>
            </w:pPr>
            <w:r w:rsidRPr="00FB745A">
              <w:rPr>
                <w:rFonts w:ascii="Times New Roman" w:eastAsia="Times New Roman" w:hAnsi="Times New Roman" w:cs="Times New Roman"/>
                <w:color w:val="000000"/>
                <w:sz w:val="18"/>
                <w:szCs w:val="18"/>
              </w:rPr>
              <w:t>12,3</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60,4</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7</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 xml:space="preserve">Подпрограмма «Создание условий для деятельности добровольных формирований населения по охране общественного порядка на </w:t>
            </w:r>
            <w:proofErr w:type="spellStart"/>
            <w:proofErr w:type="gramStart"/>
            <w:r w:rsidRPr="00FB745A">
              <w:rPr>
                <w:rFonts w:ascii="Times New Roman" w:eastAsia="Times New Roman" w:hAnsi="Times New Roman" w:cs="Times New Roman"/>
                <w:b/>
                <w:bCs/>
                <w:color w:val="000000"/>
                <w:sz w:val="18"/>
                <w:szCs w:val="18"/>
                <w:lang w:eastAsia="ru-RU"/>
              </w:rPr>
              <w:t>террито-рии</w:t>
            </w:r>
            <w:proofErr w:type="spellEnd"/>
            <w:proofErr w:type="gramEnd"/>
            <w:r w:rsidRPr="00FB745A">
              <w:rPr>
                <w:rFonts w:ascii="Times New Roman" w:eastAsia="Times New Roman" w:hAnsi="Times New Roman" w:cs="Times New Roman"/>
                <w:b/>
                <w:bCs/>
                <w:color w:val="000000"/>
                <w:sz w:val="18"/>
                <w:szCs w:val="18"/>
                <w:lang w:eastAsia="ru-RU"/>
              </w:rPr>
              <w:t xml:space="preserve"> </w:t>
            </w:r>
            <w:proofErr w:type="spellStart"/>
            <w:r w:rsidRPr="00FB745A">
              <w:rPr>
                <w:rFonts w:ascii="Times New Roman" w:eastAsia="Times New Roman" w:hAnsi="Times New Roman" w:cs="Times New Roman"/>
                <w:b/>
                <w:bCs/>
                <w:color w:val="000000"/>
                <w:sz w:val="18"/>
                <w:szCs w:val="18"/>
                <w:lang w:eastAsia="ru-RU"/>
              </w:rPr>
              <w:t>муниципально</w:t>
            </w:r>
            <w:proofErr w:type="spellEnd"/>
            <w:r w:rsidRPr="00FB745A">
              <w:rPr>
                <w:rFonts w:ascii="Times New Roman" w:eastAsia="Times New Roman" w:hAnsi="Times New Roman" w:cs="Times New Roman"/>
                <w:b/>
                <w:bCs/>
                <w:color w:val="000000"/>
                <w:sz w:val="18"/>
                <w:szCs w:val="18"/>
                <w:lang w:eastAsia="ru-RU"/>
              </w:rPr>
              <w:t xml:space="preserve">-го </w:t>
            </w:r>
            <w:r w:rsidRPr="00FB745A">
              <w:rPr>
                <w:rFonts w:ascii="Times New Roman" w:eastAsia="Times New Roman" w:hAnsi="Times New Roman" w:cs="Times New Roman"/>
                <w:b/>
                <w:bCs/>
                <w:color w:val="000000"/>
                <w:sz w:val="18"/>
                <w:szCs w:val="18"/>
                <w:lang w:eastAsia="ru-RU"/>
              </w:rPr>
              <w:lastRenderedPageBreak/>
              <w:t>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
                <w:bCs/>
                <w:color w:val="FF66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42,5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44,5</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44,5</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220,5</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Охрана общественного порядка сельского поселения Малый</w:t>
            </w:r>
            <w:proofErr w:type="gramStart"/>
            <w:r w:rsidRPr="00FB745A">
              <w:rPr>
                <w:rFonts w:ascii="Times New Roman" w:eastAsia="Times New Roman" w:hAnsi="Times New Roman" w:cs="Times New Roman"/>
                <w:bCs/>
                <w:color w:val="000000"/>
                <w:sz w:val="18"/>
                <w:szCs w:val="18"/>
                <w:lang w:eastAsia="ru-RU"/>
              </w:rPr>
              <w:t xml:space="preserve"> Т</w:t>
            </w:r>
            <w:proofErr w:type="gramEnd"/>
            <w:r w:rsidRPr="00FB745A">
              <w:rPr>
                <w:rFonts w:ascii="Times New Roman" w:eastAsia="Times New Roman" w:hAnsi="Times New Roman" w:cs="Times New Roman"/>
                <w:bCs/>
                <w:color w:val="000000"/>
                <w:sz w:val="18"/>
                <w:szCs w:val="18"/>
                <w:lang w:eastAsia="ru-RU"/>
              </w:rPr>
              <w:t>олкай</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42,5</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44,5</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44,5</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220,5</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8</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 xml:space="preserve">Подпрограмма «Энергосбережение и повышение </w:t>
            </w:r>
            <w:proofErr w:type="spellStart"/>
            <w:proofErr w:type="gramStart"/>
            <w:r w:rsidRPr="00FB745A">
              <w:rPr>
                <w:rFonts w:ascii="Times New Roman" w:eastAsia="Times New Roman" w:hAnsi="Times New Roman" w:cs="Times New Roman"/>
                <w:b/>
                <w:bCs/>
                <w:color w:val="000000"/>
                <w:sz w:val="18"/>
                <w:szCs w:val="18"/>
                <w:lang w:eastAsia="ru-RU"/>
              </w:rPr>
              <w:t>энер-гетической</w:t>
            </w:r>
            <w:proofErr w:type="spellEnd"/>
            <w:proofErr w:type="gramEnd"/>
            <w:r w:rsidRPr="00FB745A">
              <w:rPr>
                <w:rFonts w:ascii="Times New Roman" w:eastAsia="Times New Roman" w:hAnsi="Times New Roman" w:cs="Times New Roman"/>
                <w:b/>
                <w:bCs/>
                <w:color w:val="000000"/>
                <w:sz w:val="18"/>
                <w:szCs w:val="18"/>
                <w:lang w:eastAsia="ru-RU"/>
              </w:rPr>
              <w:t xml:space="preserve"> </w:t>
            </w:r>
            <w:proofErr w:type="spellStart"/>
            <w:r w:rsidRPr="00FB745A">
              <w:rPr>
                <w:rFonts w:ascii="Times New Roman" w:eastAsia="Times New Roman" w:hAnsi="Times New Roman" w:cs="Times New Roman"/>
                <w:b/>
                <w:bCs/>
                <w:color w:val="000000"/>
                <w:sz w:val="18"/>
                <w:szCs w:val="18"/>
                <w:lang w:eastAsia="ru-RU"/>
              </w:rPr>
              <w:t>эффек-тивности</w:t>
            </w:r>
            <w:proofErr w:type="spellEnd"/>
            <w:r w:rsidRPr="00FB745A">
              <w:rPr>
                <w:rFonts w:ascii="Times New Roman" w:eastAsia="Times New Roman" w:hAnsi="Times New Roman" w:cs="Times New Roman"/>
                <w:b/>
                <w:bCs/>
                <w:color w:val="000000"/>
                <w:sz w:val="18"/>
                <w:szCs w:val="18"/>
                <w:lang w:eastAsia="ru-RU"/>
              </w:rPr>
              <w:t xml:space="preserve"> </w:t>
            </w:r>
            <w:proofErr w:type="spellStart"/>
            <w:r w:rsidRPr="00FB745A">
              <w:rPr>
                <w:rFonts w:ascii="Times New Roman" w:eastAsia="Times New Roman" w:hAnsi="Times New Roman" w:cs="Times New Roman"/>
                <w:b/>
                <w:bCs/>
                <w:color w:val="000000"/>
                <w:sz w:val="18"/>
                <w:szCs w:val="18"/>
                <w:lang w:eastAsia="ru-RU"/>
              </w:rPr>
              <w:t>муници-пального</w:t>
            </w:r>
            <w:proofErr w:type="spellEnd"/>
            <w:r w:rsidRPr="00FB745A">
              <w:rPr>
                <w:rFonts w:ascii="Times New Roman" w:eastAsia="Times New Roman" w:hAnsi="Times New Roman" w:cs="Times New Roman"/>
                <w:b/>
                <w:bCs/>
                <w:color w:val="000000"/>
                <w:sz w:val="18"/>
                <w:szCs w:val="18"/>
                <w:lang w:eastAsia="ru-RU"/>
              </w:rPr>
              <w:t xml:space="preserve"> </w:t>
            </w:r>
            <w:proofErr w:type="spellStart"/>
            <w:r w:rsidRPr="00FB745A">
              <w:rPr>
                <w:rFonts w:ascii="Times New Roman" w:eastAsia="Times New Roman" w:hAnsi="Times New Roman" w:cs="Times New Roman"/>
                <w:b/>
                <w:bCs/>
                <w:color w:val="000000"/>
                <w:sz w:val="18"/>
                <w:szCs w:val="18"/>
                <w:lang w:eastAsia="ru-RU"/>
              </w:rPr>
              <w:t>образова-ния</w:t>
            </w:r>
            <w:proofErr w:type="spellEnd"/>
            <w:r w:rsidRPr="00FB745A">
              <w:rPr>
                <w:rFonts w:ascii="Times New Roman" w:eastAsia="Times New Roman" w:hAnsi="Times New Roman" w:cs="Times New Roman"/>
                <w:b/>
                <w:bCs/>
                <w:color w:val="000000"/>
                <w:sz w:val="18"/>
                <w:szCs w:val="18"/>
                <w:lang w:eastAsia="ru-RU"/>
              </w:rPr>
              <w:t xml:space="preserve"> до 2023 года» </w:t>
            </w:r>
          </w:p>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393,4</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561,6</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381,9</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185,9</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185,9</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1 708,7</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Уличное освещение</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379,7</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536,2</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381,9</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185,9</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185,9</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1 669,6</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Приобретение и установка ламп (светильников) уличного освещения</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13,7</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25,4</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39,1</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9</w:t>
            </w: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 xml:space="preserve">Подпрограмма «Модернизация и развитие </w:t>
            </w:r>
            <w:proofErr w:type="spellStart"/>
            <w:r w:rsidRPr="00FB745A">
              <w:rPr>
                <w:rFonts w:ascii="Times New Roman" w:eastAsia="Times New Roman" w:hAnsi="Times New Roman" w:cs="Times New Roman"/>
                <w:b/>
                <w:bCs/>
                <w:color w:val="000000"/>
                <w:sz w:val="18"/>
                <w:szCs w:val="18"/>
                <w:lang w:eastAsia="ru-RU"/>
              </w:rPr>
              <w:t>автомо-бильных</w:t>
            </w:r>
            <w:proofErr w:type="spellEnd"/>
            <w:r w:rsidRPr="00FB745A">
              <w:rPr>
                <w:rFonts w:ascii="Times New Roman" w:eastAsia="Times New Roman" w:hAnsi="Times New Roman" w:cs="Times New Roman"/>
                <w:b/>
                <w:bCs/>
                <w:color w:val="000000"/>
                <w:sz w:val="18"/>
                <w:szCs w:val="18"/>
                <w:lang w:eastAsia="ru-RU"/>
              </w:rPr>
              <w:t xml:space="preserve"> дорог общего пользования местного значения в сельском поселении Малый</w:t>
            </w:r>
            <w:proofErr w:type="gramStart"/>
            <w:r w:rsidRPr="00FB745A">
              <w:rPr>
                <w:rFonts w:ascii="Times New Roman" w:eastAsia="Times New Roman" w:hAnsi="Times New Roman" w:cs="Times New Roman"/>
                <w:b/>
                <w:bCs/>
                <w:color w:val="000000"/>
                <w:sz w:val="18"/>
                <w:szCs w:val="18"/>
                <w:lang w:eastAsia="ru-RU"/>
              </w:rPr>
              <w:t xml:space="preserve"> Т</w:t>
            </w:r>
            <w:proofErr w:type="gramEnd"/>
            <w:r w:rsidRPr="00FB745A">
              <w:rPr>
                <w:rFonts w:ascii="Times New Roman" w:eastAsia="Times New Roman" w:hAnsi="Times New Roman" w:cs="Times New Roman"/>
                <w:b/>
                <w:bCs/>
                <w:color w:val="000000"/>
                <w:sz w:val="18"/>
                <w:szCs w:val="18"/>
                <w:lang w:eastAsia="ru-RU"/>
              </w:rPr>
              <w:t>олкай муниципального района Похвистневский на 2018-2022 годы»</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Arial"/>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3 142,0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5 317,7</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3 608,0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4278,0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b/>
                <w:color w:val="000000"/>
                <w:sz w:val="18"/>
                <w:szCs w:val="18"/>
              </w:rPr>
            </w:pPr>
            <w:r w:rsidRPr="00FB745A">
              <w:rPr>
                <w:rFonts w:ascii="Times New Roman" w:eastAsia="Times New Roman" w:hAnsi="Times New Roman" w:cs="Times New Roman"/>
                <w:b/>
                <w:color w:val="000000"/>
                <w:sz w:val="18"/>
                <w:szCs w:val="18"/>
              </w:rPr>
              <w:t>4278,0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20 623,7</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Arial"/>
                <w:bCs/>
                <w:color w:val="000000"/>
                <w:sz w:val="18"/>
                <w:szCs w:val="18"/>
                <w:lang w:eastAsia="ru-RU"/>
              </w:rPr>
              <w:t>Ремонт автомобильной дороги общего пользования местного значения</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2 959,0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3 980,7</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3 308,0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3978,0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jc w:val="center"/>
              <w:rPr>
                <w:rFonts w:ascii="Calibri" w:eastAsia="Times New Roman" w:hAnsi="Calibri" w:cs="Times New Roman"/>
                <w:color w:val="000000"/>
                <w:sz w:val="18"/>
                <w:szCs w:val="18"/>
              </w:rPr>
            </w:pPr>
            <w:r w:rsidRPr="00FB745A">
              <w:rPr>
                <w:rFonts w:ascii="Times New Roman" w:eastAsia="Times New Roman" w:hAnsi="Times New Roman" w:cs="Times New Roman"/>
                <w:color w:val="000000"/>
                <w:sz w:val="18"/>
                <w:szCs w:val="18"/>
              </w:rPr>
              <w:t>3978,0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18 203,7</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 xml:space="preserve">Осуществление дорожной деятельности в отношении автомобильных дорог общего пользования местного значения </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787,0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787,0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Очистка уличных дорог поселения от снега</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147,0</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450,0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200,0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1 197,0</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Arial"/>
                <w:bCs/>
                <w:sz w:val="18"/>
                <w:szCs w:val="18"/>
                <w:lang w:eastAsia="ru-RU"/>
              </w:rPr>
              <w:t>Приобретение и установка дорожных знаков</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5,7</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FB745A">
              <w:rPr>
                <w:rFonts w:ascii="Times New Roman" w:eastAsia="Times New Roman" w:hAnsi="Times New Roman" w:cs="Times New Roman"/>
                <w:bCs/>
                <w:color w:val="FF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5,7</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roofErr w:type="spellStart"/>
            <w:r w:rsidRPr="00FB745A">
              <w:rPr>
                <w:rFonts w:ascii="Times New Roman" w:eastAsia="Times New Roman" w:hAnsi="Times New Roman" w:cs="Times New Roman"/>
                <w:bCs/>
                <w:color w:val="000000"/>
                <w:sz w:val="18"/>
                <w:szCs w:val="18"/>
                <w:lang w:eastAsia="ru-RU"/>
              </w:rPr>
              <w:t>Грейдирование</w:t>
            </w:r>
            <w:proofErr w:type="spellEnd"/>
            <w:r w:rsidRPr="00FB745A">
              <w:rPr>
                <w:rFonts w:ascii="Times New Roman" w:eastAsia="Times New Roman" w:hAnsi="Times New Roman" w:cs="Times New Roman"/>
                <w:bCs/>
                <w:color w:val="000000"/>
                <w:sz w:val="18"/>
                <w:szCs w:val="18"/>
                <w:lang w:eastAsia="ru-RU"/>
              </w:rPr>
              <w:t xml:space="preserve"> дорог местного значения</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30,3</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100,0</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B745A">
              <w:rPr>
                <w:rFonts w:ascii="Times New Roman" w:eastAsia="Times New Roman" w:hAnsi="Times New Roman" w:cs="Times New Roman"/>
                <w:bCs/>
                <w:color w:val="000000"/>
                <w:sz w:val="18"/>
                <w:szCs w:val="18"/>
                <w:lang w:eastAsia="ru-RU"/>
              </w:rPr>
              <w:t>100,0</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430,3</w:t>
            </w:r>
          </w:p>
        </w:tc>
      </w:tr>
      <w:tr w:rsidR="00FB745A" w:rsidRPr="00FB745A" w:rsidTr="009C69A4">
        <w:trPr>
          <w:jc w:val="center"/>
        </w:trPr>
        <w:tc>
          <w:tcPr>
            <w:tcW w:w="52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ВСЕГО</w:t>
            </w:r>
          </w:p>
        </w:tc>
        <w:tc>
          <w:tcPr>
            <w:tcW w:w="127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4 128,2</w:t>
            </w:r>
          </w:p>
        </w:tc>
        <w:tc>
          <w:tcPr>
            <w:tcW w:w="968"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6 789,5</w:t>
            </w:r>
          </w:p>
        </w:tc>
        <w:tc>
          <w:tcPr>
            <w:tcW w:w="108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4 548,1</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5 017,8</w:t>
            </w:r>
          </w:p>
        </w:tc>
        <w:tc>
          <w:tcPr>
            <w:tcW w:w="900"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FF0000"/>
                <w:sz w:val="18"/>
                <w:szCs w:val="18"/>
                <w:lang w:eastAsia="ru-RU"/>
              </w:rPr>
            </w:pPr>
            <w:r w:rsidRPr="00FB745A">
              <w:rPr>
                <w:rFonts w:ascii="Times New Roman" w:eastAsia="Times New Roman" w:hAnsi="Times New Roman" w:cs="Times New Roman"/>
                <w:b/>
                <w:bCs/>
                <w:color w:val="000000"/>
                <w:sz w:val="18"/>
                <w:szCs w:val="18"/>
                <w:lang w:eastAsia="ru-RU"/>
              </w:rPr>
              <w:t>5 017,8</w:t>
            </w:r>
          </w:p>
        </w:tc>
        <w:tc>
          <w:tcPr>
            <w:tcW w:w="1166" w:type="dxa"/>
            <w:tcBorders>
              <w:top w:val="single" w:sz="4" w:space="0" w:color="auto"/>
              <w:left w:val="single" w:sz="4" w:space="0" w:color="auto"/>
              <w:bottom w:val="single" w:sz="4" w:space="0" w:color="auto"/>
              <w:right w:val="single" w:sz="4" w:space="0" w:color="auto"/>
            </w:tcBorders>
          </w:tcPr>
          <w:p w:rsidR="00FB745A" w:rsidRPr="00FB745A" w:rsidRDefault="00FB745A" w:rsidP="00FB745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FB745A">
              <w:rPr>
                <w:rFonts w:ascii="Times New Roman" w:eastAsia="Times New Roman" w:hAnsi="Times New Roman" w:cs="Times New Roman"/>
                <w:b/>
                <w:bCs/>
                <w:color w:val="000000"/>
                <w:sz w:val="18"/>
                <w:szCs w:val="18"/>
                <w:lang w:eastAsia="ru-RU"/>
              </w:rPr>
              <w:t>25 501,4</w:t>
            </w:r>
          </w:p>
        </w:tc>
      </w:tr>
    </w:tbl>
    <w:p w:rsidR="00FB745A" w:rsidRPr="00FB745A" w:rsidRDefault="00FB745A" w:rsidP="00FB745A">
      <w:pPr>
        <w:autoSpaceDN w:val="0"/>
        <w:adjustRightInd w:val="0"/>
        <w:jc w:val="both"/>
        <w:rPr>
          <w:rFonts w:ascii="Calibri" w:eastAsia="Times New Roman" w:hAnsi="Calibri" w:cs="Times New Roman"/>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pPr>
    </w:p>
    <w:p w:rsidR="00FB745A" w:rsidRDefault="00FB745A" w:rsidP="007477A0">
      <w:pPr>
        <w:widowControl w:val="0"/>
        <w:suppressAutoHyphens/>
        <w:spacing w:after="120" w:line="240" w:lineRule="auto"/>
        <w:rPr>
          <w:rFonts w:ascii="Times New Roman" w:eastAsia="Andale Sans UI" w:hAnsi="Times New Roman" w:cs="Times New Roman"/>
          <w:kern w:val="1"/>
          <w:sz w:val="18"/>
          <w:szCs w:val="18"/>
        </w:rPr>
        <w:sectPr w:rsidR="00FB745A" w:rsidSect="00FB745A">
          <w:type w:val="continuous"/>
          <w:pgSz w:w="11906" w:h="16838"/>
          <w:pgMar w:top="720" w:right="720" w:bottom="720" w:left="720" w:header="709" w:footer="709" w:gutter="0"/>
          <w:cols w:space="709"/>
          <w:docGrid w:linePitch="360"/>
        </w:sectPr>
      </w:pPr>
    </w:p>
    <w:p w:rsidR="00FD7612" w:rsidRPr="00FD7612" w:rsidRDefault="00FD7612" w:rsidP="001D7689">
      <w:pPr>
        <w:widowControl w:val="0"/>
        <w:suppressAutoHyphens/>
        <w:spacing w:after="120" w:line="240" w:lineRule="auto"/>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lastRenderedPageBreak/>
        <w:t>Прокуратура информирует</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 феврале этого года мне исполнилось 55 лет и начальник «намекнул», что мне пора  отдыхать, потому что я не справляюсь с работой и надо «уступить  дорогу молодым».</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Как мне защитить свои права?</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Разъясняет помощник Похвистневского межрайонного прокурора </w:t>
      </w:r>
      <w:proofErr w:type="spellStart"/>
      <w:r w:rsidRPr="00FD7612">
        <w:rPr>
          <w:rFonts w:ascii="Times New Roman" w:eastAsia="Andale Sans UI" w:hAnsi="Times New Roman" w:cs="Times New Roman"/>
          <w:kern w:val="1"/>
          <w:sz w:val="18"/>
          <w:szCs w:val="18"/>
        </w:rPr>
        <w:t>Пижамова</w:t>
      </w:r>
      <w:proofErr w:type="spellEnd"/>
      <w:r w:rsidRPr="00FD7612">
        <w:rPr>
          <w:rFonts w:ascii="Times New Roman" w:eastAsia="Andale Sans UI" w:hAnsi="Times New Roman" w:cs="Times New Roman"/>
          <w:kern w:val="1"/>
          <w:sz w:val="18"/>
          <w:szCs w:val="18"/>
        </w:rPr>
        <w:t xml:space="preserve"> О.И.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Конституция Российской Федерации гласит, что каждый имеет право свободно распоряжаться своими способностями к труду, выбирать род деятельности и профессию (статья 37).</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Согласно статье 21 Трудового кодекса РФ работник имеет право на заключение, изменение и расторжение трудового договора в порядке и на условиях, которые установлены Трудовым кодексом и иными федеральными законами.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Кроме того, Федеральным законом от 03.10.2018 №352-ФЗ в Уголовный кодекс РФ внесена статья 144.1 об уголовной ответственности за необоснованное увольнение с работы лица по мотивам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а также за необоснованный отказ в приеме на работу лица по тем же мотивам.</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 лицам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отнесены лица в возрастном периоде продолжительностью до пяти лет, предшествующего назначению лицу страховой пенсии по старости в соответствии с пенсионным законодательством Российской Федерации.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Учитывая Ваш возраст, Вы относитесь к лицам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ввиду чего увольнение по указанному основанию будет являться незаконным.</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Вы вправе обратиться в государственную инспекцию труда, прокуратуру с соответствующим заявлением, а в случае увольнения – в правоохранительные органы.</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noProof/>
          <w:kern w:val="1"/>
          <w:sz w:val="18"/>
          <w:szCs w:val="18"/>
          <w:lang w:eastAsia="ru-RU"/>
        </w:rPr>
        <w:drawing>
          <wp:inline distT="0" distB="0" distL="0" distR="0" wp14:anchorId="7C7E7DE6" wp14:editId="1BB0E5B4">
            <wp:extent cx="1534160" cy="745492"/>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ПРЕСС-РЕЛИЗ</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13 мая 2019</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В каких случаях надо оформлять теплицу</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Управление Росреестра по Самарской области напоминает, что регистрировать нужно только объекты, отвечающие признакам недвижимости. Это </w:t>
      </w:r>
      <w:proofErr w:type="gramStart"/>
      <w:r w:rsidRPr="00FD7612">
        <w:rPr>
          <w:rFonts w:ascii="Times New Roman" w:eastAsia="Andale Sans UI" w:hAnsi="Times New Roman" w:cs="Times New Roman"/>
          <w:kern w:val="1"/>
          <w:sz w:val="18"/>
          <w:szCs w:val="18"/>
        </w:rPr>
        <w:t>касается</w:t>
      </w:r>
      <w:proofErr w:type="gramEnd"/>
      <w:r w:rsidRPr="00FD7612">
        <w:rPr>
          <w:rFonts w:ascii="Times New Roman" w:eastAsia="Andale Sans UI" w:hAnsi="Times New Roman" w:cs="Times New Roman"/>
          <w:kern w:val="1"/>
          <w:sz w:val="18"/>
          <w:szCs w:val="18"/>
        </w:rPr>
        <w:t xml:space="preserve"> в том числе теплиц.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 говорит начальник </w:t>
      </w:r>
      <w:proofErr w:type="gramStart"/>
      <w:r w:rsidRPr="00FD7612">
        <w:rPr>
          <w:rFonts w:ascii="Times New Roman" w:eastAsia="Andale Sans UI" w:hAnsi="Times New Roman" w:cs="Times New Roman"/>
          <w:kern w:val="1"/>
          <w:sz w:val="18"/>
          <w:szCs w:val="18"/>
        </w:rPr>
        <w:t>отдела регистрации недвижимости нежилого назначения Управления</w:t>
      </w:r>
      <w:proofErr w:type="gramEnd"/>
      <w:r w:rsidRPr="00FD7612">
        <w:rPr>
          <w:rFonts w:ascii="Times New Roman" w:eastAsia="Andale Sans UI" w:hAnsi="Times New Roman" w:cs="Times New Roman"/>
          <w:kern w:val="1"/>
          <w:sz w:val="18"/>
          <w:szCs w:val="18"/>
        </w:rPr>
        <w:t xml:space="preserve"> Росреестра по Самарской области Роман Каргин. - Если теплица не отвечает признакам объекта недвижимости, ее оформлять не надо».</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регистрации объекта недвижимости, в том числе теплицы (если она таковым является), необходимо обратиться с соответствующим заявлением и комплектом документов в Управление Росреестра.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 на сайте Росреестра. Документы </w:t>
      </w:r>
      <w:r w:rsidRPr="00FD7612">
        <w:rPr>
          <w:rFonts w:ascii="Times New Roman" w:eastAsia="Andale Sans UI" w:hAnsi="Times New Roman" w:cs="Times New Roman"/>
          <w:kern w:val="1"/>
          <w:sz w:val="18"/>
          <w:szCs w:val="18"/>
        </w:rPr>
        <w:lastRenderedPageBreak/>
        <w:t xml:space="preserve">можно также подать при личном обращении в офисы МФЦ. Кроме того, Росреестр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 Управлении Росреестра подчеркнули, что федеральный закон «О ведении гражданами садоводства и огородничества», который вступил в силу с 1 января 2019 года, не изменил порядка кадастрового учета и регистрации</w:t>
      </w:r>
      <w:r>
        <w:rPr>
          <w:rFonts w:ascii="Times New Roman" w:eastAsia="Andale Sans UI" w:hAnsi="Times New Roman" w:cs="Times New Roman"/>
          <w:kern w:val="1"/>
          <w:sz w:val="18"/>
          <w:szCs w:val="18"/>
        </w:rPr>
        <w:t xml:space="preserve"> прав на объекты недвижимости.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1D7689"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(846) 33-22-555, 8 927 690 73 51, </w:t>
      </w:r>
      <w:hyperlink r:id="rId11" w:history="1">
        <w:r w:rsidRPr="00075429">
          <w:rPr>
            <w:rStyle w:val="a9"/>
            <w:rFonts w:ascii="Times New Roman" w:eastAsia="Andale Sans UI" w:hAnsi="Times New Roman" w:cs="Times New Roman"/>
            <w:kern w:val="1"/>
            <w:sz w:val="18"/>
            <w:szCs w:val="18"/>
          </w:rPr>
          <w:t>pr.samara@mail.ru</w:t>
        </w:r>
      </w:hyperlink>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Default="00FD7612" w:rsidP="00FD7612">
      <w:pPr>
        <w:widowControl w:val="0"/>
        <w:suppressAutoHyphens/>
        <w:spacing w:after="120" w:line="240" w:lineRule="auto"/>
        <w:rPr>
          <w:rFonts w:ascii="Times New Roman" w:eastAsia="Andale Sans UI" w:hAnsi="Times New Roman" w:cs="Times New Roman"/>
          <w:b/>
          <w:kern w:val="1"/>
          <w:sz w:val="18"/>
          <w:szCs w:val="18"/>
        </w:rPr>
      </w:pPr>
      <w:r>
        <w:rPr>
          <w:rFonts w:ascii="Times New Roman" w:eastAsia="Andale Sans UI" w:hAnsi="Times New Roman" w:cs="Times New Roman"/>
          <w:noProof/>
          <w:kern w:val="1"/>
          <w:sz w:val="18"/>
          <w:szCs w:val="18"/>
          <w:lang w:eastAsia="ru-RU"/>
        </w:rPr>
        <w:drawing>
          <wp:inline distT="0" distB="0" distL="0" distR="0" wp14:anchorId="6C68FBAF" wp14:editId="128C6BDA">
            <wp:extent cx="1534160" cy="745492"/>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ПРЕСС-РЕЛИЗ</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13 мая 2019</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Особый порядок оформления</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 xml:space="preserve"> для ранее учтенных объектов недвижимости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Единственно верный путь оформления недвижимости, технический и государственный учет которой состоялся по ранее действовавшему законодательству - обратиться с заявлением о внесении сведений о ранее учтенном объекте. Иные заявления в отношении такой категории недвижимости неизбежно приведут к отказу в учетных действиях.</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Сегодня для того, чтобы оформить недвижимость, заявители обращаются в Управление Росреестра по Самарской области. Подтверждением права собственности на объект является наличие соответствующих сведений в Едином государственном реестре недвижимости.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Но так было не всегда. До 1998 года учет объектов капитального строительства вели разные органы, в том числе БТИ. Летом 1997 года был принят закон «О государственной регистрации прав на недвижимое имущество и сделок с ним», а летом 2007 года - закон «О государственном кадастре недвижимости». Вступление в силу этих документов стало отправной точкой, когда информация обо всех объектах недвижимости начала вноситься в Единый государственный реестр прав (ЕГРП) и Государственный кадастр недвижимости (ГКН). </w:t>
      </w:r>
      <w:proofErr w:type="gramStart"/>
      <w:r w:rsidRPr="00FD7612">
        <w:rPr>
          <w:rFonts w:ascii="Times New Roman" w:eastAsia="Andale Sans UI" w:hAnsi="Times New Roman" w:cs="Times New Roman"/>
          <w:kern w:val="1"/>
          <w:sz w:val="18"/>
          <w:szCs w:val="18"/>
        </w:rPr>
        <w:t>В 2017 году сведения обо всех объектах, содержащихся в ЕГРП и ГКН были объединены в единый информационный ресурс – Единый государственный реестр недвижимости (ЕГРН.</w:t>
      </w:r>
      <w:proofErr w:type="gramEnd"/>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Вместе с тем в данный ресурс могли не попасть отдельные объекты, технический и государственный учет которых состоялся в соответствии с нормами законодательства, действующего до 1998 и 2008 годов. В связи с этим в Самарской области есть недвижимость, которая до сих пор не числится в ЕГРН, но при этом является учтенной. Такие объекты имеют статус «ранее учтённых объектов недвижимости». Владельцы вправе ими пользоваться, но распоряжаться (продать, подарить) не могут.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Как только возникает необходимость распорядиться объектом, владельцы такой недвижимости обращаются за постановкой </w:t>
      </w:r>
      <w:r w:rsidRPr="00FD7612">
        <w:rPr>
          <w:rFonts w:ascii="Times New Roman" w:eastAsia="Andale Sans UI" w:hAnsi="Times New Roman" w:cs="Times New Roman"/>
          <w:kern w:val="1"/>
          <w:sz w:val="18"/>
          <w:szCs w:val="18"/>
        </w:rPr>
        <w:lastRenderedPageBreak/>
        <w:t xml:space="preserve">на кадастровый учет. И неизбежно получают отказ в учетных действиях, ведь недвижимость считается уже учтенной.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О том, как правильно оформлять такую недвижимость рассказали в Управлении Росреестра по Самарской области. «Необходимо обратиться в Управление Росреестра с заявлением о внесении сведений о ранее учтенном объекте недвижимости, - говорит начальник отдела недвижимости нежилого назначения Управления Росреестра по Самарской области Роман Каргин. -  Заявление подается в МФЦ. Эта услуга бесплатна как для граждан, так и для юридических лиц».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 заявлению надо приложить документы, подтверждающие ранее осуществленный государственный учет объекта или государственную регистрацию права на него. К таким документам относятся, например, свидетельство о праве на наследство, регистрационное удостоверение органов технической инвентаризации (БТИ), договоры об отчуждении объектов недвижимости, удостоверенные нотариально и другие, выданные до пятого августа 1998 года.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внесения в ЕГРН сведений о ранее учтенном объекте недвижимости межевой, технический план либо акт обследования не требуется», - подчеркивает Роман Каргин.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Проце</w:t>
      </w:r>
      <w:proofErr w:type="gramStart"/>
      <w:r w:rsidRPr="00FD7612">
        <w:rPr>
          <w:rFonts w:ascii="Times New Roman" w:eastAsia="Andale Sans UI" w:hAnsi="Times New Roman" w:cs="Times New Roman"/>
          <w:kern w:val="1"/>
          <w:sz w:val="18"/>
          <w:szCs w:val="18"/>
        </w:rPr>
        <w:t>сс вкл</w:t>
      </w:r>
      <w:proofErr w:type="gramEnd"/>
      <w:r w:rsidRPr="00FD7612">
        <w:rPr>
          <w:rFonts w:ascii="Times New Roman" w:eastAsia="Andale Sans UI" w:hAnsi="Times New Roman" w:cs="Times New Roman"/>
          <w:kern w:val="1"/>
          <w:sz w:val="18"/>
          <w:szCs w:val="18"/>
        </w:rPr>
        <w:t>ючения сведений о ранее учтенном объекте недвижимости занимает всего пять рабочих дней со дня поступления необходимых документов в Управление Росреестра по Самарской области. В итоге заявитель бесплатно получает выписку из ЕГРН об объекте недвижимости, которая подтверждает внесение данных об объекте в реестр недвижимости. После этого владелец недвижимости может о</w:t>
      </w:r>
      <w:r>
        <w:rPr>
          <w:rFonts w:ascii="Times New Roman" w:eastAsia="Andale Sans UI" w:hAnsi="Times New Roman" w:cs="Times New Roman"/>
          <w:kern w:val="1"/>
          <w:sz w:val="18"/>
          <w:szCs w:val="18"/>
        </w:rPr>
        <w:t>братиться за регистрацией прав.</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Контакты для СМИ: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(846) 33-22-555, 8 927 690 73 51, </w:t>
      </w:r>
      <w:hyperlink r:id="rId12" w:history="1">
        <w:r w:rsidRPr="00075429">
          <w:rPr>
            <w:rStyle w:val="a9"/>
            <w:rFonts w:ascii="Times New Roman" w:eastAsia="Andale Sans UI" w:hAnsi="Times New Roman" w:cs="Times New Roman"/>
            <w:kern w:val="1"/>
            <w:sz w:val="18"/>
            <w:szCs w:val="18"/>
          </w:rPr>
          <w:t>pr.samara@mail.ru</w:t>
        </w:r>
      </w:hyperlink>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noProof/>
          <w:kern w:val="1"/>
          <w:sz w:val="18"/>
          <w:szCs w:val="18"/>
          <w:lang w:eastAsia="ru-RU"/>
        </w:rPr>
        <w:drawing>
          <wp:inline distT="0" distB="0" distL="0" distR="0" wp14:anchorId="301246AA" wp14:editId="482DB1A3">
            <wp:extent cx="1534160" cy="745492"/>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ПРЕСС-РЕЛИЗ</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13 мая 2019</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 xml:space="preserve">Росреестр приглашает студентов на практику, </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а соискателей – на работу</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ab/>
        <w:t xml:space="preserve">О том, студентов каких специальностей Управление Росреестра по Самарской области готово принять на практику, и о чем надо знать соискателям при поступлении на государственную гражданскую службу, на «прямой линии» рассказала начальник отдела государственной службы и кадров Управления Росреестра Елена Журавлева.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ab/>
        <w:t xml:space="preserve">«У нас молодой коллектив и мы рады студентам, в том </w:t>
      </w:r>
      <w:proofErr w:type="gramStart"/>
      <w:r w:rsidRPr="00FD7612">
        <w:rPr>
          <w:rFonts w:ascii="Times New Roman" w:eastAsia="Andale Sans UI" w:hAnsi="Times New Roman" w:cs="Times New Roman"/>
          <w:kern w:val="1"/>
          <w:sz w:val="18"/>
          <w:szCs w:val="18"/>
        </w:rPr>
        <w:t>числе</w:t>
      </w:r>
      <w:proofErr w:type="gramEnd"/>
      <w:r w:rsidRPr="00FD7612">
        <w:rPr>
          <w:rFonts w:ascii="Times New Roman" w:eastAsia="Andale Sans UI" w:hAnsi="Times New Roman" w:cs="Times New Roman"/>
          <w:kern w:val="1"/>
          <w:sz w:val="18"/>
          <w:szCs w:val="18"/>
        </w:rPr>
        <w:t xml:space="preserve"> потому что это наши потенциальные сотрудники, - говорит Елена Журавлева. – Студенты и соискатели выбирают место работы из внушительного списка: регистрация жилых и нежилых помещений, земельных участков, ипотеки, долевого участия в строительстве, регистрация в электронном виде, регистрация арестов, постановка на кадастровый учет, ведение Единого государственного реестра недвижимости (ЕГРН), выдача сведений из ЕГРН, государственный земельный, геодезический надзор, надзор за СРО, землеустройство.  Кроме того, есть обеспечивающие специалисты, ведущие кадровую, финансово-экономическую деятельность и </w:t>
      </w:r>
      <w:r w:rsidRPr="00FD7612">
        <w:rPr>
          <w:rFonts w:ascii="Times New Roman" w:eastAsia="Andale Sans UI" w:hAnsi="Times New Roman" w:cs="Times New Roman"/>
          <w:kern w:val="1"/>
          <w:sz w:val="18"/>
          <w:szCs w:val="18"/>
        </w:rPr>
        <w:lastRenderedPageBreak/>
        <w:t xml:space="preserve">делопроизводство».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С учетом специфики деятельности Росреестра, в Управлении всегда рады студентам-юристам. Вместе с тем на практику могут быть приняты и студенты, получающие экономическое, техническое, гуманитарное среднее или высшее образование. Для того</w:t>
      </w:r>
      <w:proofErr w:type="gramStart"/>
      <w:r w:rsidRPr="00FD7612">
        <w:rPr>
          <w:rFonts w:ascii="Times New Roman" w:eastAsia="Andale Sans UI" w:hAnsi="Times New Roman" w:cs="Times New Roman"/>
          <w:kern w:val="1"/>
          <w:sz w:val="18"/>
          <w:szCs w:val="18"/>
        </w:rPr>
        <w:t>,</w:t>
      </w:r>
      <w:proofErr w:type="gramEnd"/>
      <w:r w:rsidRPr="00FD7612">
        <w:rPr>
          <w:rFonts w:ascii="Times New Roman" w:eastAsia="Andale Sans UI" w:hAnsi="Times New Roman" w:cs="Times New Roman"/>
          <w:kern w:val="1"/>
          <w:sz w:val="18"/>
          <w:szCs w:val="18"/>
        </w:rPr>
        <w:t xml:space="preserve"> чтобы прийти на практику в Управление, нужно принести в отдел кадров только направление учебного заведения. Это касается студентов, с которыми у Управления заключен договор о сотрудничестве: Самарский национальный исследовательский университет имени академика С.П. Королева, СГЭУ, МИР, Самарский филиал Московского педагогического университета, Самарская Гуманитарная академия, Челябинский филиал </w:t>
      </w:r>
      <w:proofErr w:type="spellStart"/>
      <w:r w:rsidRPr="00FD7612">
        <w:rPr>
          <w:rFonts w:ascii="Times New Roman" w:eastAsia="Andale Sans UI" w:hAnsi="Times New Roman" w:cs="Times New Roman"/>
          <w:kern w:val="1"/>
          <w:sz w:val="18"/>
          <w:szCs w:val="18"/>
        </w:rPr>
        <w:t>РАНХиГС</w:t>
      </w:r>
      <w:proofErr w:type="spellEnd"/>
      <w:r w:rsidRPr="00FD7612">
        <w:rPr>
          <w:rFonts w:ascii="Times New Roman" w:eastAsia="Andale Sans UI" w:hAnsi="Times New Roman" w:cs="Times New Roman"/>
          <w:kern w:val="1"/>
          <w:sz w:val="18"/>
          <w:szCs w:val="18"/>
        </w:rPr>
        <w:t>, ТГУ, Самарский колле</w:t>
      </w:r>
      <w:proofErr w:type="gramStart"/>
      <w:r w:rsidRPr="00FD7612">
        <w:rPr>
          <w:rFonts w:ascii="Times New Roman" w:eastAsia="Andale Sans UI" w:hAnsi="Times New Roman" w:cs="Times New Roman"/>
          <w:kern w:val="1"/>
          <w:sz w:val="18"/>
          <w:szCs w:val="18"/>
        </w:rPr>
        <w:t>дж стр</w:t>
      </w:r>
      <w:proofErr w:type="gramEnd"/>
      <w:r w:rsidRPr="00FD7612">
        <w:rPr>
          <w:rFonts w:ascii="Times New Roman" w:eastAsia="Andale Sans UI" w:hAnsi="Times New Roman" w:cs="Times New Roman"/>
          <w:kern w:val="1"/>
          <w:sz w:val="18"/>
          <w:szCs w:val="18"/>
        </w:rPr>
        <w:t>оительства и предпринимательства. Студентам других образовательных учреждений потребуется также представить договор в двух экземплярах, составленный в соответствии с методическими рекомендациями министерства труда и соцзащиты.</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Студентов, звонивших на прямую линию из городов и районов Самарской области, приятно удивила возможность пройти практику в своем городе или районе. Дело в том, что в каждом муниципалитете работают территориальные отделы Управления, и они также готовы принять студентов на практику, а после окончания вуза или колледжа – на работу.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Затронули на «прямой линии» и тему запретов и ограничений для госслужащего. Так, прозвучало четыре нельзя: нельзя работать в прямом подчинении у близкого родственника, нельзя быть индивидуальным предпринимателем, нельзя входить в состав ООО, нельзя представлять третьи лица в государственном органе, в котором работаешь. Помимо этого, существует обязанность предоставлять сведения о доходах, расходах и обязанностях имущественного характера и заблаговременно уведомлять работодателя о намерении осуществлять иную оплачиваемую работу в свободное от работы время. «Причем, вторая работа не должна быть подведомственной организацией или организацией, в отношении которой гражданский служащий осуществляет контрольно-надзорные функции», - подчеркнула Елена Журавлева.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Контакты для СМИ: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(846) 33-22-555, 8 927 690 73 51, pr.samara@mail.ru</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 </w:t>
      </w:r>
      <w:r w:rsidR="00441F32">
        <w:rPr>
          <w:rFonts w:ascii="Times New Roman" w:eastAsia="Andale Sans UI" w:hAnsi="Times New Roman" w:cs="Times New Roman"/>
          <w:kern w:val="1"/>
          <w:sz w:val="18"/>
          <w:szCs w:val="18"/>
        </w:rPr>
        <w:t>*****************************************************</w:t>
      </w:r>
    </w:p>
    <w:p w:rsidR="00441F32" w:rsidRDefault="00441F32" w:rsidP="00FD7612">
      <w:pPr>
        <w:widowControl w:val="0"/>
        <w:suppressAutoHyphens/>
        <w:spacing w:after="120" w:line="240" w:lineRule="auto"/>
        <w:jc w:val="both"/>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Похвистневское управление АПК информирует</w:t>
      </w:r>
    </w:p>
    <w:p w:rsidR="00441F32" w:rsidRPr="00441F32" w:rsidRDefault="00441F32" w:rsidP="00441F32">
      <w:pPr>
        <w:widowControl w:val="0"/>
        <w:suppressAutoHyphens/>
        <w:spacing w:after="120" w:line="240" w:lineRule="auto"/>
        <w:jc w:val="center"/>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Извещение о проведении отбора граждан Российской Федерации и крестьянских (фермерских) хозяй</w:t>
      </w:r>
      <w:proofErr w:type="gramStart"/>
      <w:r w:rsidRPr="00441F32">
        <w:rPr>
          <w:rFonts w:ascii="Times New Roman" w:eastAsia="Andale Sans UI" w:hAnsi="Times New Roman" w:cs="Times New Roman"/>
          <w:b/>
          <w:kern w:val="1"/>
          <w:sz w:val="18"/>
          <w:szCs w:val="18"/>
        </w:rPr>
        <w:t>ств дл</w:t>
      </w:r>
      <w:proofErr w:type="gramEnd"/>
      <w:r w:rsidRPr="00441F32">
        <w:rPr>
          <w:rFonts w:ascii="Times New Roman" w:eastAsia="Andale Sans UI" w:hAnsi="Times New Roman" w:cs="Times New Roman"/>
          <w:b/>
          <w:kern w:val="1"/>
          <w:sz w:val="18"/>
          <w:szCs w:val="18"/>
        </w:rPr>
        <w:t>я признания их участниками мероприятий по развитию малых форм хозяйствования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 утвержденной постановлением Правительства Самарской области от 14.11.2013 № 624</w:t>
      </w:r>
    </w:p>
    <w:p w:rsidR="00441F32" w:rsidRPr="00441F32" w:rsidRDefault="00441F32" w:rsidP="00441F32">
      <w:pPr>
        <w:widowControl w:val="0"/>
        <w:suppressAutoHyphens/>
        <w:spacing w:after="120" w:line="240" w:lineRule="auto"/>
        <w:jc w:val="center"/>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в рамках реализации региональной составляющей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на создание и развитие хозяйств («</w:t>
      </w:r>
      <w:proofErr w:type="spellStart"/>
      <w:r w:rsidRPr="00441F32">
        <w:rPr>
          <w:rFonts w:ascii="Times New Roman" w:eastAsia="Andale Sans UI" w:hAnsi="Times New Roman" w:cs="Times New Roman"/>
          <w:b/>
          <w:kern w:val="1"/>
          <w:sz w:val="18"/>
          <w:szCs w:val="18"/>
        </w:rPr>
        <w:t>Агростартап</w:t>
      </w:r>
      <w:proofErr w:type="spellEnd"/>
      <w:r w:rsidRPr="00441F32">
        <w:rPr>
          <w:rFonts w:ascii="Times New Roman" w:eastAsia="Andale Sans UI" w:hAnsi="Times New Roman" w:cs="Times New Roman"/>
          <w:b/>
          <w:kern w:val="1"/>
          <w:sz w:val="18"/>
          <w:szCs w:val="18"/>
        </w:rPr>
        <w:t>»)</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441F32">
        <w:rPr>
          <w:rFonts w:ascii="Times New Roman" w:eastAsia="Andale Sans UI" w:hAnsi="Times New Roman" w:cs="Times New Roman"/>
          <w:kern w:val="1"/>
          <w:sz w:val="18"/>
          <w:szCs w:val="18"/>
        </w:rPr>
        <w:t xml:space="preserve">Министерство сельского хозяйства и продовольствия Самарской области (далее – министерство) объявляет о начале проведения отбора граждан Российской Федерации и крестьянских (фермерских) хозяйств для признания их </w:t>
      </w:r>
      <w:r w:rsidRPr="00441F32">
        <w:rPr>
          <w:rFonts w:ascii="Times New Roman" w:eastAsia="Andale Sans UI" w:hAnsi="Times New Roman" w:cs="Times New Roman"/>
          <w:kern w:val="1"/>
          <w:sz w:val="18"/>
          <w:szCs w:val="18"/>
        </w:rPr>
        <w:lastRenderedPageBreak/>
        <w:t>участниками мероприятий по развитию малых форм хозяйствования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 утвержденной постановлением Правительства Самарской области     от 14.11.2013 № 624</w:t>
      </w:r>
      <w:proofErr w:type="gramEnd"/>
      <w:r w:rsidRPr="00441F32">
        <w:rPr>
          <w:rFonts w:ascii="Times New Roman" w:eastAsia="Andale Sans UI" w:hAnsi="Times New Roman" w:cs="Times New Roman"/>
          <w:kern w:val="1"/>
          <w:sz w:val="18"/>
          <w:szCs w:val="18"/>
        </w:rPr>
        <w:t>, в рамках реализации региональной составляющей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на создание и развитие хозяйств («</w:t>
      </w:r>
      <w:proofErr w:type="spellStart"/>
      <w:r w:rsidRPr="00441F32">
        <w:rPr>
          <w:rFonts w:ascii="Times New Roman" w:eastAsia="Andale Sans UI" w:hAnsi="Times New Roman" w:cs="Times New Roman"/>
          <w:kern w:val="1"/>
          <w:sz w:val="18"/>
          <w:szCs w:val="18"/>
        </w:rPr>
        <w:t>Агростартап</w:t>
      </w:r>
      <w:proofErr w:type="spellEnd"/>
      <w:r w:rsidRPr="00441F32">
        <w:rPr>
          <w:rFonts w:ascii="Times New Roman" w:eastAsia="Andale Sans UI" w:hAnsi="Times New Roman" w:cs="Times New Roman"/>
          <w:kern w:val="1"/>
          <w:sz w:val="18"/>
          <w:szCs w:val="18"/>
        </w:rPr>
        <w:t>»)                      (далее – отбор).</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Мероприятие реализуется в рамках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 утверждённой постановлением Правительства Самарской области от 14.11.2013 № 624.</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Организатором проведения отбора выступает министерство, расположенное по адресу: 443100, Самарская область, г. Самара,               ул. Невская, д.1, </w:t>
      </w:r>
      <w:proofErr w:type="gramStart"/>
      <w:r w:rsidRPr="00441F32">
        <w:rPr>
          <w:rFonts w:ascii="Times New Roman" w:eastAsia="Andale Sans UI" w:hAnsi="Times New Roman" w:cs="Times New Roman"/>
          <w:kern w:val="1"/>
          <w:sz w:val="18"/>
          <w:szCs w:val="18"/>
        </w:rPr>
        <w:t>е</w:t>
      </w:r>
      <w:proofErr w:type="gramEnd"/>
      <w:r w:rsidRPr="00441F32">
        <w:rPr>
          <w:rFonts w:ascii="Times New Roman" w:eastAsia="Andale Sans UI" w:hAnsi="Times New Roman" w:cs="Times New Roman"/>
          <w:kern w:val="1"/>
          <w:sz w:val="18"/>
          <w:szCs w:val="18"/>
        </w:rPr>
        <w:t>-</w:t>
      </w:r>
      <w:proofErr w:type="spellStart"/>
      <w:r w:rsidRPr="00441F32">
        <w:rPr>
          <w:rFonts w:ascii="Times New Roman" w:eastAsia="Andale Sans UI" w:hAnsi="Times New Roman" w:cs="Times New Roman"/>
          <w:kern w:val="1"/>
          <w:sz w:val="18"/>
          <w:szCs w:val="18"/>
        </w:rPr>
        <w:t>mail</w:t>
      </w:r>
      <w:proofErr w:type="spellEnd"/>
      <w:r w:rsidRPr="00441F32">
        <w:rPr>
          <w:rFonts w:ascii="Times New Roman" w:eastAsia="Andale Sans UI" w:hAnsi="Times New Roman" w:cs="Times New Roman"/>
          <w:kern w:val="1"/>
          <w:sz w:val="18"/>
          <w:szCs w:val="18"/>
        </w:rPr>
        <w:t xml:space="preserve">: mcx@samregion.ru, телефон: (846) 337-76-94, (846) 337-10-75.           </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Заявки на участие в отборе подаются в министерство по адресу: 443100, Самарская область, г. Самара, ул. Невская, д.1, </w:t>
      </w:r>
      <w:proofErr w:type="gramStart"/>
      <w:r w:rsidRPr="00441F32">
        <w:rPr>
          <w:rFonts w:ascii="Times New Roman" w:eastAsia="Andale Sans UI" w:hAnsi="Times New Roman" w:cs="Times New Roman"/>
          <w:kern w:val="1"/>
          <w:sz w:val="18"/>
          <w:szCs w:val="18"/>
        </w:rPr>
        <w:t>е</w:t>
      </w:r>
      <w:proofErr w:type="gramEnd"/>
      <w:r w:rsidRPr="00441F32">
        <w:rPr>
          <w:rFonts w:ascii="Times New Roman" w:eastAsia="Andale Sans UI" w:hAnsi="Times New Roman" w:cs="Times New Roman"/>
          <w:kern w:val="1"/>
          <w:sz w:val="18"/>
          <w:szCs w:val="18"/>
        </w:rPr>
        <w:t>-</w:t>
      </w:r>
      <w:proofErr w:type="spellStart"/>
      <w:r w:rsidRPr="00441F32">
        <w:rPr>
          <w:rFonts w:ascii="Times New Roman" w:eastAsia="Andale Sans UI" w:hAnsi="Times New Roman" w:cs="Times New Roman"/>
          <w:kern w:val="1"/>
          <w:sz w:val="18"/>
          <w:szCs w:val="18"/>
        </w:rPr>
        <w:t>mail</w:t>
      </w:r>
      <w:proofErr w:type="spellEnd"/>
      <w:r w:rsidRPr="00441F32">
        <w:rPr>
          <w:rFonts w:ascii="Times New Roman" w:eastAsia="Andale Sans UI" w:hAnsi="Times New Roman" w:cs="Times New Roman"/>
          <w:kern w:val="1"/>
          <w:sz w:val="18"/>
          <w:szCs w:val="18"/>
        </w:rPr>
        <w:t xml:space="preserve">: mcx@samregion.ru, телефон: (846) 337-76-94, (846) 337-10-75,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113.</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Начало приёма заявок – 8:00 3 июня 2019 года;</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Окончание приёма заявок – 16:00 28 июня 2019 года.</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Документация, регламентирующая проведение отбора, срок, место и порядок её представления, размещена на официальном сайте министерства (www.mcx.samregion.ru).</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Предполагаемая дата рассмотрения заявок на участие в отборе в министерстве по адресу: 443100, Самарская область, г. Самара,                       ул. Невская, д.1,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xml:space="preserve">. 301 – 04 июля 2019 года. </w:t>
      </w:r>
    </w:p>
    <w:p w:rsid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Предполагаемая дата подведения итогов отбора в министерстве по адресу: 443100, Самарская область, г. Самара, ул. Невская, д.1,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301 –                                 05 июля 2019 года.</w:t>
      </w:r>
    </w:p>
    <w:p w:rsid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tbl>
      <w:tblPr>
        <w:tblW w:w="5216" w:type="dxa"/>
        <w:tblInd w:w="55" w:type="dxa"/>
        <w:tblLayout w:type="fixed"/>
        <w:tblCellMar>
          <w:top w:w="55" w:type="dxa"/>
          <w:left w:w="55" w:type="dxa"/>
          <w:bottom w:w="55" w:type="dxa"/>
          <w:right w:w="55" w:type="dxa"/>
        </w:tblCellMar>
        <w:tblLook w:val="0000" w:firstRow="0" w:lastRow="0" w:firstColumn="0" w:lastColumn="0" w:noHBand="0" w:noVBand="0"/>
      </w:tblPr>
      <w:tblGrid>
        <w:gridCol w:w="746"/>
        <w:gridCol w:w="4470"/>
      </w:tblGrid>
      <w:tr w:rsidR="00441F32" w:rsidRPr="00FB745A" w:rsidTr="00441F32">
        <w:trPr>
          <w:trHeight w:val="1729"/>
        </w:trPr>
        <w:tc>
          <w:tcPr>
            <w:tcW w:w="746" w:type="dxa"/>
            <w:tcBorders>
              <w:bottom w:val="single" w:sz="1" w:space="0" w:color="000000"/>
            </w:tcBorders>
            <w:shd w:val="clear" w:color="auto" w:fill="auto"/>
          </w:tcPr>
          <w:p w:rsidR="00441F32" w:rsidRPr="00441F32" w:rsidRDefault="00441F32" w:rsidP="00441F32">
            <w:pPr>
              <w:widowControl w:val="0"/>
              <w:suppressLineNumbers/>
              <w:suppressAutoHyphens/>
              <w:snapToGrid w:val="0"/>
              <w:spacing w:after="0" w:line="240" w:lineRule="auto"/>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noProof/>
                <w:color w:val="000000" w:themeColor="text1"/>
                <w:kern w:val="1"/>
                <w:sz w:val="18"/>
                <w:szCs w:val="18"/>
                <w:lang w:eastAsia="ru-RU"/>
              </w:rPr>
              <w:drawing>
                <wp:inline distT="0" distB="0" distL="0" distR="0" wp14:anchorId="1C0497CE" wp14:editId="7740684A">
                  <wp:extent cx="416560" cy="416560"/>
                  <wp:effectExtent l="0" t="0" r="2540" b="2540"/>
                  <wp:docPr id="48" name="Рисунок 48"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016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4470" w:type="dxa"/>
            <w:tcBorders>
              <w:bottom w:val="single" w:sz="1" w:space="0" w:color="000000"/>
            </w:tcBorders>
            <w:shd w:val="clear" w:color="auto" w:fill="auto"/>
          </w:tcPr>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441F32">
              <w:rPr>
                <w:rFonts w:ascii="Times New Roman" w:eastAsia="SimSun" w:hAnsi="Times New Roman" w:cs="Times New Roman"/>
                <w:b/>
                <w:bCs/>
                <w:color w:val="000000" w:themeColor="text1"/>
                <w:kern w:val="1"/>
                <w:sz w:val="18"/>
                <w:szCs w:val="18"/>
                <w:lang w:eastAsia="zh-CN" w:bidi="hi-IN"/>
              </w:rPr>
              <w:t xml:space="preserve">Филиал федерального государственного бюджетного учреждения </w:t>
            </w:r>
          </w:p>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441F32">
              <w:rPr>
                <w:rFonts w:ascii="Times New Roman" w:eastAsia="SimSun" w:hAnsi="Times New Roman" w:cs="Times New Roman"/>
                <w:b/>
                <w:bCs/>
                <w:color w:val="000000" w:themeColor="text1"/>
                <w:kern w:val="1"/>
                <w:sz w:val="18"/>
                <w:szCs w:val="18"/>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p>
          <w:p w:rsidR="00441F32" w:rsidRPr="00DF4735" w:rsidRDefault="00441F32" w:rsidP="00441F32">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themeColor="text1"/>
                <w:kern w:val="1"/>
                <w:sz w:val="18"/>
                <w:szCs w:val="18"/>
                <w:lang w:val="en-US" w:eastAsia="zh-CN" w:bidi="hi-IN"/>
              </w:rPr>
            </w:pPr>
            <w:r w:rsidRPr="00441F32">
              <w:rPr>
                <w:rFonts w:ascii="Times New Roman" w:eastAsia="WenQuanYi Micro Hei" w:hAnsi="Times New Roman" w:cs="Times New Roman"/>
                <w:b/>
                <w:bCs/>
                <w:color w:val="000000" w:themeColor="text1"/>
                <w:kern w:val="1"/>
                <w:sz w:val="18"/>
                <w:szCs w:val="18"/>
                <w:lang w:eastAsia="zh-CN" w:bidi="hi-IN"/>
              </w:rPr>
              <w:t xml:space="preserve">г. Самара, ул. Ленинская, 25а, корп.  </w:t>
            </w:r>
            <w:r w:rsidRPr="00DF4735">
              <w:rPr>
                <w:rFonts w:ascii="Times New Roman" w:eastAsia="WenQuanYi Micro Hei" w:hAnsi="Times New Roman" w:cs="Times New Roman"/>
                <w:b/>
                <w:bCs/>
                <w:color w:val="000000" w:themeColor="text1"/>
                <w:kern w:val="1"/>
                <w:sz w:val="18"/>
                <w:szCs w:val="18"/>
                <w:lang w:val="en-US" w:eastAsia="zh-CN" w:bidi="hi-IN"/>
              </w:rPr>
              <w:t>№ 1</w:t>
            </w:r>
          </w:p>
          <w:p w:rsidR="00441F32" w:rsidRPr="00441F32" w:rsidRDefault="00441F32" w:rsidP="00441F32">
            <w:pPr>
              <w:widowControl w:val="0"/>
              <w:tabs>
                <w:tab w:val="center" w:pos="4677"/>
                <w:tab w:val="right" w:pos="9355"/>
              </w:tabs>
              <w:suppressAutoHyphens/>
              <w:spacing w:after="0" w:line="240" w:lineRule="auto"/>
              <w:rPr>
                <w:rFonts w:ascii="Times New Roman" w:eastAsia="WenQuanYi Micro Hei" w:hAnsi="Times New Roman" w:cs="Times New Roman"/>
                <w:b/>
                <w:bCs/>
                <w:color w:val="000000" w:themeColor="text1"/>
                <w:kern w:val="1"/>
                <w:sz w:val="18"/>
                <w:szCs w:val="18"/>
                <w:lang w:val="en-US" w:eastAsia="zh-CN" w:bidi="hi-IN"/>
              </w:rPr>
            </w:pPr>
            <w:r w:rsidRPr="00441F32">
              <w:rPr>
                <w:rFonts w:ascii="Times New Roman" w:eastAsia="WenQuanYi Micro Hei" w:hAnsi="Times New Roman" w:cs="Times New Roman"/>
                <w:b/>
                <w:bCs/>
                <w:color w:val="000000" w:themeColor="text1"/>
                <w:kern w:val="1"/>
                <w:sz w:val="18"/>
                <w:szCs w:val="18"/>
                <w:lang w:val="en-US" w:eastAsia="zh-CN" w:bidi="hi-IN"/>
              </w:rPr>
              <w:t xml:space="preserve">               e-mail: </w:t>
            </w:r>
            <w:hyperlink r:id="rId14" w:history="1">
              <w:r w:rsidRPr="00441F32">
                <w:rPr>
                  <w:rFonts w:ascii="Times New Roman" w:eastAsia="WenQuanYi Micro Hei" w:hAnsi="Times New Roman" w:cs="Times New Roman"/>
                  <w:b/>
                  <w:bCs/>
                  <w:color w:val="000000" w:themeColor="text1"/>
                  <w:kern w:val="1"/>
                  <w:sz w:val="18"/>
                  <w:szCs w:val="18"/>
                  <w:u w:val="single"/>
                  <w:lang w:val="en-US"/>
                </w:rPr>
                <w:t>pr</w:t>
              </w:r>
              <w:r w:rsidRPr="00DF4735">
                <w:rPr>
                  <w:rFonts w:ascii="Times New Roman" w:eastAsia="WenQuanYi Micro Hei" w:hAnsi="Times New Roman" w:cs="Times New Roman"/>
                  <w:b/>
                  <w:bCs/>
                  <w:color w:val="000000" w:themeColor="text1"/>
                  <w:kern w:val="1"/>
                  <w:sz w:val="18"/>
                  <w:szCs w:val="18"/>
                  <w:u w:val="single"/>
                  <w:lang w:val="en-US"/>
                </w:rPr>
                <w:t>_</w:t>
              </w:r>
              <w:r w:rsidRPr="00441F32">
                <w:rPr>
                  <w:rFonts w:ascii="Times New Roman" w:eastAsia="WenQuanYi Micro Hei" w:hAnsi="Times New Roman" w:cs="Times New Roman"/>
                  <w:b/>
                  <w:bCs/>
                  <w:color w:val="000000" w:themeColor="text1"/>
                  <w:kern w:val="1"/>
                  <w:sz w:val="18"/>
                  <w:szCs w:val="18"/>
                  <w:u w:val="single"/>
                  <w:lang w:val="en-US"/>
                </w:rPr>
                <w:t>fkp</w:t>
              </w:r>
              <w:r w:rsidRPr="00DF4735">
                <w:rPr>
                  <w:rFonts w:ascii="Times New Roman" w:eastAsia="WenQuanYi Micro Hei" w:hAnsi="Times New Roman" w:cs="Times New Roman"/>
                  <w:b/>
                  <w:bCs/>
                  <w:color w:val="000000" w:themeColor="text1"/>
                  <w:kern w:val="1"/>
                  <w:sz w:val="18"/>
                  <w:szCs w:val="18"/>
                  <w:u w:val="single"/>
                  <w:lang w:val="en-US"/>
                </w:rPr>
                <w:t>@</w:t>
              </w:r>
              <w:r w:rsidRPr="00441F32">
                <w:rPr>
                  <w:rFonts w:ascii="Times New Roman" w:eastAsia="WenQuanYi Micro Hei" w:hAnsi="Times New Roman" w:cs="Times New Roman"/>
                  <w:b/>
                  <w:bCs/>
                  <w:color w:val="000000" w:themeColor="text1"/>
                  <w:kern w:val="1"/>
                  <w:sz w:val="18"/>
                  <w:szCs w:val="18"/>
                  <w:u w:val="single"/>
                  <w:lang w:val="en-US"/>
                </w:rPr>
                <w:t>mail</w:t>
              </w:r>
              <w:r w:rsidRPr="00DF4735">
                <w:rPr>
                  <w:rFonts w:ascii="Times New Roman" w:eastAsia="WenQuanYi Micro Hei" w:hAnsi="Times New Roman" w:cs="Times New Roman"/>
                  <w:b/>
                  <w:bCs/>
                  <w:color w:val="000000" w:themeColor="text1"/>
                  <w:kern w:val="1"/>
                  <w:sz w:val="18"/>
                  <w:szCs w:val="18"/>
                  <w:u w:val="single"/>
                  <w:lang w:val="en-US"/>
                </w:rPr>
                <w:t>.</w:t>
              </w:r>
              <w:r w:rsidRPr="00441F32">
                <w:rPr>
                  <w:rFonts w:ascii="Times New Roman" w:eastAsia="WenQuanYi Micro Hei" w:hAnsi="Times New Roman" w:cs="Times New Roman"/>
                  <w:b/>
                  <w:bCs/>
                  <w:color w:val="000000" w:themeColor="text1"/>
                  <w:kern w:val="1"/>
                  <w:sz w:val="18"/>
                  <w:szCs w:val="18"/>
                  <w:u w:val="single"/>
                  <w:lang w:val="en-US"/>
                </w:rPr>
                <w:t>ru</w:t>
              </w:r>
            </w:hyperlink>
            <w:r w:rsidRPr="00441F32">
              <w:rPr>
                <w:rFonts w:ascii="Times New Roman" w:eastAsia="WenQuanYi Micro Hei" w:hAnsi="Times New Roman" w:cs="Times New Roman"/>
                <w:b/>
                <w:bCs/>
                <w:color w:val="000000" w:themeColor="text1"/>
                <w:kern w:val="1"/>
                <w:sz w:val="18"/>
                <w:szCs w:val="18"/>
                <w:lang w:val="en-US" w:eastAsia="zh-CN" w:bidi="hi-IN"/>
              </w:rPr>
              <w:t>, twitter: @</w:t>
            </w:r>
            <w:proofErr w:type="spellStart"/>
            <w:r w:rsidRPr="00441F32">
              <w:rPr>
                <w:rFonts w:ascii="Times New Roman" w:eastAsia="WenQuanYi Micro Hei" w:hAnsi="Times New Roman" w:cs="Times New Roman"/>
                <w:b/>
                <w:bCs/>
                <w:color w:val="000000" w:themeColor="text1"/>
                <w:kern w:val="1"/>
                <w:sz w:val="18"/>
                <w:szCs w:val="18"/>
                <w:lang w:val="en-US" w:eastAsia="zh-CN" w:bidi="hi-IN"/>
              </w:rPr>
              <w:t>pr_fkp</w:t>
            </w:r>
            <w:proofErr w:type="spellEnd"/>
            <w:r w:rsidRPr="00441F32">
              <w:rPr>
                <w:rFonts w:ascii="Times New Roman" w:eastAsia="WenQuanYi Micro Hei" w:hAnsi="Times New Roman" w:cs="Times New Roman"/>
                <w:b/>
                <w:bCs/>
                <w:color w:val="000000" w:themeColor="text1"/>
                <w:kern w:val="1"/>
                <w:sz w:val="18"/>
                <w:szCs w:val="18"/>
                <w:lang w:val="en-US" w:eastAsia="zh-CN" w:bidi="hi-IN"/>
              </w:rPr>
              <w:t xml:space="preserve">, </w:t>
            </w:r>
            <w:r w:rsidRPr="00441F32">
              <w:rPr>
                <w:rFonts w:ascii="Times New Roman" w:eastAsia="WenQuanYi Micro Hei" w:hAnsi="Times New Roman" w:cs="Times New Roman"/>
                <w:b/>
                <w:bCs/>
                <w:color w:val="000000" w:themeColor="text1"/>
                <w:kern w:val="1"/>
                <w:sz w:val="18"/>
                <w:szCs w:val="18"/>
                <w:lang w:eastAsia="zh-CN" w:bidi="hi-IN"/>
              </w:rPr>
              <w:t>ВК</w:t>
            </w:r>
            <w:r w:rsidRPr="00441F32">
              <w:rPr>
                <w:rFonts w:ascii="Times New Roman" w:eastAsia="WenQuanYi Micro Hei" w:hAnsi="Times New Roman" w:cs="Times New Roman"/>
                <w:b/>
                <w:bCs/>
                <w:color w:val="000000" w:themeColor="text1"/>
                <w:kern w:val="1"/>
                <w:sz w:val="18"/>
                <w:szCs w:val="18"/>
                <w:lang w:val="en-US" w:eastAsia="zh-CN" w:bidi="hi-IN"/>
              </w:rPr>
              <w:t>: vk.com/</w:t>
            </w:r>
            <w:proofErr w:type="spellStart"/>
            <w:r w:rsidRPr="00441F32">
              <w:rPr>
                <w:rFonts w:ascii="Times New Roman" w:eastAsia="WenQuanYi Micro Hei" w:hAnsi="Times New Roman" w:cs="Times New Roman"/>
                <w:b/>
                <w:bCs/>
                <w:color w:val="000000" w:themeColor="text1"/>
                <w:kern w:val="1"/>
                <w:sz w:val="18"/>
                <w:szCs w:val="18"/>
                <w:lang w:val="en-US" w:eastAsia="zh-CN" w:bidi="hi-IN"/>
              </w:rPr>
              <w:t>fkp_samara</w:t>
            </w:r>
            <w:proofErr w:type="spellEnd"/>
            <w:r w:rsidRPr="00441F32">
              <w:rPr>
                <w:rFonts w:ascii="Times New Roman" w:eastAsia="WenQuanYi Micro Hei" w:hAnsi="Times New Roman" w:cs="Times New Roman"/>
                <w:b/>
                <w:bCs/>
                <w:color w:val="000000" w:themeColor="text1"/>
                <w:kern w:val="1"/>
                <w:sz w:val="18"/>
                <w:szCs w:val="18"/>
                <w:lang w:val="en-US" w:eastAsia="zh-CN" w:bidi="hi-IN"/>
              </w:rPr>
              <w:t>, www.kadastr.ru</w:t>
            </w:r>
          </w:p>
        </w:tc>
      </w:tr>
    </w:tbl>
    <w:p w:rsidR="00441F32" w:rsidRPr="00DF4735" w:rsidRDefault="00441F32" w:rsidP="00441F32">
      <w:pPr>
        <w:widowControl w:val="0"/>
        <w:suppressAutoHyphens/>
        <w:spacing w:after="0" w:line="360" w:lineRule="auto"/>
        <w:rPr>
          <w:rFonts w:ascii="Times New Roman" w:eastAsia="SimSun" w:hAnsi="Times New Roman" w:cs="Times New Roman"/>
          <w:b/>
          <w:color w:val="000000" w:themeColor="text1"/>
          <w:kern w:val="1"/>
          <w:sz w:val="18"/>
          <w:szCs w:val="18"/>
          <w:lang w:val="en-US" w:eastAsia="zh-CN" w:bidi="hi-IN"/>
        </w:rPr>
      </w:pPr>
    </w:p>
    <w:p w:rsidR="00441F32" w:rsidRPr="00441F32" w:rsidRDefault="00441F32" w:rsidP="00441F32">
      <w:pPr>
        <w:widowControl w:val="0"/>
        <w:suppressAutoHyphens/>
        <w:spacing w:after="0" w:line="360" w:lineRule="auto"/>
        <w:jc w:val="center"/>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b/>
          <w:color w:val="000000" w:themeColor="text1"/>
          <w:kern w:val="1"/>
          <w:sz w:val="18"/>
          <w:szCs w:val="18"/>
          <w:lang w:eastAsia="zh-CN" w:bidi="hi-IN"/>
        </w:rPr>
        <w:t xml:space="preserve">День открытых консультаций в Кадастровой палате </w:t>
      </w:r>
    </w:p>
    <w:p w:rsidR="00441F32" w:rsidRPr="00441F32" w:rsidRDefault="00441F32" w:rsidP="00441F32">
      <w:pPr>
        <w:widowControl w:val="0"/>
        <w:suppressAutoHyphens/>
        <w:spacing w:after="0" w:line="360" w:lineRule="auto"/>
        <w:ind w:firstLine="708"/>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b/>
          <w:color w:val="000000" w:themeColor="text1"/>
          <w:kern w:val="1"/>
          <w:sz w:val="18"/>
          <w:szCs w:val="18"/>
          <w:lang w:eastAsia="zh-CN" w:bidi="hi-IN"/>
        </w:rPr>
        <w:t>22 мая 2019 года</w:t>
      </w:r>
      <w:r w:rsidRPr="00441F32">
        <w:rPr>
          <w:rFonts w:ascii="Times New Roman" w:eastAsia="SimSun" w:hAnsi="Times New Roman" w:cs="Times New Roman"/>
          <w:color w:val="000000" w:themeColor="text1"/>
          <w:kern w:val="1"/>
          <w:sz w:val="18"/>
          <w:szCs w:val="18"/>
          <w:lang w:eastAsia="zh-CN" w:bidi="hi-IN"/>
        </w:rPr>
        <w:t xml:space="preserve"> в рамках Всероссийской недели правовой помощи владельцам загородной недвижимости Кадастровая палата по Самарской области проведёт «</w:t>
      </w:r>
      <w:r w:rsidRPr="00441F32">
        <w:rPr>
          <w:rFonts w:ascii="Times New Roman" w:eastAsia="SimSun" w:hAnsi="Times New Roman" w:cs="Times New Roman"/>
          <w:b/>
          <w:color w:val="000000" w:themeColor="text1"/>
          <w:kern w:val="1"/>
          <w:sz w:val="18"/>
          <w:szCs w:val="18"/>
          <w:lang w:eastAsia="zh-CN" w:bidi="hi-IN"/>
        </w:rPr>
        <w:t>День консультаций»</w:t>
      </w:r>
      <w:r w:rsidRPr="00441F32">
        <w:rPr>
          <w:rFonts w:ascii="Times New Roman" w:eastAsia="SimSun" w:hAnsi="Times New Roman" w:cs="Times New Roman"/>
          <w:color w:val="000000" w:themeColor="text1"/>
          <w:kern w:val="1"/>
          <w:sz w:val="18"/>
          <w:szCs w:val="18"/>
          <w:lang w:eastAsia="zh-CN" w:bidi="hi-IN"/>
        </w:rPr>
        <w:t xml:space="preserve"> для садоводов и огородников.</w:t>
      </w:r>
    </w:p>
    <w:p w:rsidR="00441F32" w:rsidRPr="00441F32" w:rsidRDefault="00441F32" w:rsidP="00441F32">
      <w:pPr>
        <w:widowControl w:val="0"/>
        <w:suppressAutoHyphens/>
        <w:spacing w:after="0" w:line="360" w:lineRule="auto"/>
        <w:ind w:firstLine="708"/>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 В 2019 году вступил в силу Федеральный закон, который уже называют новой «дачной конституцией». Этот документ привнес значительные изменения в жизнь садоводов и огородников. Со стороны владельцев приусадебных хозяйств </w:t>
      </w:r>
      <w:r w:rsidRPr="00441F32">
        <w:rPr>
          <w:rFonts w:ascii="Times New Roman" w:eastAsia="SimSun" w:hAnsi="Times New Roman" w:cs="Times New Roman"/>
          <w:color w:val="000000" w:themeColor="text1"/>
          <w:kern w:val="1"/>
          <w:sz w:val="18"/>
          <w:szCs w:val="18"/>
          <w:lang w:eastAsia="zh-CN" w:bidi="hi-IN"/>
        </w:rPr>
        <w:lastRenderedPageBreak/>
        <w:t xml:space="preserve">возникают вопросы, которые стали особенно актуальными </w:t>
      </w:r>
      <w:r w:rsidRPr="00441F32">
        <w:rPr>
          <w:rFonts w:ascii="Times New Roman" w:eastAsia="SimSun" w:hAnsi="Times New Roman" w:cs="Times New Roman"/>
          <w:kern w:val="1"/>
          <w:sz w:val="18"/>
          <w:szCs w:val="18"/>
          <w:lang w:eastAsia="zh-CN" w:bidi="hi-IN"/>
        </w:rPr>
        <w:t xml:space="preserve">с открытием дачного сезона и требуют разъяснений </w:t>
      </w:r>
      <w:r w:rsidRPr="00441F32">
        <w:rPr>
          <w:rFonts w:ascii="Times New Roman" w:eastAsia="SimSun" w:hAnsi="Times New Roman" w:cs="Times New Roman"/>
          <w:color w:val="000000" w:themeColor="text1"/>
          <w:kern w:val="1"/>
          <w:sz w:val="18"/>
          <w:szCs w:val="18"/>
          <w:lang w:eastAsia="zh-CN" w:bidi="hi-IN"/>
        </w:rPr>
        <w:t>специалистов.</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Что можно строить на садовых участках?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Как прописаться на даче?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Нужно ли платить налог за теплицы?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Как избежать излишнего налогового бремени и не </w:t>
      </w:r>
      <w:r w:rsidRPr="00441F32">
        <w:rPr>
          <w:rFonts w:ascii="Times New Roman" w:eastAsia="SimSun" w:hAnsi="Times New Roman" w:cs="Mangal"/>
          <w:color w:val="000000" w:themeColor="text1"/>
          <w:kern w:val="1"/>
          <w:sz w:val="18"/>
          <w:szCs w:val="18"/>
          <w:lang w:eastAsia="zh-CN" w:bidi="hi-IN"/>
        </w:rPr>
        <w:t xml:space="preserve">попасть под штрафные санкции?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Надо ли лицензировать скважины и колодцы?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Что признается </w:t>
      </w:r>
      <w:proofErr w:type="spellStart"/>
      <w:r w:rsidRPr="00441F32">
        <w:rPr>
          <w:rFonts w:ascii="Times New Roman" w:eastAsia="SimSun" w:hAnsi="Times New Roman" w:cs="Mangal"/>
          <w:color w:val="000000" w:themeColor="text1"/>
          <w:kern w:val="1"/>
          <w:sz w:val="18"/>
          <w:szCs w:val="18"/>
          <w:lang w:eastAsia="zh-CN" w:bidi="hi-IN"/>
        </w:rPr>
        <w:t>самостроем</w:t>
      </w:r>
      <w:proofErr w:type="spellEnd"/>
      <w:r w:rsidRPr="00441F32">
        <w:rPr>
          <w:rFonts w:ascii="Times New Roman" w:eastAsia="SimSun" w:hAnsi="Times New Roman" w:cs="Mangal"/>
          <w:color w:val="000000" w:themeColor="text1"/>
          <w:kern w:val="1"/>
          <w:sz w:val="18"/>
          <w:szCs w:val="18"/>
          <w:lang w:eastAsia="zh-CN" w:bidi="hi-IN"/>
        </w:rPr>
        <w:t xml:space="preserve">? </w:t>
      </w:r>
    </w:p>
    <w:p w:rsidR="00441F32" w:rsidRPr="00441F32" w:rsidRDefault="00441F32" w:rsidP="00441F32">
      <w:pPr>
        <w:widowControl w:val="0"/>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ab/>
      </w:r>
    </w:p>
    <w:p w:rsidR="00441F32" w:rsidRPr="00441F32" w:rsidRDefault="00441F32" w:rsidP="00441F32">
      <w:pPr>
        <w:widowControl w:val="0"/>
        <w:suppressAutoHyphens/>
        <w:spacing w:after="0" w:line="360" w:lineRule="auto"/>
        <w:jc w:val="both"/>
        <w:rPr>
          <w:rFonts w:ascii="Liberation Serif" w:eastAsia="SimSun" w:hAnsi="Liberation Serif"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Обратиться с вопросами можно по адресу в Самаре: </w:t>
      </w:r>
      <w:r w:rsidRPr="00441F32">
        <w:rPr>
          <w:rFonts w:ascii="Times New Roman" w:eastAsia="SimSun" w:hAnsi="Times New Roman" w:cs="Mangal"/>
          <w:b/>
          <w:color w:val="000000" w:themeColor="text1"/>
          <w:kern w:val="1"/>
          <w:sz w:val="18"/>
          <w:szCs w:val="18"/>
          <w:lang w:eastAsia="zh-CN" w:bidi="hi-IN"/>
        </w:rPr>
        <w:t xml:space="preserve">ул. </w:t>
      </w:r>
      <w:proofErr w:type="gramStart"/>
      <w:r w:rsidRPr="00441F32">
        <w:rPr>
          <w:rFonts w:ascii="Times New Roman" w:eastAsia="SimSun" w:hAnsi="Times New Roman" w:cs="Mangal"/>
          <w:b/>
          <w:color w:val="000000" w:themeColor="text1"/>
          <w:kern w:val="1"/>
          <w:sz w:val="18"/>
          <w:szCs w:val="18"/>
          <w:lang w:eastAsia="zh-CN" w:bidi="hi-IN"/>
        </w:rPr>
        <w:t>Ленинская</w:t>
      </w:r>
      <w:proofErr w:type="gramEnd"/>
      <w:r w:rsidRPr="00441F32">
        <w:rPr>
          <w:rFonts w:ascii="Times New Roman" w:eastAsia="SimSun" w:hAnsi="Times New Roman" w:cs="Mangal"/>
          <w:b/>
          <w:color w:val="000000" w:themeColor="text1"/>
          <w:kern w:val="1"/>
          <w:sz w:val="18"/>
          <w:szCs w:val="18"/>
          <w:lang w:eastAsia="zh-CN" w:bidi="hi-IN"/>
        </w:rPr>
        <w:t xml:space="preserve">, д. 25 а (с 10:00 до 17:00). </w:t>
      </w:r>
      <w:r w:rsidRPr="00441F32">
        <w:rPr>
          <w:rFonts w:ascii="Times New Roman" w:eastAsia="SimSun" w:hAnsi="Times New Roman" w:cs="Mangal"/>
          <w:color w:val="000000" w:themeColor="text1"/>
          <w:kern w:val="1"/>
          <w:sz w:val="18"/>
          <w:szCs w:val="18"/>
          <w:lang w:eastAsia="zh-CN" w:bidi="hi-IN"/>
        </w:rPr>
        <w:t xml:space="preserve">Личные бесплатные консультации можно будет получить и во всех территориальных отделах Кадастровой палаты Самарской области по вопросам подачи документов на государственную регистрацию и кадастровый учёт, в том числе в электронном виде, использования электронных сервисов и услуг Росреестра, возможности применения Личного кабинета. </w:t>
      </w:r>
    </w:p>
    <w:p w:rsidR="00441F32" w:rsidRDefault="00441F32" w:rsidP="00441F32">
      <w:pPr>
        <w:widowControl w:val="0"/>
        <w:suppressAutoHyphens/>
        <w:spacing w:after="120" w:line="240" w:lineRule="auto"/>
        <w:jc w:val="both"/>
        <w:rPr>
          <w:rFonts w:ascii="Times New Roman" w:eastAsia="Andale Sans UI" w:hAnsi="Times New Roman" w:cs="Times New Roman"/>
          <w:color w:val="000000" w:themeColor="text1"/>
          <w:kern w:val="1"/>
          <w:sz w:val="18"/>
          <w:szCs w:val="18"/>
        </w:rPr>
      </w:pPr>
      <w:r>
        <w:rPr>
          <w:rFonts w:ascii="Times New Roman" w:eastAsia="Andale Sans UI" w:hAnsi="Times New Roman" w:cs="Times New Roman"/>
          <w:color w:val="000000" w:themeColor="text1"/>
          <w:kern w:val="1"/>
          <w:sz w:val="18"/>
          <w:szCs w:val="18"/>
        </w:rPr>
        <w:t>******************************************************</w:t>
      </w:r>
    </w:p>
    <w:p w:rsidR="00DF4735" w:rsidRPr="00DF4735" w:rsidRDefault="00DF4735" w:rsidP="00DF4735">
      <w:pPr>
        <w:jc w:val="both"/>
        <w:rPr>
          <w:rFonts w:ascii="Times New Roman" w:hAnsi="Times New Roman" w:cs="Times New Roman"/>
          <w:b/>
          <w:color w:val="000000"/>
          <w:sz w:val="18"/>
          <w:szCs w:val="18"/>
        </w:rPr>
      </w:pPr>
      <w:r>
        <w:rPr>
          <w:rFonts w:ascii="Courier New" w:hAnsi="Courier New" w:cs="Courier New"/>
          <w:noProof/>
          <w:sz w:val="24"/>
          <w:szCs w:val="24"/>
          <w:lang w:eastAsia="ru-RU"/>
        </w:rPr>
        <w:drawing>
          <wp:anchor distT="0" distB="0" distL="114300" distR="114300" simplePos="0" relativeHeight="251679744" behindDoc="1" locked="0" layoutInCell="1" allowOverlap="1" wp14:anchorId="7CEDD065" wp14:editId="4A60BA16">
            <wp:simplePos x="0" y="0"/>
            <wp:positionH relativeFrom="margin">
              <wp:posOffset>3566160</wp:posOffset>
            </wp:positionH>
            <wp:positionV relativeFrom="margin">
              <wp:posOffset>4683760</wp:posOffset>
            </wp:positionV>
            <wp:extent cx="1138555" cy="1215390"/>
            <wp:effectExtent l="0" t="0" r="4445" b="3810"/>
            <wp:wrapThrough wrapText="bothSides">
              <wp:wrapPolygon edited="0">
                <wp:start x="0" y="0"/>
                <wp:lineTo x="0" y="21329"/>
                <wp:lineTo x="21323" y="21329"/>
                <wp:lineTo x="2132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r="-73" b="28925"/>
                    <a:stretch>
                      <a:fillRect/>
                    </a:stretch>
                  </pic:blipFill>
                  <pic:spPr bwMode="auto">
                    <a:xfrm>
                      <a:off x="0" y="0"/>
                      <a:ext cx="1138555" cy="1215390"/>
                    </a:xfrm>
                    <a:prstGeom prst="rect">
                      <a:avLst/>
                    </a:prstGeom>
                    <a:noFill/>
                  </pic:spPr>
                </pic:pic>
              </a:graphicData>
            </a:graphic>
            <wp14:sizeRelH relativeFrom="page">
              <wp14:pctWidth>0</wp14:pctWidth>
            </wp14:sizeRelH>
            <wp14:sizeRelV relativeFrom="page">
              <wp14:pctHeight>0</wp14:pctHeight>
            </wp14:sizeRelV>
          </wp:anchor>
        </w:drawing>
      </w:r>
      <w:r w:rsidRPr="00DF4735">
        <w:rPr>
          <w:rFonts w:ascii="Times New Roman" w:hAnsi="Times New Roman" w:cs="Times New Roman"/>
          <w:b/>
          <w:color w:val="000000"/>
          <w:sz w:val="18"/>
          <w:szCs w:val="18"/>
        </w:rPr>
        <w:t xml:space="preserve">Прокуратура Самарской области разъясняет: «Как происходит уголовное преследование лиц, совершивших преступления на территории Российской Федерации и в дальнейшем скрывшихся за ее пределами?» </w:t>
      </w:r>
    </w:p>
    <w:p w:rsidR="00DF4735" w:rsidRDefault="00DF4735" w:rsidP="00DF4735">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В российском и международном праве существует такой термин как «экстрадиция». Что это такое – отвечает на вопрос начальник управления по надзору за следствием, дознанием и оперативно-розыскной деятельностью прокуратуры Самарской области </w:t>
      </w:r>
      <w:r>
        <w:rPr>
          <w:rFonts w:ascii="Times New Roman" w:hAnsi="Times New Roman" w:cs="Times New Roman"/>
          <w:b/>
          <w:color w:val="000000"/>
          <w:sz w:val="18"/>
          <w:szCs w:val="18"/>
        </w:rPr>
        <w:t xml:space="preserve">Антон </w:t>
      </w:r>
      <w:proofErr w:type="spellStart"/>
      <w:r>
        <w:rPr>
          <w:rFonts w:ascii="Times New Roman" w:hAnsi="Times New Roman" w:cs="Times New Roman"/>
          <w:b/>
          <w:color w:val="000000"/>
          <w:sz w:val="18"/>
          <w:szCs w:val="18"/>
        </w:rPr>
        <w:t>Атяскин</w:t>
      </w:r>
      <w:proofErr w:type="spellEnd"/>
      <w:r>
        <w:rPr>
          <w:rFonts w:ascii="Times New Roman" w:hAnsi="Times New Roman" w:cs="Times New Roman"/>
          <w:b/>
          <w:color w:val="000000"/>
          <w:sz w:val="18"/>
          <w:szCs w:val="18"/>
        </w:rPr>
        <w:t>.</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Выдача (экстрадиция) – это передача лица, в отношении которого ведется уголовное преследование или которое осуждено за совершение преступления, государством, на территории которого оно находится, запрашивающему государству, под юрисдикцию которого подпадает это лицо, в целях привлечения последнего к уголовной ответственности или исполнения приговора.</w:t>
      </w:r>
      <w:proofErr w:type="gramEnd"/>
    </w:p>
    <w:p w:rsidR="00DF4735" w:rsidRDefault="00DF4735" w:rsidP="00DF4735">
      <w:pPr>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Российская Федерация имеет специальные двусторонние и многосторонние международные договоры, регламентирующие вопросы выдачи. </w:t>
      </w:r>
    </w:p>
    <w:p w:rsidR="00DF4735" w:rsidRDefault="00DF4735" w:rsidP="00DF4735">
      <w:pPr>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Важное место в реализации выдачи лица для уголовного преследования или исполнения приговора  отводится и российскому законодательству. В правовой системе Российской Федерации международное сотрудничество в сфере уголовного судопроизводства регулируется нормами главы 54 УПК РФ. </w:t>
      </w:r>
    </w:p>
    <w:p w:rsidR="00DF4735" w:rsidRDefault="00DF4735" w:rsidP="00DF4735">
      <w:pPr>
        <w:ind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Согласно части 1 статьи 460 УПК РФ в случае задержания (установления) на территории иностранного государства лица, совершившего преступление в Российской Федерации и скрывшегося за ее пределами,  «Российская Федерация может направить иностранному государству запрос о выдаче ей данного лица для уголовного преследования или исполнения приговора».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Какие условия должны быть соблюдены при направлении запроса?</w:t>
      </w:r>
    </w:p>
    <w:p w:rsidR="00DF4735" w:rsidRDefault="00DF4735" w:rsidP="00DF4735">
      <w:pPr>
        <w:ind w:firstLine="709"/>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Направление запроса о выдаче лица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w:t>
      </w:r>
      <w:proofErr w:type="gramEnd"/>
      <w:r>
        <w:rPr>
          <w:rFonts w:ascii="Times New Roman" w:hAnsi="Times New Roman" w:cs="Times New Roman"/>
          <w:color w:val="000000"/>
          <w:sz w:val="18"/>
          <w:szCs w:val="18"/>
        </w:rPr>
        <w:t xml:space="preserve"> не менее шести месяцев – в случае выдачи для исполнения приговора.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Можно ли требовать выдачу у иностранного государства лица (преступника),  являющегося его гражданином?</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Нет, нельзя. Выдача лица не производится, если лицо, выдача которого требуется, является гражданином запрашиваемой стороны.</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Может ли лицо (преступник), выданное Российской Федерации, привлечено к уголовной ответственности  за  преступление, не указанное в  запросе о выдаче?</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Лицо, выданное иностранным государством, не может быть привлечено к уголовной ответственности, осуждено за преступление, не указанное в запросе о выдаче и совершенное до выдачи, без согласия запрашиваемого государства (часть 1 статьи 461 УПК РФ).</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Если в ходе расследования уголовного дела были установлены или изменены квалифицирующие признаки преступления, в связи с совершением которого лицо было выдано Российской Федерации, то дополнительное согласие запрашиваемого государства необходимо получить, если указанные признаки свидетельствуют о совершении лицом до его выдачи другого преступления, например убийства, сопряженного с разбоем, вымогательством (пункт "з" части 2 статьи 105 УК РФ), при условии, что ранее</w:t>
      </w:r>
      <w:proofErr w:type="gramEnd"/>
      <w:r>
        <w:rPr>
          <w:rFonts w:ascii="Times New Roman" w:hAnsi="Times New Roman" w:cs="Times New Roman"/>
          <w:color w:val="000000"/>
          <w:sz w:val="18"/>
          <w:szCs w:val="18"/>
        </w:rPr>
        <w:t xml:space="preserve"> лицо было выдано Российской Федерации в связи с совершением деяния, предусмотренного частью 1 статьи 105 УК РФ. Указанное согласие также требуется, если вследствие изменения квалификации деяния, в связи с совершением которого лицо было выдано, ухудшается положение такого лица.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Возможно ли самостоятельное исполнение лицом (преступником) решения о выдаче? </w:t>
      </w:r>
    </w:p>
    <w:p w:rsidR="00DF4735" w:rsidRDefault="00DF4735" w:rsidP="00DF473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ab/>
        <w:t xml:space="preserve">Нет, невозможно. </w:t>
      </w:r>
      <w:proofErr w:type="gramStart"/>
      <w:r>
        <w:rPr>
          <w:rFonts w:ascii="Times New Roman" w:hAnsi="Times New Roman" w:cs="Times New Roman"/>
          <w:color w:val="000000"/>
          <w:sz w:val="18"/>
          <w:szCs w:val="18"/>
        </w:rPr>
        <w:t xml:space="preserve">В соответствии с международными договорами, в частности ст. 60 Конвенции о правовой помощи и правовых отношениях по гражданским, семейным и уголовным делам от 28.03.1997 «по получении требования запрашиваемая Договаривающаяся Сторона немедленно принимает меры к взятию под стражу лица, выдача которого </w:t>
      </w:r>
      <w:r>
        <w:rPr>
          <w:rFonts w:ascii="Times New Roman" w:hAnsi="Times New Roman" w:cs="Times New Roman"/>
          <w:color w:val="000000"/>
          <w:sz w:val="18"/>
          <w:szCs w:val="18"/>
        </w:rPr>
        <w:lastRenderedPageBreak/>
        <w:t>требуется, за исключением тех случаев, когда выдача не может быть произведена».</w:t>
      </w:r>
      <w:proofErr w:type="gramEnd"/>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Срок содержания под стражей должен определяться необходимостью разрешения вопроса о выдаче такого лица, включая его фактическую передачу Российской Федерации. При этом общий срок нахождения лица под стражей не должен превышать срок, предусмотренный в статье 109 УПК РФ за преступление соответствующей категории, в связи с совершением которого направлен запрос о выдаче.</w:t>
      </w:r>
    </w:p>
    <w:p w:rsidR="00DF4735" w:rsidRPr="00DF4735" w:rsidRDefault="00DF4735" w:rsidP="00DF4735">
      <w:pPr>
        <w:autoSpaceDE w:val="0"/>
        <w:autoSpaceDN w:val="0"/>
        <w:adjustRightInd w:val="0"/>
        <w:ind w:firstLine="540"/>
        <w:jc w:val="both"/>
        <w:rPr>
          <w:rFonts w:ascii="Times New Roman" w:hAnsi="Times New Roman" w:cs="Times New Roman"/>
          <w:color w:val="000000"/>
          <w:sz w:val="18"/>
          <w:szCs w:val="18"/>
        </w:rPr>
      </w:pPr>
      <w:r>
        <w:rPr>
          <w:rFonts w:ascii="Times New Roman" w:hAnsi="Times New Roman" w:cs="Times New Roman"/>
          <w:color w:val="000000"/>
          <w:sz w:val="18"/>
          <w:szCs w:val="18"/>
        </w:rPr>
        <w:tab/>
        <w:t xml:space="preserve">В дальнейшем иностранное государство (запрашиваемая договаривающаяся сторона) уведомляет Российскую Федерацию (запрашивающую договаривающуюся сторону) о месте и времени передача лица (преступника) для дальнейшего осуществления  в отношении него уголовного преследования. </w:t>
      </w:r>
    </w:p>
    <w:p w:rsidR="00DF4735" w:rsidRPr="00DF4735" w:rsidRDefault="00DF4735" w:rsidP="00DF4735">
      <w:pPr>
        <w:ind w:firstLine="709"/>
        <w:jc w:val="right"/>
        <w:rPr>
          <w:rFonts w:ascii="Times New Roman" w:hAnsi="Times New Roman" w:cs="Times New Roman"/>
          <w:color w:val="000000"/>
          <w:sz w:val="18"/>
          <w:szCs w:val="18"/>
        </w:rPr>
      </w:pPr>
      <w:r w:rsidRPr="00DF4735">
        <w:rPr>
          <w:rFonts w:ascii="Times New Roman" w:hAnsi="Times New Roman" w:cs="Times New Roman"/>
          <w:color w:val="000000"/>
          <w:sz w:val="18"/>
          <w:szCs w:val="18"/>
        </w:rPr>
        <w:t>27.05.2019</w:t>
      </w:r>
    </w:p>
    <w:p w:rsidR="00DF4735" w:rsidRDefault="00DF4735" w:rsidP="00DF4735">
      <w:pPr>
        <w:rPr>
          <w:rFonts w:ascii="Times New Roman" w:hAnsi="Times New Roman" w:cs="Times New Roman"/>
          <w:color w:val="000000"/>
          <w:sz w:val="18"/>
          <w:szCs w:val="18"/>
        </w:rPr>
      </w:pPr>
      <w:r w:rsidRPr="00DF4735">
        <w:rPr>
          <w:rFonts w:ascii="Times New Roman" w:hAnsi="Times New Roman" w:cs="Times New Roman"/>
          <w:color w:val="000000"/>
          <w:sz w:val="18"/>
          <w:szCs w:val="18"/>
        </w:rPr>
        <w:t>******************************************************</w:t>
      </w:r>
    </w:p>
    <w:p w:rsidR="00DF4735" w:rsidRPr="001B52D8" w:rsidRDefault="00DF4735" w:rsidP="00DF4735">
      <w:pPr>
        <w:spacing w:after="0" w:line="240" w:lineRule="auto"/>
        <w:rPr>
          <w:rFonts w:ascii="Times New Roman" w:eastAsia="Times New Roman" w:hAnsi="Times New Roman" w:cs="Times New Roman"/>
          <w:b/>
          <w:bCs/>
          <w:sz w:val="18"/>
          <w:szCs w:val="18"/>
          <w:lang w:eastAsia="ru-RU"/>
        </w:rPr>
      </w:pPr>
      <w:r w:rsidRPr="001B52D8">
        <w:rPr>
          <w:rFonts w:ascii="Times New Roman" w:eastAsia="Times New Roman" w:hAnsi="Times New Roman" w:cs="Times New Roman"/>
          <w:b/>
          <w:bCs/>
          <w:sz w:val="18"/>
          <w:szCs w:val="18"/>
          <w:lang w:eastAsia="ru-RU"/>
        </w:rPr>
        <w:t>Как организована медицина в колонии?</w:t>
      </w:r>
    </w:p>
    <w:p w:rsidR="00DF4735" w:rsidRPr="001B52D8" w:rsidRDefault="00DF4735" w:rsidP="00DF4735">
      <w:pPr>
        <w:spacing w:after="0" w:line="240" w:lineRule="auto"/>
        <w:ind w:firstLine="709"/>
        <w:jc w:val="both"/>
        <w:rPr>
          <w:rFonts w:ascii="Times New Roman" w:eastAsia="Times New Roman" w:hAnsi="Times New Roman" w:cs="Times New Roman"/>
          <w:sz w:val="18"/>
          <w:szCs w:val="18"/>
          <w:lang w:eastAsia="ru-RU"/>
        </w:rPr>
      </w:pPr>
    </w:p>
    <w:p w:rsidR="00DF4735" w:rsidRPr="001B52D8" w:rsidRDefault="00DF4735" w:rsidP="00DF4735">
      <w:pPr>
        <w:spacing w:after="0" w:line="240" w:lineRule="auto"/>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Отвечает на данный вопрос Тольяттинский прокурор по надзору за соблюдением законов в исправительных учреждениях </w:t>
      </w:r>
      <w:r w:rsidRPr="001B52D8">
        <w:rPr>
          <w:rFonts w:ascii="Times New Roman" w:eastAsia="Times New Roman" w:hAnsi="Times New Roman" w:cs="Times New Roman"/>
          <w:b/>
          <w:sz w:val="18"/>
          <w:szCs w:val="18"/>
          <w:lang w:eastAsia="ru-RU"/>
        </w:rPr>
        <w:t xml:space="preserve">Игорь </w:t>
      </w:r>
      <w:proofErr w:type="spellStart"/>
      <w:r w:rsidRPr="001B52D8">
        <w:rPr>
          <w:rFonts w:ascii="Times New Roman" w:eastAsia="Times New Roman" w:hAnsi="Times New Roman" w:cs="Times New Roman"/>
          <w:b/>
          <w:sz w:val="18"/>
          <w:szCs w:val="18"/>
          <w:lang w:eastAsia="ru-RU"/>
        </w:rPr>
        <w:t>Сядуков</w:t>
      </w:r>
      <w:proofErr w:type="spellEnd"/>
      <w:r w:rsidRPr="001B52D8">
        <w:rPr>
          <w:rFonts w:ascii="Times New Roman" w:eastAsia="Times New Roman" w:hAnsi="Times New Roman" w:cs="Times New Roman"/>
          <w:b/>
          <w:sz w:val="18"/>
          <w:szCs w:val="18"/>
          <w:lang w:eastAsia="ru-RU"/>
        </w:rPr>
        <w:t>.</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Действующим законодательством осужденным, отбывающим наказание в исправительных учреждениях, гарантируется право на охрану здоровья.</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Для оказания медицинской помощи осужденным в исправительных колониях организованы медицинские части, а в колониях-поселениях – здравпункты.</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roofErr w:type="gramStart"/>
      <w:r w:rsidRPr="001B52D8">
        <w:rPr>
          <w:rFonts w:ascii="Times New Roman" w:eastAsia="Times New Roman" w:hAnsi="Times New Roman" w:cs="Times New Roman"/>
          <w:sz w:val="18"/>
          <w:szCs w:val="18"/>
          <w:lang w:eastAsia="ru-RU"/>
        </w:rPr>
        <w:t>Медицинские части имеют лицензии на осуществление медицинской деятельности, выданные Росздравнадзором, по видам: первичной доврачебной и врачебной медицинской помощи в условиях амбулатории и стационара, а также специализированной медицинской помощи.</w:t>
      </w:r>
      <w:proofErr w:type="gramEnd"/>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Первичная медицинская помощь осужденным колонии-поселения оказывается фельдшерами здравпункта. В плановом порядке медицинская помощь обеспечивается лечебно-профилактическими учреждениями по месту отбывания наказания на равных условиях с другими гражданами. К примеру, полиса обязательного медицинского страхования осужденных ФКУ КП-1 УФСИН России по Самарской области прикреплены к Тольяттинской городской поликлинике № 2, где последние и получают медицинскую помощь.</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Все сотрудники медицинских частей имеют соответствующие сертификаты специалистов, руководство медицинскими частями осуществляют начальники, имеющие высшее медицинское образование.</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Осужденные, впервые прибывшие в колонию, помещаются в карантинное отделение, где проходят врачебный осмотр. Профилактический медицинский осмотр в учреждениях проводится один раз в год, плановая флюорография – один раз в 6 месяцев.</w:t>
      </w:r>
    </w:p>
    <w:p w:rsidR="00DF4735" w:rsidRPr="001B52D8" w:rsidRDefault="00DF4735" w:rsidP="00DF4735">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Амбулаторный прием пациентов ведется по предварительной записи в установленное время. Данные осмотров, медицинских мероприятий заносятся в медицинскую карту амбулаторного больного.</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В соответствии с предъявляемыми требованиями медицинские части обеспечены медицинскими инструментами, оборудованием, лекарственными препаратами и расходными материалами, необходимыми для оказания первой доврачебной помощи, а также сумками с </w:t>
      </w:r>
      <w:proofErr w:type="spellStart"/>
      <w:r w:rsidRPr="001B52D8">
        <w:rPr>
          <w:rFonts w:ascii="Times New Roman" w:eastAsia="Times New Roman" w:hAnsi="Times New Roman" w:cs="Times New Roman"/>
          <w:sz w:val="18"/>
          <w:szCs w:val="18"/>
          <w:lang w:eastAsia="ru-RU"/>
        </w:rPr>
        <w:t>посиндромными</w:t>
      </w:r>
      <w:proofErr w:type="spellEnd"/>
      <w:r w:rsidRPr="001B52D8">
        <w:rPr>
          <w:rFonts w:ascii="Times New Roman" w:eastAsia="Times New Roman" w:hAnsi="Times New Roman" w:cs="Times New Roman"/>
          <w:sz w:val="18"/>
          <w:szCs w:val="18"/>
          <w:lang w:eastAsia="ru-RU"/>
        </w:rPr>
        <w:t xml:space="preserve"> укладками и стерильным хирургическим </w:t>
      </w:r>
      <w:r w:rsidRPr="001B52D8">
        <w:rPr>
          <w:rFonts w:ascii="Times New Roman" w:eastAsia="Times New Roman" w:hAnsi="Times New Roman" w:cs="Times New Roman"/>
          <w:sz w:val="18"/>
          <w:szCs w:val="18"/>
          <w:lang w:eastAsia="ru-RU"/>
        </w:rPr>
        <w:lastRenderedPageBreak/>
        <w:t>инструментарием для оказания неотложной медицинской помощи.</w:t>
      </w:r>
    </w:p>
    <w:p w:rsidR="00DF4735" w:rsidRPr="001B52D8" w:rsidRDefault="00DF4735" w:rsidP="00DF4735">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Помещения медицинских частей и здравпунктов обеспечены отоплением, горячим и холодных водоснабжением. Как правило, в амбулатории расположены кабинет врачебного приема, </w:t>
      </w:r>
      <w:proofErr w:type="gramStart"/>
      <w:r w:rsidRPr="001B52D8">
        <w:rPr>
          <w:rFonts w:ascii="Times New Roman" w:eastAsia="Times New Roman" w:hAnsi="Times New Roman" w:cs="Times New Roman"/>
          <w:sz w:val="18"/>
          <w:szCs w:val="18"/>
          <w:lang w:eastAsia="ru-RU"/>
        </w:rPr>
        <w:t>перевязочная</w:t>
      </w:r>
      <w:proofErr w:type="gramEnd"/>
      <w:r w:rsidRPr="001B52D8">
        <w:rPr>
          <w:rFonts w:ascii="Times New Roman" w:eastAsia="Times New Roman" w:hAnsi="Times New Roman" w:cs="Times New Roman"/>
          <w:sz w:val="18"/>
          <w:szCs w:val="18"/>
          <w:lang w:eastAsia="ru-RU"/>
        </w:rPr>
        <w:t>, стоматологический, процедурный и</w:t>
      </w:r>
      <w:r w:rsidRPr="001B52D8">
        <w:rPr>
          <w:rFonts w:ascii="Times New Roman" w:hAnsi="Times New Roman" w:cs="Times New Roman"/>
          <w:sz w:val="18"/>
          <w:szCs w:val="18"/>
        </w:rPr>
        <w:t xml:space="preserve"> </w:t>
      </w:r>
      <w:r w:rsidRPr="001B52D8">
        <w:rPr>
          <w:rFonts w:ascii="Times New Roman" w:eastAsia="Times New Roman" w:hAnsi="Times New Roman" w:cs="Times New Roman"/>
          <w:sz w:val="18"/>
          <w:szCs w:val="18"/>
          <w:lang w:eastAsia="ru-RU"/>
        </w:rPr>
        <w:t>рентгенологический кабинеты, в стационаре – палаты и изолятор.</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Для проведения обследования, специализированного лечения больные направляются в филиал «Больница» и «Туберкулезная больница» федерального казенного учреждения здравоохранения «Медико-санитарная часть № 63 Федеральной службы исполнения наказаний».</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При отсутствии возможности оказания осужденным медицинской помощи в медицинских учреждениях уголовно-исполнительной системы, она может быть оказана в иных медицинских организациях государственной и муниципальной системы здравоохранения.</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
    <w:p w:rsidR="00DF4735" w:rsidRDefault="00DF4735" w:rsidP="00DF4735">
      <w:pPr>
        <w:jc w:val="right"/>
        <w:rPr>
          <w:rFonts w:ascii="Times New Roman" w:hAnsi="Times New Roman" w:cs="Times New Roman"/>
          <w:sz w:val="18"/>
          <w:szCs w:val="18"/>
        </w:rPr>
      </w:pPr>
      <w:r w:rsidRPr="001B52D8">
        <w:rPr>
          <w:rFonts w:ascii="Times New Roman" w:hAnsi="Times New Roman" w:cs="Times New Roman"/>
          <w:sz w:val="18"/>
          <w:szCs w:val="18"/>
        </w:rPr>
        <w:t>28.05.2019</w:t>
      </w:r>
    </w:p>
    <w:p w:rsidR="001B52D8" w:rsidRPr="001B52D8" w:rsidRDefault="001B52D8" w:rsidP="00DF4735">
      <w:pPr>
        <w:jc w:val="right"/>
        <w:rPr>
          <w:rFonts w:ascii="Times New Roman" w:hAnsi="Times New Roman" w:cs="Times New Roman"/>
          <w:sz w:val="18"/>
          <w:szCs w:val="18"/>
        </w:rPr>
      </w:pPr>
      <w:r>
        <w:rPr>
          <w:rFonts w:ascii="Times New Roman" w:hAnsi="Times New Roman" w:cs="Times New Roman"/>
          <w:sz w:val="18"/>
          <w:szCs w:val="18"/>
        </w:rPr>
        <w:t>******************************************************</w:t>
      </w:r>
    </w:p>
    <w:p w:rsidR="00DF4735" w:rsidRDefault="00DF4735" w:rsidP="00DF4735">
      <w:pPr>
        <w:rPr>
          <w:rFonts w:ascii="Times New Roman" w:hAnsi="Times New Roman" w:cs="Times New Roman"/>
          <w:b/>
          <w:color w:val="000000"/>
          <w:sz w:val="18"/>
          <w:szCs w:val="18"/>
        </w:rPr>
      </w:pPr>
      <w:r w:rsidRPr="00DF4735">
        <w:rPr>
          <w:rFonts w:ascii="Times New Roman" w:hAnsi="Times New Roman" w:cs="Times New Roman"/>
          <w:b/>
          <w:color w:val="000000"/>
          <w:sz w:val="18"/>
          <w:szCs w:val="18"/>
        </w:rPr>
        <w:t>МО МВД России «Похвистневский»</w:t>
      </w:r>
    </w:p>
    <w:p w:rsidR="00DF4735" w:rsidRPr="00DF4735" w:rsidRDefault="00DF4735" w:rsidP="00DF4735">
      <w:pPr>
        <w:rPr>
          <w:rFonts w:ascii="Times New Roman" w:hAnsi="Times New Roman" w:cs="Times New Roman"/>
          <w:b/>
          <w:color w:val="000000"/>
          <w:sz w:val="18"/>
          <w:szCs w:val="18"/>
        </w:rPr>
      </w:pPr>
      <w:r w:rsidRPr="00DF4735">
        <w:rPr>
          <w:rFonts w:ascii="Times New Roman" w:hAnsi="Times New Roman" w:cs="Times New Roman"/>
          <w:b/>
          <w:color w:val="000000"/>
          <w:sz w:val="18"/>
          <w:szCs w:val="18"/>
        </w:rPr>
        <w:t xml:space="preserve">Похвистневские полицейские рассказали ребятам о </w:t>
      </w:r>
      <w:proofErr w:type="spellStart"/>
      <w:r w:rsidRPr="00DF4735">
        <w:rPr>
          <w:rFonts w:ascii="Times New Roman" w:hAnsi="Times New Roman" w:cs="Times New Roman"/>
          <w:b/>
          <w:color w:val="000000"/>
          <w:sz w:val="18"/>
          <w:szCs w:val="18"/>
        </w:rPr>
        <w:t>госуслугах</w:t>
      </w:r>
      <w:proofErr w:type="spellEnd"/>
      <w:r w:rsidRPr="00DF4735">
        <w:rPr>
          <w:rFonts w:ascii="Times New Roman" w:hAnsi="Times New Roman" w:cs="Times New Roman"/>
          <w:b/>
          <w:color w:val="000000"/>
          <w:sz w:val="18"/>
          <w:szCs w:val="18"/>
        </w:rPr>
        <w:t xml:space="preserve"> и вручили паспорта</w:t>
      </w:r>
    </w:p>
    <w:p w:rsidR="00DF4735" w:rsidRPr="00DF4735" w:rsidRDefault="00DF4735" w:rsidP="00DF4735">
      <w:pPr>
        <w:ind w:firstLine="709"/>
        <w:jc w:val="both"/>
        <w:rPr>
          <w:rFonts w:ascii="Times New Roman" w:hAnsi="Times New Roman" w:cs="Times New Roman"/>
          <w:color w:val="000000"/>
          <w:sz w:val="18"/>
          <w:szCs w:val="18"/>
        </w:rPr>
      </w:pPr>
      <w:r>
        <w:rPr>
          <w:rFonts w:ascii="Times New Roman" w:hAnsi="Times New Roman" w:cs="Times New Roman"/>
          <w:noProof/>
          <w:color w:val="000000"/>
          <w:sz w:val="18"/>
          <w:szCs w:val="18"/>
          <w:lang w:eastAsia="ru-RU"/>
        </w:rPr>
        <w:drawing>
          <wp:anchor distT="0" distB="0" distL="114300" distR="114300" simplePos="0" relativeHeight="251680768" behindDoc="1" locked="0" layoutInCell="1" allowOverlap="1" wp14:anchorId="7BCFC085" wp14:editId="6C19A90C">
            <wp:simplePos x="0" y="0"/>
            <wp:positionH relativeFrom="column">
              <wp:posOffset>-1905</wp:posOffset>
            </wp:positionH>
            <wp:positionV relativeFrom="paragraph">
              <wp:posOffset>1038225</wp:posOffset>
            </wp:positionV>
            <wp:extent cx="1666240" cy="1249680"/>
            <wp:effectExtent l="0" t="0" r="0" b="7620"/>
            <wp:wrapThrough wrapText="bothSides">
              <wp:wrapPolygon edited="0">
                <wp:start x="0" y="0"/>
                <wp:lineTo x="0" y="21402"/>
                <wp:lineTo x="21238" y="21402"/>
                <wp:lineTo x="21238" y="0"/>
                <wp:lineTo x="0" y="0"/>
              </wp:wrapPolygon>
            </wp:wrapThrough>
            <wp:docPr id="2" name="Рисунок 2" descr="C:\Users\СП Малый Толкай\Downloads\IMG_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13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24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35">
        <w:rPr>
          <w:rFonts w:ascii="Times New Roman" w:hAnsi="Times New Roman" w:cs="Times New Roman"/>
          <w:color w:val="000000"/>
          <w:sz w:val="18"/>
          <w:szCs w:val="18"/>
        </w:rPr>
        <w:t xml:space="preserve">Накануне Международного дня защиты детей сотрудники ОВМ МО МВД России «Похвистневский» </w:t>
      </w:r>
      <w:proofErr w:type="spellStart"/>
      <w:r w:rsidRPr="00DF4735">
        <w:rPr>
          <w:rFonts w:ascii="Times New Roman" w:hAnsi="Times New Roman" w:cs="Times New Roman"/>
          <w:color w:val="000000"/>
          <w:sz w:val="18"/>
          <w:szCs w:val="18"/>
        </w:rPr>
        <w:t>и.о</w:t>
      </w:r>
      <w:proofErr w:type="spellEnd"/>
      <w:r w:rsidRPr="00DF4735">
        <w:rPr>
          <w:rFonts w:ascii="Times New Roman" w:hAnsi="Times New Roman" w:cs="Times New Roman"/>
          <w:color w:val="000000"/>
          <w:sz w:val="18"/>
          <w:szCs w:val="18"/>
        </w:rPr>
        <w:t xml:space="preserve">. начальника отделения майор полиции Мария Шмойлова, специалист-эксперт Любовь </w:t>
      </w:r>
      <w:proofErr w:type="spellStart"/>
      <w:r w:rsidRPr="00DF4735">
        <w:rPr>
          <w:rFonts w:ascii="Times New Roman" w:hAnsi="Times New Roman" w:cs="Times New Roman"/>
          <w:color w:val="000000"/>
          <w:sz w:val="18"/>
          <w:szCs w:val="18"/>
        </w:rPr>
        <w:t>Ревизова</w:t>
      </w:r>
      <w:proofErr w:type="spellEnd"/>
      <w:r w:rsidRPr="00DF4735">
        <w:rPr>
          <w:rFonts w:ascii="Times New Roman" w:hAnsi="Times New Roman" w:cs="Times New Roman"/>
          <w:color w:val="000000"/>
          <w:sz w:val="18"/>
          <w:szCs w:val="18"/>
        </w:rPr>
        <w:t xml:space="preserve"> торжественно вручили первые паспорта пятерым ребятам, проживающим в городе Похвистнево и Похвистневском районе. </w:t>
      </w:r>
    </w:p>
    <w:p w:rsidR="00DF4735" w:rsidRPr="00DF4735" w:rsidRDefault="00DF4735" w:rsidP="00DF4735">
      <w:pPr>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 xml:space="preserve">Мария Шмойлова поздравила ребят и их родителей с получением главного документа гражданина Российской Федерации: «Дорогие ребята! Поздравляем вас с этим значимым для каждого гражданина России днём! С получением паспорта вы не только становитесь старше, вы становитесь полноценным гражданином Российской Федерации. Наличие у вас паспорта РФ обеспечивают вам возможность реализации прав и свобод гражданина Российской Федерации, которые прописаны в Конституции РФ». </w:t>
      </w:r>
    </w:p>
    <w:p w:rsidR="00DF4735" w:rsidRPr="00DF4735" w:rsidRDefault="00DF4735" w:rsidP="00DF4735">
      <w:pPr>
        <w:ind w:firstLine="709"/>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Майор полиции также рассказала ребятам о последующих заменах паспортов в 20 и 45 лет, и о возможности замены паспорта через электронный портал Государственных услуг, которые также предоставляются Отделением по вопросам миграции по улице Шевченко 17А города Похвистнево.</w:t>
      </w:r>
    </w:p>
    <w:p w:rsidR="00DF4735" w:rsidRDefault="00DF4735" w:rsidP="00DF4735">
      <w:pPr>
        <w:ind w:firstLine="709"/>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По завершению мероприятия сотрудники полиции вручили ребятам с паспортами Конституцию Российской Федерации и поздравление с этим знаменательным днём.</w:t>
      </w:r>
    </w:p>
    <w:p w:rsidR="00DF4735" w:rsidRDefault="00DF4735" w:rsidP="00DF4735">
      <w:pPr>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DF4735" w:rsidRPr="00766DFE" w:rsidRDefault="00DF4735" w:rsidP="00DF4735">
      <w:pPr>
        <w:shd w:val="clear" w:color="auto" w:fill="FFFFFF"/>
        <w:spacing w:after="75" w:line="240" w:lineRule="auto"/>
        <w:outlineLvl w:val="1"/>
        <w:rPr>
          <w:rFonts w:ascii="Times New Roman" w:eastAsia="Times New Roman" w:hAnsi="Times New Roman" w:cs="Times New Roman"/>
          <w:b/>
          <w:color w:val="000000"/>
          <w:sz w:val="18"/>
          <w:szCs w:val="18"/>
          <w:lang w:eastAsia="ru-RU"/>
        </w:rPr>
      </w:pPr>
      <w:r w:rsidRPr="00766DFE">
        <w:rPr>
          <w:rFonts w:ascii="Times New Roman" w:eastAsia="Times New Roman" w:hAnsi="Times New Roman" w:cs="Times New Roman"/>
          <w:b/>
          <w:color w:val="000000"/>
          <w:sz w:val="18"/>
          <w:szCs w:val="18"/>
          <w:lang w:eastAsia="ru-RU"/>
        </w:rPr>
        <w:t xml:space="preserve">Похвистневские полицейские раскрыли кражу </w:t>
      </w:r>
      <w:proofErr w:type="gramStart"/>
      <w:r w:rsidRPr="00766DFE">
        <w:rPr>
          <w:rFonts w:ascii="Times New Roman" w:eastAsia="Times New Roman" w:hAnsi="Times New Roman" w:cs="Times New Roman"/>
          <w:b/>
          <w:color w:val="000000"/>
          <w:sz w:val="18"/>
          <w:szCs w:val="18"/>
          <w:lang w:eastAsia="ru-RU"/>
        </w:rPr>
        <w:t>дорогостоящего</w:t>
      </w:r>
      <w:proofErr w:type="gramEnd"/>
      <w:r w:rsidRPr="00766DFE">
        <w:rPr>
          <w:rFonts w:ascii="Times New Roman" w:eastAsia="Times New Roman" w:hAnsi="Times New Roman" w:cs="Times New Roman"/>
          <w:b/>
          <w:color w:val="000000"/>
          <w:sz w:val="18"/>
          <w:szCs w:val="18"/>
          <w:lang w:eastAsia="ru-RU"/>
        </w:rPr>
        <w:t xml:space="preserve"> гаджета</w:t>
      </w:r>
    </w:p>
    <w:p w:rsidR="00DF4735" w:rsidRPr="00766DFE" w:rsidRDefault="00DF4735" w:rsidP="00DF4735">
      <w:pPr>
        <w:shd w:val="clear" w:color="auto" w:fill="FFFFFF"/>
        <w:spacing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noProof/>
          <w:color w:val="000000"/>
          <w:sz w:val="18"/>
          <w:szCs w:val="18"/>
          <w:lang w:eastAsia="ru-RU"/>
        </w:rPr>
        <w:lastRenderedPageBreak/>
        <w:drawing>
          <wp:anchor distT="0" distB="0" distL="114300" distR="114300" simplePos="0" relativeHeight="251681792" behindDoc="1" locked="0" layoutInCell="1" allowOverlap="1" wp14:anchorId="2F771F95" wp14:editId="0803521A">
            <wp:simplePos x="0" y="0"/>
            <wp:positionH relativeFrom="column">
              <wp:posOffset>355600</wp:posOffset>
            </wp:positionH>
            <wp:positionV relativeFrom="paragraph">
              <wp:posOffset>0</wp:posOffset>
            </wp:positionV>
            <wp:extent cx="1757680" cy="1170940"/>
            <wp:effectExtent l="0" t="0" r="0" b="0"/>
            <wp:wrapThrough wrapText="bothSides">
              <wp:wrapPolygon edited="0">
                <wp:start x="0" y="0"/>
                <wp:lineTo x="0" y="21085"/>
                <wp:lineTo x="21303" y="21085"/>
                <wp:lineTo x="21303" y="0"/>
                <wp:lineTo x="0" y="0"/>
              </wp:wrapPolygon>
            </wp:wrapThrough>
            <wp:docPr id="3" name="Рисунок 3" descr="https://static.mvd.ru/upload/site64/document_news/ayf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ayfon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768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766DFE"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 xml:space="preserve">В МО МВД России «Похвистневский» обратился 25-летний житель станции Заглядино </w:t>
      </w:r>
      <w:proofErr w:type="spellStart"/>
      <w:r w:rsidRPr="00766DFE">
        <w:rPr>
          <w:rFonts w:ascii="Times New Roman" w:eastAsia="Times New Roman" w:hAnsi="Times New Roman" w:cs="Times New Roman"/>
          <w:color w:val="000000"/>
          <w:sz w:val="18"/>
          <w:szCs w:val="18"/>
          <w:lang w:eastAsia="ru-RU"/>
        </w:rPr>
        <w:t>Асекеевского</w:t>
      </w:r>
      <w:proofErr w:type="spellEnd"/>
      <w:r w:rsidRPr="00766DFE">
        <w:rPr>
          <w:rFonts w:ascii="Times New Roman" w:eastAsia="Times New Roman" w:hAnsi="Times New Roman" w:cs="Times New Roman"/>
          <w:color w:val="000000"/>
          <w:sz w:val="18"/>
          <w:szCs w:val="18"/>
          <w:lang w:eastAsia="ru-RU"/>
        </w:rPr>
        <w:t xml:space="preserve"> района Оренбургской области с заявлением о похищении из салона его автомобиля телефона </w:t>
      </w:r>
      <w:proofErr w:type="spellStart"/>
      <w:r w:rsidRPr="00766DFE">
        <w:rPr>
          <w:rFonts w:ascii="Times New Roman" w:eastAsia="Times New Roman" w:hAnsi="Times New Roman" w:cs="Times New Roman"/>
          <w:color w:val="000000"/>
          <w:sz w:val="18"/>
          <w:szCs w:val="18"/>
          <w:lang w:eastAsia="ru-RU"/>
        </w:rPr>
        <w:t>iPhone</w:t>
      </w:r>
      <w:proofErr w:type="spellEnd"/>
      <w:r w:rsidRPr="00766DFE">
        <w:rPr>
          <w:rFonts w:ascii="Times New Roman" w:eastAsia="Times New Roman" w:hAnsi="Times New Roman" w:cs="Times New Roman"/>
          <w:color w:val="000000"/>
          <w:sz w:val="18"/>
          <w:szCs w:val="18"/>
          <w:lang w:eastAsia="ru-RU"/>
        </w:rPr>
        <w:t>, стоимостью более 45 000 рублей.</w:t>
      </w:r>
    </w:p>
    <w:p w:rsidR="00DF4735" w:rsidRPr="00766DFE"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 xml:space="preserve">Из материалов дела следует, что заявитель осуществлял разгрузку товара в один из торговых центров города Похвистнево, на улице </w:t>
      </w:r>
      <w:proofErr w:type="gramStart"/>
      <w:r w:rsidRPr="00766DFE">
        <w:rPr>
          <w:rFonts w:ascii="Times New Roman" w:eastAsia="Times New Roman" w:hAnsi="Times New Roman" w:cs="Times New Roman"/>
          <w:color w:val="000000"/>
          <w:sz w:val="18"/>
          <w:szCs w:val="18"/>
          <w:lang w:eastAsia="ru-RU"/>
        </w:rPr>
        <w:t>Комсомольская</w:t>
      </w:r>
      <w:proofErr w:type="gramEnd"/>
      <w:r w:rsidRPr="00766DFE">
        <w:rPr>
          <w:rFonts w:ascii="Times New Roman" w:eastAsia="Times New Roman" w:hAnsi="Times New Roman" w:cs="Times New Roman"/>
          <w:color w:val="000000"/>
          <w:sz w:val="18"/>
          <w:szCs w:val="18"/>
          <w:lang w:eastAsia="ru-RU"/>
        </w:rPr>
        <w:t xml:space="preserve">, при этом двери салона автомобиля были не заперты. Возвратившись к автомобилю, потерпевший обнаружил пропажу </w:t>
      </w:r>
      <w:proofErr w:type="gramStart"/>
      <w:r w:rsidRPr="00766DFE">
        <w:rPr>
          <w:rFonts w:ascii="Times New Roman" w:eastAsia="Times New Roman" w:hAnsi="Times New Roman" w:cs="Times New Roman"/>
          <w:color w:val="000000"/>
          <w:sz w:val="18"/>
          <w:szCs w:val="18"/>
          <w:lang w:eastAsia="ru-RU"/>
        </w:rPr>
        <w:t>дорогостоящего</w:t>
      </w:r>
      <w:proofErr w:type="gramEnd"/>
      <w:r w:rsidRPr="00766DFE">
        <w:rPr>
          <w:rFonts w:ascii="Times New Roman" w:eastAsia="Times New Roman" w:hAnsi="Times New Roman" w:cs="Times New Roman"/>
          <w:color w:val="000000"/>
          <w:sz w:val="18"/>
          <w:szCs w:val="18"/>
          <w:lang w:eastAsia="ru-RU"/>
        </w:rPr>
        <w:t xml:space="preserve"> гаджета.</w:t>
      </w:r>
    </w:p>
    <w:p w:rsidR="00DF4735" w:rsidRPr="00766DFE"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Сотрудникам полиции в ходе проведения оперативных мероприятий, а именно при просмотре записи с камеры видеонаблюдения под подозрение в совершении кражи телефона попал ранее неоднократно судимый за имущественные преступления житель города Похвистнево 1970 года рождения. Полицейские в составе опергруппы приехали на место жительства подозреваемого и провели осмотр дома, где и был найден похищенный телефон. Подозреваемый признался в совершении кражи, а также пояснил, что телефон ему нужен был для последующей продажи.</w:t>
      </w:r>
    </w:p>
    <w:p w:rsidR="00DF4735"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По признакам преступления предусмотренного частью 2 статьи 158 Уголовного кодекса Российской Федерации «Кража». Санкция за совершение данного преступления предусматривает наказание в виде лишения свободы на срок до пяти лет. Похищенный телефон был изъят и возвращён владельцу.</w:t>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РЭО МО МВД России «Похвистневский» предоставляет государственные услуги</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(г. Похвистнево, ул. Строителей, 1)</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Тел.: 8(84656) 2-44-47</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 xml:space="preserve"> </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Регистрация автомобиля (постановка/снятие с учёта);</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Замена регистрационных знаков;</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Запись на экзамен;</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Выдача водительского удостоверения.</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Режим работы:</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ВТ</w:t>
      </w:r>
      <w:proofErr w:type="gramEnd"/>
      <w:r w:rsidRPr="00DF4735">
        <w:rPr>
          <w:rFonts w:ascii="Times New Roman" w:eastAsia="Times New Roman" w:hAnsi="Times New Roman" w:cs="Times New Roman"/>
          <w:color w:val="000000"/>
          <w:sz w:val="18"/>
          <w:szCs w:val="18"/>
          <w:lang w:eastAsia="ru-RU"/>
        </w:rPr>
        <w:t>, СР, ПТ – с 900 до 1800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ЧТ - с 1200 до 2000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СБ</w:t>
      </w:r>
      <w:proofErr w:type="gramEnd"/>
      <w:r w:rsidRPr="00DF4735">
        <w:rPr>
          <w:rFonts w:ascii="Times New Roman" w:eastAsia="Times New Roman" w:hAnsi="Times New Roman" w:cs="Times New Roman"/>
          <w:color w:val="000000"/>
          <w:sz w:val="18"/>
          <w:szCs w:val="18"/>
          <w:lang w:eastAsia="ru-RU"/>
        </w:rPr>
        <w:t xml:space="preserve"> – с 800 до 1800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ПН</w:t>
      </w:r>
      <w:proofErr w:type="gramEnd"/>
      <w:r w:rsidRPr="00DF4735">
        <w:rPr>
          <w:rFonts w:ascii="Times New Roman" w:eastAsia="Times New Roman" w:hAnsi="Times New Roman" w:cs="Times New Roman"/>
          <w:color w:val="000000"/>
          <w:sz w:val="18"/>
          <w:szCs w:val="18"/>
          <w:lang w:eastAsia="ru-RU"/>
        </w:rPr>
        <w:t xml:space="preserve"> - выходной</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 xml:space="preserve"> </w:t>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lastRenderedPageBreak/>
        <w:t>С помощью электронных средств сотрудники МО МВД России «Похвистневский»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DF4735" w:rsidRPr="00FB745A" w:rsidRDefault="00DF4735" w:rsidP="00FB745A">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1F36E1" w:rsidRPr="001F36E1" w:rsidRDefault="001F36E1" w:rsidP="001F36E1">
      <w:pPr>
        <w:spacing w:after="0" w:line="240" w:lineRule="auto"/>
        <w:jc w:val="both"/>
        <w:rPr>
          <w:rFonts w:ascii="Times New Roman" w:hAnsi="Times New Roman" w:cs="Times New Roman"/>
          <w:b/>
          <w:sz w:val="18"/>
          <w:szCs w:val="18"/>
        </w:rPr>
      </w:pPr>
      <w:r w:rsidRPr="001F36E1">
        <w:rPr>
          <w:rFonts w:ascii="Times New Roman" w:hAnsi="Times New Roman" w:cs="Times New Roman"/>
          <w:b/>
          <w:sz w:val="18"/>
          <w:szCs w:val="18"/>
        </w:rPr>
        <w:t>ОСТОРОЖНО БРУЦЕЛЛЕЗ</w:t>
      </w:r>
      <w:r w:rsidRPr="001F36E1">
        <w:rPr>
          <w:rFonts w:ascii="Times New Roman" w:hAnsi="Times New Roman" w:cs="Times New Roman"/>
          <w:sz w:val="18"/>
          <w:szCs w:val="18"/>
          <w:lang w:val="x-none"/>
        </w:rPr>
        <w:t xml:space="preserve">  </w:t>
      </w:r>
    </w:p>
    <w:p w:rsidR="0097413C" w:rsidRDefault="0097413C" w:rsidP="001F36E1">
      <w:pPr>
        <w:spacing w:after="0" w:line="240" w:lineRule="auto"/>
        <w:ind w:firstLine="709"/>
        <w:jc w:val="both"/>
        <w:rPr>
          <w:rFonts w:ascii="Times New Roman" w:hAnsi="Times New Roman" w:cs="Times New Roman"/>
          <w:sz w:val="18"/>
          <w:szCs w:val="18"/>
        </w:rPr>
      </w:pPr>
    </w:p>
    <w:p w:rsidR="001F36E1" w:rsidRDefault="001F36E1" w:rsidP="001F36E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Похвистневская СББЖ ГБУ СО «СВО» доводит до Вашего сведения, что с территории фермы ИП Глава КФХ Юсупов Х.Ш., расположенной по адресу: Самарская область, Похвистневский район, сельское поселения Староганькино, село </w:t>
      </w:r>
      <w:proofErr w:type="spellStart"/>
      <w:r>
        <w:rPr>
          <w:rFonts w:ascii="Times New Roman" w:hAnsi="Times New Roman" w:cs="Times New Roman"/>
          <w:sz w:val="18"/>
          <w:szCs w:val="18"/>
        </w:rPr>
        <w:t>Стюхино</w:t>
      </w:r>
      <w:proofErr w:type="spellEnd"/>
      <w:r>
        <w:rPr>
          <w:rFonts w:ascii="Times New Roman" w:hAnsi="Times New Roman" w:cs="Times New Roman"/>
          <w:sz w:val="18"/>
          <w:szCs w:val="18"/>
        </w:rPr>
        <w:t xml:space="preserve"> нелегально вывезено в неизвестное направление 207 голов крупного рогатого скота (симментальской породы, мясного направления, разных половозрелых групп), без ветеринарных сопроводительных документов.</w:t>
      </w:r>
      <w:r w:rsidR="0097413C">
        <w:rPr>
          <w:rFonts w:ascii="Times New Roman" w:hAnsi="Times New Roman" w:cs="Times New Roman"/>
          <w:sz w:val="18"/>
          <w:szCs w:val="18"/>
        </w:rPr>
        <w:t xml:space="preserve"> </w:t>
      </w:r>
    </w:p>
    <w:p w:rsidR="001F36E1" w:rsidRPr="001F36E1" w:rsidRDefault="001F36E1" w:rsidP="0097413C">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Данное хозяйство неблагополучное по бруцеллезу крупного рогатого скота, </w:t>
      </w:r>
      <w:proofErr w:type="gramStart"/>
      <w:r>
        <w:rPr>
          <w:rFonts w:ascii="Times New Roman" w:hAnsi="Times New Roman" w:cs="Times New Roman"/>
          <w:sz w:val="18"/>
          <w:szCs w:val="18"/>
        </w:rPr>
        <w:t>согласно приказа</w:t>
      </w:r>
      <w:proofErr w:type="gramEnd"/>
      <w:r>
        <w:rPr>
          <w:rFonts w:ascii="Times New Roman" w:hAnsi="Times New Roman" w:cs="Times New Roman"/>
          <w:sz w:val="18"/>
          <w:szCs w:val="18"/>
        </w:rPr>
        <w:t xml:space="preserve"> Департамента ветеринарии Самарской обла</w:t>
      </w:r>
      <w:r w:rsidR="0097413C">
        <w:rPr>
          <w:rFonts w:ascii="Times New Roman" w:hAnsi="Times New Roman" w:cs="Times New Roman"/>
          <w:sz w:val="18"/>
          <w:szCs w:val="18"/>
        </w:rPr>
        <w:t>сти № 133-п от 19.04.2019 г. На данной территории ограничен ввоз и вывоз крупнорогатого скота, будьте осторожны при приобретении животных без сопроводительных документов!</w:t>
      </w:r>
    </w:p>
    <w:p w:rsidR="0097413C" w:rsidRDefault="001F36E1" w:rsidP="0097413C">
      <w:pPr>
        <w:spacing w:after="0" w:line="240" w:lineRule="auto"/>
        <w:ind w:firstLine="709"/>
        <w:jc w:val="both"/>
        <w:rPr>
          <w:rFonts w:ascii="Times New Roman" w:eastAsia="Arial Unicode MS" w:hAnsi="Times New Roman" w:cs="Times New Roman"/>
          <w:noProof/>
          <w:kern w:val="2"/>
          <w:sz w:val="18"/>
          <w:szCs w:val="18"/>
          <w:lang w:eastAsia="sk-SK" w:bidi="hi-IN"/>
        </w:rPr>
      </w:pPr>
      <w:r w:rsidRPr="001F36E1">
        <w:rPr>
          <w:rFonts w:ascii="Times New Roman" w:eastAsia="Arial Unicode MS" w:hAnsi="Times New Roman" w:cs="Times New Roman"/>
          <w:noProof/>
          <w:kern w:val="2"/>
          <w:sz w:val="18"/>
          <w:szCs w:val="18"/>
          <w:lang w:eastAsia="sk-SK" w:bidi="hi-IN"/>
        </w:rPr>
        <w:t xml:space="preserve">Бруцеллез (brucellessis) – хроническая инфекционная болезнь животных и человека. У многих животных проявляется абортами и задержанием последа, орхитами, рождением нежизнеспособного молодняка и бесплодием. В связи с социальной опасностью бруцеллез включен в список карантинных болезней. Заболевание у человека может привести к инвалидности (чаще из-за поражения суставов) и даже к смерти. Факторами передачи являются контаминированные объекты внешней среды, акушерские инструменты, продукция и сырье животного происхождения ( мясо, молоко), инвентарь и спецодежда. Заражение происходит алиментарным и половым путем, через кожу и слизистые оболочки (даже неповрежденные), трансмиссивно (через укусы клещей и кровососущих насекомых).  Для заболевания характерна стационарность, которая обусловлена носительством возбудителя мышевидными грызунами, кровососущими насекомыми, дикими животными. Сезонность болезни не выражена. У крупного рогатого скота, свиней и овец  бруцеллез протекает в виде эпизоотий. </w:t>
      </w:r>
    </w:p>
    <w:p w:rsidR="001F36E1" w:rsidRPr="001F36E1" w:rsidRDefault="001F36E1" w:rsidP="0097413C">
      <w:pPr>
        <w:spacing w:after="0" w:line="240" w:lineRule="auto"/>
        <w:ind w:firstLine="709"/>
        <w:jc w:val="both"/>
        <w:rPr>
          <w:rFonts w:ascii="Times New Roman" w:eastAsia="Arial Unicode MS" w:hAnsi="Times New Roman" w:cs="Times New Roman"/>
          <w:noProof/>
          <w:kern w:val="2"/>
          <w:sz w:val="18"/>
          <w:szCs w:val="18"/>
          <w:lang w:eastAsia="sk-SK" w:bidi="hi-IN"/>
        </w:rPr>
      </w:pPr>
      <w:r w:rsidRPr="001F36E1">
        <w:rPr>
          <w:rFonts w:ascii="Times New Roman" w:hAnsi="Times New Roman"/>
          <w:b/>
          <w:color w:val="000000" w:themeColor="text1"/>
          <w:sz w:val="18"/>
          <w:szCs w:val="18"/>
        </w:rPr>
        <w:t xml:space="preserve">Механизм распространения - </w:t>
      </w:r>
      <w:r w:rsidRPr="001F36E1">
        <w:rPr>
          <w:rFonts w:ascii="Times New Roman" w:hAnsi="Times New Roman"/>
          <w:color w:val="000000" w:themeColor="text1"/>
          <w:sz w:val="18"/>
          <w:szCs w:val="18"/>
        </w:rPr>
        <w:t xml:space="preserve">Многие исследователи считают, что специфическим для бруцеллеза механизмом передачи являются алиментарные пути заражения, и на этом основании относят бруцеллез к группе кишечных инфекций, возбудители которых проникают через рот, локализуются в слизистой оболочке кишечника, размножаются в ней и выделяются во внешнюю среду с испражнениями. </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t>Источником заражения</w:t>
      </w:r>
      <w:r w:rsidRPr="001F36E1">
        <w:rPr>
          <w:rFonts w:ascii="Times New Roman" w:hAnsi="Times New Roman"/>
          <w:color w:val="000000" w:themeColor="text1"/>
          <w:sz w:val="18"/>
          <w:szCs w:val="18"/>
        </w:rPr>
        <w:t xml:space="preserve"> человека являются больные животные – коровы, козы, свиньи, верблюды. Молоко абортировавших коров наиболее опасно для заражения бруцеллёзом, убить </w:t>
      </w:r>
      <w:proofErr w:type="spellStart"/>
      <w:r w:rsidRPr="001F36E1">
        <w:rPr>
          <w:rFonts w:ascii="Times New Roman" w:hAnsi="Times New Roman"/>
          <w:color w:val="000000" w:themeColor="text1"/>
          <w:sz w:val="18"/>
          <w:szCs w:val="18"/>
        </w:rPr>
        <w:t>бруцелл</w:t>
      </w:r>
      <w:proofErr w:type="spellEnd"/>
      <w:r w:rsidRPr="001F36E1">
        <w:rPr>
          <w:rFonts w:ascii="Times New Roman" w:hAnsi="Times New Roman"/>
          <w:color w:val="000000" w:themeColor="text1"/>
          <w:sz w:val="18"/>
          <w:szCs w:val="18"/>
        </w:rPr>
        <w:t xml:space="preserve"> в нём можно только при помощи кипячения. Заразиться бруцеллёзом через сметану и сливочное масло, а также простоквашу, сыворотку, пахту также легко, потому что эти продукты в процессе изготовления не подвергаются тепловой обработке. Опасным в отношении заражения бруцеллёзом является мясо больных животных, </w:t>
      </w:r>
      <w:proofErr w:type="spellStart"/>
      <w:r w:rsidRPr="001F36E1">
        <w:rPr>
          <w:rFonts w:ascii="Times New Roman" w:hAnsi="Times New Roman"/>
          <w:color w:val="000000" w:themeColor="text1"/>
          <w:sz w:val="18"/>
          <w:szCs w:val="18"/>
        </w:rPr>
        <w:t>бруцеллы</w:t>
      </w:r>
      <w:proofErr w:type="spellEnd"/>
      <w:r w:rsidRPr="001F36E1">
        <w:rPr>
          <w:rFonts w:ascii="Times New Roman" w:hAnsi="Times New Roman"/>
          <w:color w:val="000000" w:themeColor="text1"/>
          <w:sz w:val="18"/>
          <w:szCs w:val="18"/>
        </w:rPr>
        <w:t xml:space="preserve"> сохраняются даже в замороженном сыром мясе. Только тщательная долгая варка может убить возбудителя заболевания бруцеллёзом, изделия из фарша могут стать источником заражения бруцеллёзом, так, например, котлеты, плохо прожаренные, имеют в середине температуру от 40 градусов, а это не убивает возбудителя заболевания. Возбудитель бруцеллёза может сохраняться в активном </w:t>
      </w:r>
      <w:r w:rsidRPr="001F36E1">
        <w:rPr>
          <w:rFonts w:ascii="Times New Roman" w:hAnsi="Times New Roman"/>
          <w:color w:val="000000" w:themeColor="text1"/>
          <w:sz w:val="18"/>
          <w:szCs w:val="18"/>
        </w:rPr>
        <w:lastRenderedPageBreak/>
        <w:t>состоянии и на шерсти с больных животных, шкурах, в местах их содержания.</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t xml:space="preserve">В целях предотвращения бруцеллеза необходимо – </w:t>
      </w:r>
      <w:r w:rsidRPr="001F36E1">
        <w:rPr>
          <w:rFonts w:ascii="Times New Roman" w:hAnsi="Times New Roman"/>
          <w:color w:val="000000" w:themeColor="text1"/>
          <w:sz w:val="18"/>
          <w:szCs w:val="18"/>
        </w:rPr>
        <w:t>предоставлять ветеринарным специалистам все сведения о приобретенных животных, создавать условия для проведения их осмотра, исследований и обработок; в случаях появления признаков заболевания животных: преждевременных родов, абортов – незамедлительно обращаться к ветеринарным специалистам.</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t>Профилактикой бруцеллёза</w:t>
      </w:r>
      <w:r w:rsidRPr="001F36E1">
        <w:rPr>
          <w:rFonts w:ascii="Times New Roman" w:hAnsi="Times New Roman"/>
          <w:color w:val="000000" w:themeColor="text1"/>
          <w:sz w:val="18"/>
          <w:szCs w:val="18"/>
        </w:rPr>
        <w:t xml:space="preserve"> является тщательный ветеринарный </w:t>
      </w:r>
      <w:proofErr w:type="gramStart"/>
      <w:r w:rsidRPr="001F36E1">
        <w:rPr>
          <w:rFonts w:ascii="Times New Roman" w:hAnsi="Times New Roman"/>
          <w:color w:val="000000" w:themeColor="text1"/>
          <w:sz w:val="18"/>
          <w:szCs w:val="18"/>
        </w:rPr>
        <w:t>контроль за</w:t>
      </w:r>
      <w:proofErr w:type="gramEnd"/>
      <w:r w:rsidRPr="001F36E1">
        <w:rPr>
          <w:rFonts w:ascii="Times New Roman" w:hAnsi="Times New Roman"/>
          <w:color w:val="000000" w:themeColor="text1"/>
          <w:sz w:val="18"/>
          <w:szCs w:val="18"/>
        </w:rPr>
        <w:t xml:space="preserve"> продуктами животноводства, особенно за молоком и молочными продуктами, ликвидация и полная дезинфекция очагов бруцеллёза. </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color w:val="000000" w:themeColor="text1"/>
          <w:sz w:val="18"/>
          <w:szCs w:val="18"/>
        </w:rPr>
        <w:t>Молоко, употребляемое людьми, должно проходить обязательную термическую обработку – стерилизацию, длительную пастеризацию или кипячение. В питании маленьких детей не рекомендуется употреблять продукты, которые не проходят обработку – ребёнок может заразиться бруцеллёзом через сметану и сливочное масло, а также плохо прожаренное мясо.</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color w:val="000000" w:themeColor="text1"/>
          <w:sz w:val="18"/>
          <w:szCs w:val="18"/>
        </w:rPr>
        <w:t>Вода, употребляемая для питья, должна подвергаться обязательному кипячению. Нужно не допускать ситуации прямого контакта маленьких детей и домашних животных во избежание заражения бруцеллёзом от их шерсти.</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Уважаемые граждане и жители села!</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Не подвергайте опасности себя, своих близких и личное подсобное хозяйство</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представляйте животных для проведения плановых мероприятий</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по требованию сотрудников государственной ветеринарной службы!</w:t>
      </w:r>
    </w:p>
    <w:p w:rsidR="001F36E1" w:rsidRDefault="001F36E1" w:rsidP="001F36E1">
      <w:pPr>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 xml:space="preserve">Структурное подразделение Похвистневская СББЖ  </w:t>
      </w:r>
      <w:proofErr w:type="spellStart"/>
      <w:r w:rsidRPr="001F36E1">
        <w:rPr>
          <w:rFonts w:ascii="Times New Roman" w:hAnsi="Times New Roman"/>
          <w:b/>
          <w:color w:val="000000" w:themeColor="text1"/>
          <w:sz w:val="18"/>
          <w:szCs w:val="18"/>
        </w:rPr>
        <w:t>г</w:t>
      </w:r>
      <w:proofErr w:type="gramStart"/>
      <w:r w:rsidRPr="001F36E1">
        <w:rPr>
          <w:rFonts w:ascii="Times New Roman" w:hAnsi="Times New Roman"/>
          <w:b/>
          <w:color w:val="000000" w:themeColor="text1"/>
          <w:sz w:val="18"/>
          <w:szCs w:val="18"/>
        </w:rPr>
        <w:t>.П</w:t>
      </w:r>
      <w:proofErr w:type="gramEnd"/>
      <w:r w:rsidRPr="001F36E1">
        <w:rPr>
          <w:rFonts w:ascii="Times New Roman" w:hAnsi="Times New Roman"/>
          <w:b/>
          <w:color w:val="000000" w:themeColor="text1"/>
          <w:sz w:val="18"/>
          <w:szCs w:val="18"/>
        </w:rPr>
        <w:t>охвистнево</w:t>
      </w:r>
      <w:proofErr w:type="spellEnd"/>
      <w:r w:rsidRPr="001F36E1">
        <w:rPr>
          <w:rFonts w:ascii="Times New Roman" w:hAnsi="Times New Roman"/>
          <w:b/>
          <w:color w:val="000000" w:themeColor="text1"/>
          <w:sz w:val="18"/>
          <w:szCs w:val="18"/>
        </w:rPr>
        <w:t>, ул.Суходольная,38 тел.:8(84656) 2-12-87; 2-27-95; 2-16-07</w:t>
      </w:r>
    </w:p>
    <w:p w:rsidR="0097413C" w:rsidRPr="0097413C" w:rsidRDefault="0097413C" w:rsidP="0097413C">
      <w:pPr>
        <w:pStyle w:val="a8"/>
        <w:rPr>
          <w:rFonts w:ascii="Times New Roman" w:hAnsi="Times New Roman" w:cs="Times New Roman"/>
          <w:sz w:val="18"/>
          <w:szCs w:val="18"/>
        </w:rPr>
      </w:pPr>
      <w:r w:rsidRPr="0097413C">
        <w:rPr>
          <w:rFonts w:ascii="Times New Roman" w:hAnsi="Times New Roman" w:cs="Times New Roman"/>
          <w:sz w:val="18"/>
          <w:szCs w:val="18"/>
        </w:rPr>
        <w:t>****************************************************</w:t>
      </w:r>
    </w:p>
    <w:p w:rsidR="0097413C" w:rsidRDefault="0097413C" w:rsidP="0097413C">
      <w:pPr>
        <w:pStyle w:val="a8"/>
        <w:rPr>
          <w:rFonts w:ascii="Times New Roman" w:eastAsia="Times New Roman" w:hAnsi="Times New Roman" w:cs="Times New Roman"/>
          <w:b/>
          <w:iCs/>
          <w:kern w:val="36"/>
          <w:sz w:val="18"/>
          <w:szCs w:val="18"/>
          <w:lang w:eastAsia="ru-RU"/>
        </w:rPr>
      </w:pPr>
      <w:r w:rsidRPr="0097413C">
        <w:rPr>
          <w:rFonts w:ascii="Times New Roman" w:eastAsia="Times New Roman" w:hAnsi="Times New Roman" w:cs="Times New Roman"/>
          <w:b/>
          <w:iCs/>
          <w:kern w:val="36"/>
          <w:sz w:val="18"/>
          <w:szCs w:val="18"/>
          <w:lang w:eastAsia="ru-RU"/>
        </w:rPr>
        <w:t>Соблюдение требований пожарной безопасности в весенне-летний пожароопасный период</w:t>
      </w:r>
    </w:p>
    <w:p w:rsidR="0097413C" w:rsidRPr="0097413C" w:rsidRDefault="0097413C" w:rsidP="0097413C">
      <w:pPr>
        <w:pStyle w:val="a8"/>
        <w:rPr>
          <w:rFonts w:ascii="Times New Roman" w:eastAsia="Times New Roman" w:hAnsi="Times New Roman" w:cs="Times New Roman"/>
          <w:b/>
          <w:sz w:val="18"/>
          <w:szCs w:val="18"/>
          <w:lang w:eastAsia="ru-RU"/>
        </w:rPr>
      </w:pP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7413C">
        <w:rPr>
          <w:noProof/>
          <w:lang w:eastAsia="ru-RU"/>
        </w:rPr>
        <w:drawing>
          <wp:anchor distT="0" distB="0" distL="114300" distR="114300" simplePos="0" relativeHeight="251666432" behindDoc="1" locked="0" layoutInCell="1" allowOverlap="1" wp14:anchorId="0271610D" wp14:editId="52A4ECA3">
            <wp:simplePos x="0" y="0"/>
            <wp:positionH relativeFrom="column">
              <wp:posOffset>0</wp:posOffset>
            </wp:positionH>
            <wp:positionV relativeFrom="paragraph">
              <wp:posOffset>-4445</wp:posOffset>
            </wp:positionV>
            <wp:extent cx="2011680" cy="1131570"/>
            <wp:effectExtent l="0" t="0" r="7620" b="0"/>
            <wp:wrapThrough wrapText="bothSides">
              <wp:wrapPolygon edited="0">
                <wp:start x="0" y="0"/>
                <wp:lineTo x="0" y="21091"/>
                <wp:lineTo x="21477" y="21091"/>
                <wp:lineTo x="21477" y="0"/>
                <wp:lineTo x="0" y="0"/>
              </wp:wrapPolygon>
            </wp:wrapThrough>
            <wp:docPr id="15" name="Рисунок 15" descr="https://im0-tub-ru.yandex.net/i?id=1bac18411ec7b80e0dfd80f20c47af3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bac18411ec7b80e0dfd80f20c47af3b&amp;n=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168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13C">
        <w:rPr>
          <w:rFonts w:ascii="Times New Roman" w:eastAsia="Times New Roman" w:hAnsi="Times New Roman" w:cs="Times New Roman"/>
          <w:color w:val="000000"/>
          <w:sz w:val="18"/>
          <w:szCs w:val="18"/>
          <w:lang w:eastAsia="ru-RU"/>
        </w:rPr>
        <w:t xml:space="preserve">При установлении в районе жаркой и ясной погода приводит к повышению класса </w:t>
      </w:r>
      <w:proofErr w:type="spellStart"/>
      <w:r w:rsidRPr="0097413C">
        <w:rPr>
          <w:rFonts w:ascii="Times New Roman" w:eastAsia="Times New Roman" w:hAnsi="Times New Roman" w:cs="Times New Roman"/>
          <w:color w:val="000000"/>
          <w:sz w:val="18"/>
          <w:szCs w:val="18"/>
          <w:lang w:eastAsia="ru-RU"/>
        </w:rPr>
        <w:t>пожароопасности</w:t>
      </w:r>
      <w:proofErr w:type="spellEnd"/>
      <w:r w:rsidRPr="0097413C">
        <w:rPr>
          <w:rFonts w:ascii="Times New Roman" w:eastAsia="Times New Roman" w:hAnsi="Times New Roman" w:cs="Times New Roman"/>
          <w:color w:val="000000"/>
          <w:sz w:val="18"/>
          <w:szCs w:val="18"/>
          <w:lang w:eastAsia="ru-RU"/>
        </w:rPr>
        <w:t xml:space="preserve">. В связи с этим увеличивается опасность возникновения природных пожаров, </w:t>
      </w:r>
      <w:r w:rsidRPr="0097413C">
        <w:rPr>
          <w:rFonts w:ascii="Times New Roman" w:eastAsia="Times New Roman" w:hAnsi="Times New Roman" w:cs="Times New Roman"/>
          <w:sz w:val="18"/>
          <w:szCs w:val="18"/>
          <w:lang w:eastAsia="ru-RU"/>
        </w:rPr>
        <w:t>решением органов местного самоуправления на территории муниципальных образований может устанавливаться особый противопожарный режим</w:t>
      </w:r>
      <w:r w:rsidRPr="0097413C">
        <w:rPr>
          <w:rFonts w:ascii="Times New Roman" w:eastAsia="Times New Roman" w:hAnsi="Times New Roman" w:cs="Times New Roman"/>
          <w:color w:val="000000"/>
          <w:sz w:val="18"/>
          <w:szCs w:val="18"/>
          <w:lang w:eastAsia="ru-RU"/>
        </w:rPr>
        <w:t>. В основном данный период устанавливается с апреля по сентябрь месяц.</w:t>
      </w: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xml:space="preserve">В </w:t>
      </w:r>
      <w:proofErr w:type="gramStart"/>
      <w:r w:rsidRPr="0097413C">
        <w:rPr>
          <w:rFonts w:ascii="Times New Roman" w:eastAsia="Times New Roman" w:hAnsi="Times New Roman" w:cs="Times New Roman"/>
          <w:sz w:val="18"/>
          <w:szCs w:val="18"/>
          <w:lang w:eastAsia="ru-RU"/>
        </w:rPr>
        <w:t>условиях</w:t>
      </w:r>
      <w:proofErr w:type="gramEnd"/>
      <w:r w:rsidRPr="0097413C">
        <w:rPr>
          <w:rFonts w:ascii="Times New Roman" w:eastAsia="Times New Roman" w:hAnsi="Times New Roman" w:cs="Times New Roman"/>
          <w:sz w:val="18"/>
          <w:szCs w:val="18"/>
          <w:lang w:eastAsia="ru-RU"/>
        </w:rPr>
        <w:t xml:space="preserve"> которого запрещается: </w:t>
      </w:r>
    </w:p>
    <w:p w:rsidR="0097413C" w:rsidRPr="0097413C" w:rsidRDefault="0097413C" w:rsidP="009741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запрещается проведения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ограничивается въезд транспортных средств и пребывание граждан в лесах, а также проведение работ, связанных с разведением огня в лесном фонде;</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запрещается применение пиротехнических изделий и огневых эффектов в зданиях (сооружениях) и на открытых территориях;</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xml:space="preserve">запрещается сжигание мусора и отходов на </w:t>
      </w:r>
      <w:r w:rsidRPr="0097413C">
        <w:rPr>
          <w:rFonts w:ascii="Times New Roman" w:eastAsia="Times New Roman" w:hAnsi="Times New Roman" w:cs="Times New Roman"/>
          <w:sz w:val="18"/>
          <w:szCs w:val="18"/>
          <w:lang w:eastAsia="ru-RU"/>
        </w:rPr>
        <w:lastRenderedPageBreak/>
        <w:t>территориях населённых пунктов, организаций и частных предпринимателей;</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9029B" w:rsidRDefault="00A9029B"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A9029B" w:rsidRDefault="00A9029B"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Правилами противопожарного режима в Российской Федерации утвержденные Постановлением Правительства Российской Федерации «О противопожарном режиме» от 25.04.2012 № 390 устанавливаются требования по содержанию территории, а именно:</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17</w:t>
      </w:r>
      <w:r w:rsidRPr="0097413C">
        <w:rPr>
          <w:rFonts w:ascii="Times New Roman" w:eastAsia="Times New Roman" w:hAnsi="Times New Roman" w:cs="Times New Roman"/>
          <w:sz w:val="18"/>
          <w:szCs w:val="18"/>
          <w:vertAlign w:val="superscript"/>
          <w:lang w:eastAsia="ru-RU"/>
        </w:rPr>
        <w:t>1</w:t>
      </w:r>
      <w:r w:rsidRPr="0097413C">
        <w:rPr>
          <w:rFonts w:ascii="Times New Roman" w:eastAsia="Times New Roman" w:hAnsi="Times New Roman" w:cs="Times New Roman"/>
          <w:sz w:val="18"/>
          <w:szCs w:val="18"/>
          <w:lang w:eastAsia="ru-RU"/>
        </w:rPr>
        <w:t xml:space="preserve"> -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19 -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74 - на землях общего пользования населенных пунктов запрещается разводить костры, а также сжигать мусор, траву, листву и иные отходы, материалы или изделия.</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Так же установлены требования по содержанию территории на землях сельскохозяйственного назначения и землях запаса, а именно:</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xml:space="preserve">п. 218 -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ar271"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 w:history="1">
        <w:r w:rsidRPr="0097413C">
          <w:rPr>
            <w:rFonts w:ascii="Times New Roman" w:eastAsia="Times New Roman" w:hAnsi="Times New Roman" w:cs="Times New Roman"/>
            <w:sz w:val="18"/>
            <w:szCs w:val="18"/>
            <w:lang w:eastAsia="ru-RU"/>
          </w:rPr>
          <w:t>пунктом 72(1)</w:t>
        </w:r>
      </w:hyperlink>
      <w:r w:rsidRPr="0097413C">
        <w:rPr>
          <w:rFonts w:ascii="Times New Roman" w:eastAsia="Times New Roman" w:hAnsi="Times New Roman" w:cs="Times New Roman"/>
          <w:sz w:val="18"/>
          <w:szCs w:val="18"/>
          <w:lang w:eastAsia="ru-RU"/>
        </w:rPr>
        <w:t xml:space="preserve"> настоящих Правил.</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 В соответствии с Кодекс РФ об административных правонарушениях за нарушения правил пожарной безопасности совершенных:</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предусмотренный частью 2 статьи 20.4 административный штраф составляет:</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граждан от 2000 до 4000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должностных лиц от 15000 до 30000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лиц, осуществляющих предпринимательскую деятельность без образования юридического лица от 30000 до 40000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юридических лиц от 400000 до 500000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97413C" w:rsidRDefault="0097413C" w:rsidP="0097413C">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7413C">
        <w:rPr>
          <w:rFonts w:ascii="Times New Roman" w:eastAsia="Times New Roman" w:hAnsi="Times New Roman" w:cs="Times New Roman"/>
          <w:bCs/>
          <w:sz w:val="18"/>
          <w:szCs w:val="18"/>
          <w:lang w:eastAsia="ru-RU"/>
        </w:rPr>
        <w:t>Пожар – не стихия, а следствие беспечности людей!</w:t>
      </w:r>
    </w:p>
    <w:tbl>
      <w:tblPr>
        <w:tblpPr w:leftFromText="180" w:rightFromText="180" w:bottomFromText="200" w:vertAnchor="text" w:horzAnchor="margin" w:tblpY="2297"/>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1B52D8" w:rsidRPr="00A9029B" w:rsidTr="001B52D8">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029B">
              <w:rPr>
                <w:rFonts w:ascii="Times New Roman" w:eastAsia="Times New Roman" w:hAnsi="Times New Roman" w:cs="Times New Roman"/>
                <w:b/>
                <w:sz w:val="18"/>
                <w:szCs w:val="18"/>
                <w:lang w:eastAsia="ru-RU"/>
              </w:rPr>
              <w:t>Учредители: Администрация сельского поселения Малый</w:t>
            </w:r>
            <w:proofErr w:type="gramStart"/>
            <w:r w:rsidRPr="00A9029B">
              <w:rPr>
                <w:rFonts w:ascii="Times New Roman" w:eastAsia="Times New Roman" w:hAnsi="Times New Roman" w:cs="Times New Roman"/>
                <w:b/>
                <w:sz w:val="18"/>
                <w:szCs w:val="18"/>
                <w:lang w:eastAsia="ru-RU"/>
              </w:rPr>
              <w:t xml:space="preserve"> Т</w:t>
            </w:r>
            <w:proofErr w:type="gramEnd"/>
            <w:r w:rsidRPr="00A9029B">
              <w:rPr>
                <w:rFonts w:ascii="Times New Roman" w:eastAsia="Times New Roman" w:hAnsi="Times New Roman" w:cs="Times New Roman"/>
                <w:b/>
                <w:sz w:val="18"/>
                <w:szCs w:val="18"/>
                <w:lang w:eastAsia="ru-RU"/>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029B">
              <w:rPr>
                <w:rFonts w:ascii="Times New Roman" w:eastAsia="Times New Roman" w:hAnsi="Times New Roman" w:cs="Times New Roman"/>
                <w:b/>
                <w:sz w:val="18"/>
                <w:szCs w:val="18"/>
                <w:lang w:eastAsia="ru-RU"/>
              </w:rPr>
              <w:t>Издатель: Администрация сельского поселения Малый</w:t>
            </w:r>
            <w:proofErr w:type="gramStart"/>
            <w:r w:rsidRPr="00A9029B">
              <w:rPr>
                <w:rFonts w:ascii="Times New Roman" w:eastAsia="Times New Roman" w:hAnsi="Times New Roman" w:cs="Times New Roman"/>
                <w:b/>
                <w:sz w:val="18"/>
                <w:szCs w:val="18"/>
                <w:lang w:eastAsia="ru-RU"/>
              </w:rPr>
              <w:t xml:space="preserve"> Т</w:t>
            </w:r>
            <w:proofErr w:type="gramEnd"/>
            <w:r w:rsidRPr="00A9029B">
              <w:rPr>
                <w:rFonts w:ascii="Times New Roman" w:eastAsia="Times New Roman" w:hAnsi="Times New Roman" w:cs="Times New Roman"/>
                <w:b/>
                <w:sz w:val="18"/>
                <w:szCs w:val="18"/>
                <w:lang w:eastAsia="ru-RU"/>
              </w:rPr>
              <w:t>олкай муниципального района Похвистневский Самарской области</w:t>
            </w:r>
          </w:p>
        </w:tc>
      </w:tr>
      <w:tr w:rsidR="001B52D8" w:rsidRPr="00A9029B" w:rsidTr="001B52D8">
        <w:trPr>
          <w:trHeight w:val="196"/>
        </w:trPr>
        <w:tc>
          <w:tcPr>
            <w:tcW w:w="4941"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Адрес: Самарская область, Похвистневский район, село Малый</w:t>
            </w:r>
            <w:proofErr w:type="gramStart"/>
            <w:r w:rsidRPr="00A9029B">
              <w:rPr>
                <w:rFonts w:ascii="Times New Roman" w:eastAsia="Times New Roman" w:hAnsi="Times New Roman" w:cs="Times New Roman"/>
                <w:sz w:val="18"/>
                <w:szCs w:val="18"/>
                <w:lang w:eastAsia="ru-RU"/>
              </w:rPr>
              <w:t xml:space="preserve"> Т</w:t>
            </w:r>
            <w:proofErr w:type="gramEnd"/>
            <w:r w:rsidRPr="00A9029B">
              <w:rPr>
                <w:rFonts w:ascii="Times New Roman" w:eastAsia="Times New Roman" w:hAnsi="Times New Roman" w:cs="Times New Roman"/>
                <w:sz w:val="18"/>
                <w:szCs w:val="18"/>
                <w:lang w:eastAsia="ru-RU"/>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 xml:space="preserve">Редактор </w:t>
            </w:r>
          </w:p>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Атякшева Р.Ю.</w:t>
            </w:r>
          </w:p>
        </w:tc>
      </w:tr>
    </w:tbl>
    <w:p w:rsidR="007477A0" w:rsidRDefault="0097413C"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007477A0">
        <w:rPr>
          <w:rFonts w:ascii="Times New Roman" w:eastAsia="Times New Roman" w:hAnsi="Times New Roman" w:cs="Times New Roman"/>
          <w:bCs/>
          <w:sz w:val="18"/>
          <w:szCs w:val="18"/>
          <w:lang w:eastAsia="ru-RU"/>
        </w:rPr>
        <w:t>********************************</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P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7477A0">
        <w:rPr>
          <w:rFonts w:ascii="Times New Roman" w:eastAsia="Times New Roman" w:hAnsi="Times New Roman" w:cs="Times New Roman"/>
          <w:b/>
          <w:bCs/>
          <w:sz w:val="18"/>
          <w:szCs w:val="18"/>
          <w:lang w:eastAsia="ru-RU"/>
        </w:rPr>
        <w:t>ПОЗДРАВЛЯЕМ</w:t>
      </w:r>
      <w:r>
        <w:rPr>
          <w:rFonts w:ascii="Times New Roman" w:eastAsia="Times New Roman" w:hAnsi="Times New Roman" w:cs="Times New Roman"/>
          <w:b/>
          <w:bCs/>
          <w:sz w:val="18"/>
          <w:szCs w:val="18"/>
          <w:lang w:eastAsia="ru-RU"/>
        </w:rPr>
        <w:t>!</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Уважаемые жители сельского поселения Малый</w:t>
      </w:r>
      <w:proofErr w:type="gramStart"/>
      <w:r>
        <w:rPr>
          <w:rFonts w:ascii="Times New Roman" w:eastAsia="Times New Roman" w:hAnsi="Times New Roman" w:cs="Times New Roman"/>
          <w:bCs/>
          <w:sz w:val="18"/>
          <w:szCs w:val="18"/>
          <w:lang w:eastAsia="ru-RU"/>
        </w:rPr>
        <w:t xml:space="preserve"> Т</w:t>
      </w:r>
      <w:proofErr w:type="gramEnd"/>
      <w:r>
        <w:rPr>
          <w:rFonts w:ascii="Times New Roman" w:eastAsia="Times New Roman" w:hAnsi="Times New Roman" w:cs="Times New Roman"/>
          <w:bCs/>
          <w:sz w:val="18"/>
          <w:szCs w:val="18"/>
          <w:lang w:eastAsia="ru-RU"/>
        </w:rPr>
        <w:t>олкай поздравляю Вас с праздником «День защиты детей»!</w:t>
      </w:r>
    </w:p>
    <w:p w:rsid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Сердечно поздравляю Вас с днем защиты детей! Дет</w:t>
      </w:r>
      <w:proofErr w:type="gramStart"/>
      <w:r>
        <w:rPr>
          <w:rFonts w:ascii="Times New Roman" w:eastAsia="Times New Roman" w:hAnsi="Times New Roman" w:cs="Times New Roman"/>
          <w:bCs/>
          <w:sz w:val="18"/>
          <w:szCs w:val="18"/>
          <w:lang w:eastAsia="ru-RU"/>
        </w:rPr>
        <w:t>и-</w:t>
      </w:r>
      <w:proofErr w:type="gramEnd"/>
      <w:r>
        <w:rPr>
          <w:rFonts w:ascii="Times New Roman" w:eastAsia="Times New Roman" w:hAnsi="Times New Roman" w:cs="Times New Roman"/>
          <w:bCs/>
          <w:sz w:val="18"/>
          <w:szCs w:val="18"/>
          <w:lang w:eastAsia="ru-RU"/>
        </w:rPr>
        <w:t xml:space="preserve"> наше богатство. Ради них мы работаем и живем, строим планы и надеемся на счастье. Чтобы эти надежды осуществились, мы, взрослые, должны окружать детей внимание и заботой, формировать у них почтительное отношение к достоянию прошлого, учить доброте и человечности. Эта ответственная задача всего общества, каждого из нас.</w:t>
      </w:r>
    </w:p>
    <w:p w:rsidR="007477A0" w:rsidRP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 нашими детьм</w:t>
      </w:r>
      <w:proofErr w:type="gramStart"/>
      <w:r>
        <w:rPr>
          <w:rFonts w:ascii="Times New Roman" w:eastAsia="Times New Roman" w:hAnsi="Times New Roman" w:cs="Times New Roman"/>
          <w:bCs/>
          <w:sz w:val="18"/>
          <w:szCs w:val="18"/>
          <w:lang w:eastAsia="ru-RU"/>
        </w:rPr>
        <w:t>и-</w:t>
      </w:r>
      <w:proofErr w:type="gramEnd"/>
      <w:r>
        <w:rPr>
          <w:rFonts w:ascii="Times New Roman" w:eastAsia="Times New Roman" w:hAnsi="Times New Roman" w:cs="Times New Roman"/>
          <w:bCs/>
          <w:sz w:val="18"/>
          <w:szCs w:val="18"/>
          <w:lang w:eastAsia="ru-RU"/>
        </w:rPr>
        <w:t xml:space="preserve"> будущее всего Отечества. Дорогие ребята желаю Вам крепкого здоровья, хо</w:t>
      </w:r>
      <w:r w:rsidR="00DC2F29">
        <w:rPr>
          <w:rFonts w:ascii="Times New Roman" w:eastAsia="Times New Roman" w:hAnsi="Times New Roman" w:cs="Times New Roman"/>
          <w:bCs/>
          <w:sz w:val="18"/>
          <w:szCs w:val="18"/>
          <w:lang w:eastAsia="ru-RU"/>
        </w:rPr>
        <w:t>рошего летнего отдыха, мира Вам, счастья и добра!</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Глава поселения   И.Т.Дерюжова</w:t>
      </w:r>
    </w:p>
    <w:p w:rsidR="007477A0" w:rsidRP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sectPr w:rsidR="007477A0" w:rsidRPr="007477A0" w:rsidSect="00FB745A">
          <w:type w:val="continuous"/>
          <w:pgSz w:w="11906" w:h="16838"/>
          <w:pgMar w:top="720" w:right="720" w:bottom="720" w:left="720" w:header="709" w:footer="709" w:gutter="0"/>
          <w:cols w:num="2" w:space="709"/>
          <w:docGrid w:linePitch="360"/>
        </w:sectPr>
      </w:pPr>
      <w:r>
        <w:rPr>
          <w:rFonts w:ascii="Arial" w:hAnsi="Arial" w:cs="Arial"/>
          <w:color w:val="333333"/>
          <w:sz w:val="23"/>
          <w:szCs w:val="23"/>
        </w:rPr>
        <w:br/>
      </w:r>
      <w:r>
        <w:rPr>
          <w:noProof/>
          <w:lang w:eastAsia="ru-RU"/>
        </w:rPr>
        <w:drawing>
          <wp:inline distT="0" distB="0" distL="0" distR="0" wp14:anchorId="1C171CE9" wp14:editId="3DBCCC25">
            <wp:extent cx="3097530" cy="2450490"/>
            <wp:effectExtent l="0" t="0" r="7620" b="6985"/>
            <wp:docPr id="4" name="Рисунок 4" descr="https://krop-pivo.ru/images/news/1_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op-pivo.ru/images/news/1_kid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7530" cy="2450490"/>
                    </a:xfrm>
                    <a:prstGeom prst="rect">
                      <a:avLst/>
                    </a:prstGeom>
                    <a:noFill/>
                    <a:ln>
                      <a:noFill/>
                    </a:ln>
                  </pic:spPr>
                </pic:pic>
              </a:graphicData>
            </a:graphic>
          </wp:inline>
        </w:drawing>
      </w:r>
    </w:p>
    <w:p w:rsidR="00A9029B" w:rsidRPr="007477A0" w:rsidRDefault="00A9029B" w:rsidP="00FB745A">
      <w:pPr>
        <w:spacing w:after="0" w:line="240" w:lineRule="auto"/>
        <w:rPr>
          <w:rFonts w:ascii="Times New Roman" w:hAnsi="Times New Roman" w:cs="Times New Roman"/>
          <w:sz w:val="18"/>
          <w:szCs w:val="18"/>
          <w:lang w:eastAsia="ru-RU"/>
        </w:rPr>
      </w:pPr>
    </w:p>
    <w:p w:rsidR="00FB745A" w:rsidRPr="007477A0" w:rsidRDefault="00FB745A">
      <w:pPr>
        <w:spacing w:after="0" w:line="240" w:lineRule="auto"/>
        <w:rPr>
          <w:rFonts w:ascii="Times New Roman" w:hAnsi="Times New Roman" w:cs="Times New Roman"/>
          <w:sz w:val="18"/>
          <w:szCs w:val="18"/>
          <w:lang w:eastAsia="ru-RU"/>
        </w:rPr>
      </w:pPr>
    </w:p>
    <w:sectPr w:rsidR="00FB745A" w:rsidRPr="007477A0" w:rsidSect="00FB745A">
      <w:pgSz w:w="11906" w:h="16838"/>
      <w:pgMar w:top="1134" w:right="850"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EE" w:rsidRDefault="001B42EE">
      <w:pPr>
        <w:spacing w:after="0" w:line="240" w:lineRule="auto"/>
      </w:pPr>
      <w:r>
        <w:separator/>
      </w:r>
    </w:p>
  </w:endnote>
  <w:endnote w:type="continuationSeparator" w:id="0">
    <w:p w:rsidR="001B42EE" w:rsidRDefault="001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582"/>
      <w:docPartObj>
        <w:docPartGallery w:val="Page Numbers (Bottom of Page)"/>
        <w:docPartUnique/>
      </w:docPartObj>
    </w:sdtPr>
    <w:sdtEndPr/>
    <w:sdtContent>
      <w:p w:rsidR="007477A0" w:rsidRDefault="007477A0">
        <w:pPr>
          <w:pStyle w:val="a3"/>
          <w:jc w:val="right"/>
        </w:pPr>
        <w:r>
          <w:fldChar w:fldCharType="begin"/>
        </w:r>
        <w:r>
          <w:instrText>PAGE   \* MERGEFORMAT</w:instrText>
        </w:r>
        <w:r>
          <w:fldChar w:fldCharType="separate"/>
        </w:r>
        <w:r w:rsidR="00FB745A">
          <w:rPr>
            <w:noProof/>
          </w:rPr>
          <w:t>36</w:t>
        </w:r>
        <w:r>
          <w:fldChar w:fldCharType="end"/>
        </w:r>
      </w:p>
    </w:sdtContent>
  </w:sdt>
  <w:p w:rsidR="007477A0" w:rsidRDefault="007477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EE" w:rsidRDefault="001B42EE">
      <w:pPr>
        <w:spacing w:after="0" w:line="240" w:lineRule="auto"/>
      </w:pPr>
      <w:r>
        <w:separator/>
      </w:r>
    </w:p>
  </w:footnote>
  <w:footnote w:type="continuationSeparator" w:id="0">
    <w:p w:rsidR="001B42EE" w:rsidRDefault="001B4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DE"/>
    <w:rsid w:val="00000644"/>
    <w:rsid w:val="000808CF"/>
    <w:rsid w:val="001B42EE"/>
    <w:rsid w:val="001B52D8"/>
    <w:rsid w:val="001D7689"/>
    <w:rsid w:val="001F36E1"/>
    <w:rsid w:val="002401D1"/>
    <w:rsid w:val="00441F32"/>
    <w:rsid w:val="006D7F44"/>
    <w:rsid w:val="007477A0"/>
    <w:rsid w:val="0097413C"/>
    <w:rsid w:val="00A9029B"/>
    <w:rsid w:val="00C17EA0"/>
    <w:rsid w:val="00D10478"/>
    <w:rsid w:val="00DA3192"/>
    <w:rsid w:val="00DC2F29"/>
    <w:rsid w:val="00DF4735"/>
    <w:rsid w:val="00E478C9"/>
    <w:rsid w:val="00ED3DDE"/>
    <w:rsid w:val="00F36858"/>
    <w:rsid w:val="00FB745A"/>
    <w:rsid w:val="00FD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4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uiPriority w:val="99"/>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B745A"/>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FB745A"/>
  </w:style>
  <w:style w:type="paragraph" w:customStyle="1" w:styleId="conspluscell">
    <w:name w:val="conspluscell"/>
    <w:basedOn w:val="a"/>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FB745A"/>
    <w:rPr>
      <w:rFonts w:cs="Times New Roman"/>
      <w:b/>
      <w:bCs/>
    </w:rPr>
  </w:style>
  <w:style w:type="paragraph" w:customStyle="1" w:styleId="consplusnormal">
    <w:name w:val="consplusnormal"/>
    <w:basedOn w:val="a"/>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iPriority w:val="99"/>
    <w:semiHidden/>
    <w:unhideWhenUsed/>
    <w:rsid w:val="00FB745A"/>
    <w:rPr>
      <w:rFonts w:cs="Times New Roman"/>
      <w:color w:val="800080"/>
      <w:u w:val="single"/>
    </w:rPr>
  </w:style>
  <w:style w:type="paragraph" w:customStyle="1" w:styleId="ConsPlusNormal0">
    <w:name w:val="ConsPlusNormal"/>
    <w:rsid w:val="00FB7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
    <w:rsid w:val="00FB745A"/>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styleId="af0">
    <w:name w:val="Body Text Indent"/>
    <w:basedOn w:val="a"/>
    <w:link w:val="af1"/>
    <w:uiPriority w:val="99"/>
    <w:semiHidden/>
    <w:rsid w:val="00FB745A"/>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f1">
    <w:name w:val="Основной текст с отступом Знак"/>
    <w:basedOn w:val="a0"/>
    <w:link w:val="af0"/>
    <w:uiPriority w:val="99"/>
    <w:semiHidden/>
    <w:rsid w:val="00FB745A"/>
    <w:rPr>
      <w:rFonts w:ascii="Times New Roman" w:eastAsia="Times New Roman" w:hAnsi="Times New Roman" w:cs="Times New Roman"/>
      <w:sz w:val="28"/>
      <w:szCs w:val="28"/>
      <w:lang w:eastAsia="ar-SA"/>
    </w:rPr>
  </w:style>
  <w:style w:type="paragraph" w:customStyle="1" w:styleId="ConsPlusCell0">
    <w:name w:val="ConsPlusCell"/>
    <w:rsid w:val="00FB745A"/>
    <w:pPr>
      <w:suppressAutoHyphens/>
      <w:autoSpaceDE w:val="0"/>
      <w:spacing w:after="0" w:line="240" w:lineRule="auto"/>
    </w:pPr>
    <w:rPr>
      <w:rFonts w:ascii="Calibri" w:eastAsia="Times New Roman" w:hAnsi="Calibri" w:cs="Calibri"/>
      <w:lang w:eastAsia="ar-SA"/>
    </w:rPr>
  </w:style>
  <w:style w:type="paragraph" w:customStyle="1" w:styleId="ConsPlusTitle">
    <w:name w:val="ConsPlusTitle"/>
    <w:rsid w:val="00FB74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4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uiPriority w:val="99"/>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B745A"/>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FB745A"/>
  </w:style>
  <w:style w:type="paragraph" w:customStyle="1" w:styleId="conspluscell">
    <w:name w:val="conspluscell"/>
    <w:basedOn w:val="a"/>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FB745A"/>
    <w:rPr>
      <w:rFonts w:cs="Times New Roman"/>
      <w:b/>
      <w:bCs/>
    </w:rPr>
  </w:style>
  <w:style w:type="paragraph" w:customStyle="1" w:styleId="consplusnormal">
    <w:name w:val="consplusnormal"/>
    <w:basedOn w:val="a"/>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FB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iPriority w:val="99"/>
    <w:semiHidden/>
    <w:unhideWhenUsed/>
    <w:rsid w:val="00FB745A"/>
    <w:rPr>
      <w:rFonts w:cs="Times New Roman"/>
      <w:color w:val="800080"/>
      <w:u w:val="single"/>
    </w:rPr>
  </w:style>
  <w:style w:type="paragraph" w:customStyle="1" w:styleId="ConsPlusNormal0">
    <w:name w:val="ConsPlusNormal"/>
    <w:rsid w:val="00FB7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
    <w:rsid w:val="00FB745A"/>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styleId="af0">
    <w:name w:val="Body Text Indent"/>
    <w:basedOn w:val="a"/>
    <w:link w:val="af1"/>
    <w:uiPriority w:val="99"/>
    <w:semiHidden/>
    <w:rsid w:val="00FB745A"/>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f1">
    <w:name w:val="Основной текст с отступом Знак"/>
    <w:basedOn w:val="a0"/>
    <w:link w:val="af0"/>
    <w:uiPriority w:val="99"/>
    <w:semiHidden/>
    <w:rsid w:val="00FB745A"/>
    <w:rPr>
      <w:rFonts w:ascii="Times New Roman" w:eastAsia="Times New Roman" w:hAnsi="Times New Roman" w:cs="Times New Roman"/>
      <w:sz w:val="28"/>
      <w:szCs w:val="28"/>
      <w:lang w:eastAsia="ar-SA"/>
    </w:rPr>
  </w:style>
  <w:style w:type="paragraph" w:customStyle="1" w:styleId="ConsPlusCell0">
    <w:name w:val="ConsPlusCell"/>
    <w:rsid w:val="00FB745A"/>
    <w:pPr>
      <w:suppressAutoHyphens/>
      <w:autoSpaceDE w:val="0"/>
      <w:spacing w:after="0" w:line="240" w:lineRule="auto"/>
    </w:pPr>
    <w:rPr>
      <w:rFonts w:ascii="Calibri" w:eastAsia="Times New Roman" w:hAnsi="Calibri" w:cs="Calibri"/>
      <w:lang w:eastAsia="ar-SA"/>
    </w:rPr>
  </w:style>
  <w:style w:type="paragraph" w:customStyle="1" w:styleId="ConsPlusTitle">
    <w:name w:val="ConsPlusTitle"/>
    <w:rsid w:val="00FB74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samara@mail.r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samara@mail.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_fk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36</Pages>
  <Words>21801</Words>
  <Characters>124267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8</cp:revision>
  <cp:lastPrinted>2019-05-29T10:37:00Z</cp:lastPrinted>
  <dcterms:created xsi:type="dcterms:W3CDTF">2019-05-17T05:26:00Z</dcterms:created>
  <dcterms:modified xsi:type="dcterms:W3CDTF">2019-07-03T05:22:00Z</dcterms:modified>
</cp:coreProperties>
</file>