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4F08F0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D10E2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24 </w:t>
            </w:r>
            <w:bookmarkStart w:id="0" w:name="_GoBack"/>
            <w:bookmarkEnd w:id="0"/>
            <w:r w:rsidR="001E215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апреля</w:t>
            </w:r>
            <w:r w:rsidR="006F217A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57572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02E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7702E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90"/>
        <w:gridCol w:w="222"/>
      </w:tblGrid>
      <w:tr w:rsidR="00D02BAC" w:rsidRPr="00D02BAC" w:rsidTr="003A0ADB">
        <w:tc>
          <w:tcPr>
            <w:tcW w:w="4219" w:type="dxa"/>
          </w:tcPr>
          <w:p w:rsidR="006601F7" w:rsidRPr="00605168" w:rsidRDefault="006601F7" w:rsidP="007702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9511" w:type="dxa"/>
              <w:tblLook w:val="01E0" w:firstRow="1" w:lastRow="1" w:firstColumn="1" w:lastColumn="1" w:noHBand="0" w:noVBand="0"/>
            </w:tblPr>
            <w:tblGrid>
              <w:gridCol w:w="9511"/>
            </w:tblGrid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575724" w:rsidP="007702E9">
                  <w:pPr>
                    <w:tabs>
                      <w:tab w:val="left" w:pos="78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СОБРАНИЕ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tabs>
                      <w:tab w:val="left" w:pos="579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Р Е Д С Т А В И Т Е Л Е Й</w:t>
                  </w:r>
                  <w:r w:rsidR="001E215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СЕЛЬСКОГО ПОСЕЛЕНИЯ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      </w:t>
                  </w:r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Малый</w:t>
                  </w:r>
                  <w:proofErr w:type="gramStart"/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олкай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601F7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605168"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муниципального района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601F7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="00605168"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ПОХВИСТНЕВСКИЙ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САМАРСКОЙ ОБЛАСТИ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6601F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третьего созыва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="006601F7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605168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Е Ш Е Н И Е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24</w:t>
                  </w:r>
                  <w:r w:rsidR="0057572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.04.2020 г. №1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</w:tr>
            <w:tr w:rsidR="00605168" w:rsidRPr="00605168" w:rsidTr="00605168">
              <w:tc>
                <w:tcPr>
                  <w:tcW w:w="3984" w:type="dxa"/>
                </w:tcPr>
                <w:p w:rsidR="00605168" w:rsidRPr="00605168" w:rsidRDefault="00605168" w:rsidP="007702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6601F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с. Малый</w:t>
                  </w:r>
                  <w:proofErr w:type="gramStart"/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 w:rsidRPr="0060516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олкай</w:t>
                  </w:r>
                </w:p>
              </w:tc>
            </w:tr>
          </w:tbl>
          <w:p w:rsidR="00605168" w:rsidRDefault="00605168" w:rsidP="007702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внесении изменений в Решение Собрания представителей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 бюджете сельского 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 2020  год и на плановый период 2021 и 2022 годов»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70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Внести в Решение Собрания представителей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(с изм. от 27.02.2020 г. № 139) следующие изменения:</w:t>
            </w:r>
          </w:p>
          <w:p w:rsidR="007702E9" w:rsidRPr="007702E9" w:rsidRDefault="007702E9" w:rsidP="007702E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пункте 1:</w:t>
            </w:r>
          </w:p>
          <w:p w:rsidR="007702E9" w:rsidRPr="007702E9" w:rsidRDefault="007702E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абзаце втором сумму «11 349,2», заменить суммой «12 724,3»</w:t>
            </w:r>
          </w:p>
          <w:p w:rsidR="007702E9" w:rsidRPr="007702E9" w:rsidRDefault="007702E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абзаце третьем сумму «13 224,7», заменить суммой «14 599,8»</w:t>
            </w:r>
          </w:p>
          <w:p w:rsidR="007702E9" w:rsidRPr="007702E9" w:rsidRDefault="007702E9" w:rsidP="007702E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В пункте 4 сумму «6 089,8», заменить суммой «7 353,3»</w:t>
            </w:r>
          </w:p>
          <w:p w:rsidR="007702E9" w:rsidRPr="007702E9" w:rsidRDefault="007702E9" w:rsidP="007702E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В пункте 5 сумму «6 790,2», заменить суммой «8 165,3»</w:t>
            </w:r>
          </w:p>
          <w:p w:rsidR="007702E9" w:rsidRPr="007702E9" w:rsidRDefault="007702E9" w:rsidP="007702E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Приложение № 1 изложить в следующей редакции:                            </w:t>
            </w:r>
          </w:p>
          <w:p w:rsidR="007702E9" w:rsidRPr="00572401" w:rsidRDefault="00572401" w:rsidP="00572401">
            <w:pPr>
              <w:keepNext/>
              <w:spacing w:before="240" w:after="60" w:line="240" w:lineRule="auto"/>
              <w:ind w:right="85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                                                                                                                                                         </w:t>
            </w:r>
            <w:r w:rsidR="007702E9" w:rsidRPr="007702E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Приложение №1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                        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к Решению Собрания представителей 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 бюджете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 и на плановый период 2021 и 2022 годов»</w:t>
            </w:r>
          </w:p>
          <w:p w:rsidR="007702E9" w:rsidRPr="007702E9" w:rsidRDefault="007702E9" w:rsidP="00572401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Перечень главных  администраторов доходов бюджета поселения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70"/>
              <w:gridCol w:w="2160"/>
              <w:gridCol w:w="5721"/>
            </w:tblGrid>
            <w:tr w:rsidR="007702E9" w:rsidRPr="007702E9" w:rsidTr="00572401"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Код  главного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администра</w:t>
                  </w:r>
                  <w:proofErr w:type="spellEnd"/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тора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Код доходов </w:t>
                  </w:r>
                </w:p>
              </w:tc>
              <w:tc>
                <w:tcPr>
                  <w:tcW w:w="5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Наименование главного администратора доходов бюджета сельского поселения и дохода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Федеральное казначейство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103 02230 01 0000 110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103 02240 01 0000 110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103 02250 01 0000 110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103 02260 01 0000 110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182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Управление Федеральной налоговой службы Российской Федерации по Самарской области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101 02010 01 0000 110</w:t>
                  </w:r>
                </w:p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101 02020 01 0000 110</w:t>
                  </w:r>
                </w:p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101 02030 01 0000 110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101 02040 01 0000 110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105 03010 01 0000 110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Единый сельскохозяйственный налог*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105 03020 01 0000 110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Единый сельскохозяйственный налог (за налоговые периоды, истекшие до 1 января 2011 года)*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106 01030 10 0000 110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106 06033 10 0000 110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106 06043 10 0000 110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109 04053 10 0000 110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Земельный налог (по обязательствам, возникшим до </w:t>
                  </w:r>
                  <w:smartTag w:uri="urn:schemas-microsoft-com:office:smarttags" w:element="date">
                    <w:smartTagPr>
                      <w:attr w:name="Year" w:val="2006"/>
                      <w:attr w:name="Day" w:val="1"/>
                      <w:attr w:name="Month" w:val="1"/>
                      <w:attr w:name="ls" w:val="trans"/>
                    </w:smartTagPr>
                    <w:r w:rsidRPr="007702E9">
                      <w:rPr>
                        <w:rFonts w:ascii="Times New Roman" w:eastAsia="Times New Roman" w:hAnsi="Times New Roman" w:cs="Times New Roman"/>
                        <w:color w:val="000000"/>
                        <w:kern w:val="2"/>
                        <w:sz w:val="20"/>
                        <w:szCs w:val="20"/>
                        <w:lang w:eastAsia="ar-SA"/>
                      </w:rPr>
                      <w:t>1 января 2006 года</w:t>
                    </w:r>
                  </w:smartTag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), мобилизуемый на территориях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 поселений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902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Комитет по управлению муниципальным имуществом Администрации муниципального района Похвистневский </w:t>
                  </w:r>
                </w:p>
              </w:tc>
            </w:tr>
            <w:tr w:rsidR="007702E9" w:rsidRPr="007702E9" w:rsidTr="00572401">
              <w:trPr>
                <w:trHeight w:val="432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111 05025 10 0000 120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Доходы, получаемые в виде арендной платы, а также средств от продажи права на заключение договоров аренды за земли,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lastRenderedPageBreak/>
                    <w:t>находящиеся в собственности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111 05035 10 0000 120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и созданных ими учреждений (за исключением имущества  муниципальных  бюджетных и  автономных учреждений)</w:t>
                  </w:r>
                </w:p>
              </w:tc>
            </w:tr>
            <w:tr w:rsidR="007702E9" w:rsidRPr="007702E9" w:rsidTr="00572401">
              <w:trPr>
                <w:trHeight w:val="1140"/>
              </w:trPr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114 02053 10 0000 410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реализации иного  имущества, находящегося в  собственности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702E9" w:rsidRPr="007702E9" w:rsidTr="00572401">
              <w:trPr>
                <w:trHeight w:val="468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114 02053 10 0000 440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Доходы от реализации иного  имущества, находящегося в  собственности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сельских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      </w:r>
                </w:p>
              </w:tc>
            </w:tr>
            <w:tr w:rsidR="007702E9" w:rsidRPr="007702E9" w:rsidTr="00572401">
              <w:trPr>
                <w:trHeight w:val="312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114 06025 10 0000 430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Доходы от продажи земельных участков, находящихся в собственности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сельских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399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Администрация сельского поселения </w:t>
                  </w: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олкай </w:t>
                  </w: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муниципального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района Похвистневский Самарской области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108 04020 01 0000 110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111 05025 10 0000 120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111 05035 10 0000 120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113 02065 10 0000 130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114 02053 10 0000 410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114 02053 10 0000 440 </w:t>
                  </w:r>
                </w:p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114 06025 10 0000 430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116 07010 10 0000 140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Штрафы, неустойки, пени, уплаченные в случае просрочки </w:t>
                  </w:r>
                  <w:r w:rsidRPr="007702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116 90050 10 0000 140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117 01050 10 0000 180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117 05050 10 0000 180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Прочие неналоговые доходы бюджетов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117 14030 10 0000 150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202 15001 10 1000 150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Дотации бюджетам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на выравнивание бюджетной обеспеченности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счет средств бюджета района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202 15001 10 2000 150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Дотации бюджетам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на выравнивание бюджетной обеспеченности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счет средств областного бюджета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202 19999 10 0000 150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Прочие дотации бюджетам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202 20041 10 0000 150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202 25576 10 0000 150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202 29999 10 0000 150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 бюджетам сельских 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202 35118 10 0000 150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202 39999 10 0000 150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субвенции  бюджетам сельских 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202 49999 10 0000 150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204 05099 10 0000 150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207 05020 10 0000 150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tabs>
                      <w:tab w:val="left" w:pos="4236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  <w:tr w:rsidR="007702E9" w:rsidRPr="007702E9" w:rsidTr="00572401"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207 05030 10 0000 150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7702E9" w:rsidRPr="007702E9" w:rsidTr="00572401">
              <w:trPr>
                <w:trHeight w:val="480"/>
              </w:trPr>
              <w:tc>
                <w:tcPr>
                  <w:tcW w:w="14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208 05000 10 0000 150</w:t>
                  </w:r>
                </w:p>
              </w:tc>
              <w:tc>
                <w:tcPr>
                  <w:tcW w:w="572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7702E9" w:rsidRPr="007702E9" w:rsidTr="00572401">
              <w:trPr>
                <w:trHeight w:val="36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218 05010 10 0000 150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бюджетов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от возврата бюджетными учреждениями остатков субсидий прошлых лет</w:t>
                  </w:r>
                </w:p>
              </w:tc>
            </w:tr>
            <w:tr w:rsidR="007702E9" w:rsidRPr="007702E9" w:rsidTr="00444D09">
              <w:trPr>
                <w:trHeight w:val="30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218 60010 10 0000 150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Доходы бюджетов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7702E9" w:rsidRPr="007702E9" w:rsidTr="00572401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218 05030 10 0000 150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Доходы бюджетов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сельских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поселений от возврата иными организациями остатков субсидий прошлых лет</w:t>
                  </w:r>
                </w:p>
              </w:tc>
            </w:tr>
            <w:tr w:rsidR="007702E9" w:rsidRPr="007702E9" w:rsidTr="00572401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219 35118 10 0000 150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      </w:r>
                </w:p>
              </w:tc>
            </w:tr>
            <w:tr w:rsidR="007702E9" w:rsidRPr="007702E9" w:rsidTr="00572401">
              <w:trPr>
                <w:trHeight w:val="480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219 60010 10 0000 150</w:t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02E9" w:rsidRPr="007702E9" w:rsidRDefault="007702E9" w:rsidP="007702E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поселений</w:t>
                  </w:r>
                </w:p>
              </w:tc>
            </w:tr>
          </w:tbl>
          <w:p w:rsidR="007702E9" w:rsidRPr="007702E9" w:rsidRDefault="007702E9" w:rsidP="0044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left="720"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Приложение № 3 изложить в следующей редакции:         </w:t>
            </w:r>
          </w:p>
          <w:p w:rsidR="007702E9" w:rsidRPr="007702E9" w:rsidRDefault="007702E9" w:rsidP="00444D09">
            <w:pPr>
              <w:spacing w:after="0" w:line="240" w:lineRule="auto"/>
              <w:ind w:left="720" w:right="85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Приложен</w:t>
            </w:r>
            <w:r w:rsidR="0044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ие№</w:t>
            </w: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                                                                                                                                                                                     к Решению Собрания представителей</w:t>
            </w:r>
            <w:r w:rsidRPr="007702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 бюджете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 и на плановый период 2021 и 2022 годов»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структура расходов бюджета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на 2020 год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4028"/>
              <w:gridCol w:w="652"/>
              <w:gridCol w:w="640"/>
              <w:gridCol w:w="1400"/>
              <w:gridCol w:w="664"/>
              <w:gridCol w:w="1000"/>
              <w:gridCol w:w="1560"/>
            </w:tblGrid>
            <w:tr w:rsidR="007702E9" w:rsidRPr="007702E9" w:rsidTr="00572401">
              <w:tc>
                <w:tcPr>
                  <w:tcW w:w="720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4028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главного распорядителя средств областного бюджета, раздела, подраздела, целевой статьи, подгруппы видов расходов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40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00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64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560" w:type="dxa"/>
                  <w:gridSpan w:val="2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28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т.ч. за счет средств безвозмездных поступлений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Администрация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5 148,5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1 110,7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1 110,7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1 110,7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694,9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tabs>
                      <w:tab w:val="left" w:pos="228"/>
                      <w:tab w:val="center" w:pos="39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56В0000000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56В0000000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56Ж0000000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56Ж0000000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80,2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олкай» 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5670000000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5670000000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«Мероприятия в области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национальной экономики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5690000000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5690000000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1 428,4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1 428,4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1 428,4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1 428,4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«Комплексное развитие систем коммунальной инфраструктуры сельского поселения Малый»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3 840,8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2 855,3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3 840,8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2 855,3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«Комплексное благоустройство территории сельского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3 495,6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2 743,7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2 918,7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2 743,7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«Энергосбережение и повышение энергетической эффективности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«Реализация мероприятий по поддержке общественного проекта развития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56А0000000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56А0000000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32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32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32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32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32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635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279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511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530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«Информирование населения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56Г0000000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572401">
              <w:trPr>
                <w:trHeight w:val="635"/>
              </w:trPr>
              <w:tc>
                <w:tcPr>
                  <w:tcW w:w="72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399</w:t>
                  </w:r>
                </w:p>
              </w:tc>
              <w:tc>
                <w:tcPr>
                  <w:tcW w:w="4028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52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56Г0000000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0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02E9" w:rsidRPr="007702E9" w:rsidRDefault="007702E9" w:rsidP="00444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left="360"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Приложение № 5 изложить в следующей редакции:  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к Решению Собрания представителей</w:t>
            </w:r>
            <w:r w:rsidRPr="007702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 бюджете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 и на плановый период 2021 и 2022 годов»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на 2020 год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7"/>
              <w:gridCol w:w="1440"/>
              <w:gridCol w:w="664"/>
              <w:gridCol w:w="1029"/>
              <w:gridCol w:w="1560"/>
            </w:tblGrid>
            <w:tr w:rsidR="007702E9" w:rsidRPr="007702E9" w:rsidTr="007702E9">
              <w:tc>
                <w:tcPr>
                  <w:tcW w:w="5867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40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664" w:type="dxa"/>
                  <w:vMerge w:val="restart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589" w:type="dxa"/>
                  <w:gridSpan w:val="2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  <w:vMerge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т.ч. за счет средств безвозмездных поступлений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олкай муниципального района Похвистневский Самарской области»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5600000000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5 148,5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«Комплексное развитие систем коммунальной инфраструктуры сельского поселения Малый»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«Комплексное благоустройство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3 495,6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2 743,7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2 918,7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2 743,7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«Обеспечение первичных мер пожарной безопасности в границах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олкай» 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5640000000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«Мероприятия в области национальной экономики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1 824,2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1 237,9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1 721,4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1 237,9</w:t>
                  </w: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5650000000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tabs>
                      <w:tab w:val="left" w:pos="7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физической культуры и спорта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5660000000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      </w: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5670000000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5670000000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27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«Энергосбережение и повышение энергетической эффективности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27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106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5690000000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7702E9">
              <w:trPr>
                <w:trHeight w:val="106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5690000000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5 299,7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970,5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«Реализация мероприятий по поддержке общественного проекта развития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56А0000000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56А0000000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муниципальной службы в Администрации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2 057,5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84,8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1 352,6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80,2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364,7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56Б0000000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118,2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информационного общества в сельском поселении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56В0000000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56В0000000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«Информирование населения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56Г0000000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56Г0000000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«Развитие культуры на территории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56Д0000000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985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олкай»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56Ж0000000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56Ж0000000</w:t>
                  </w: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2E9" w:rsidRPr="007702E9" w:rsidTr="007702E9">
              <w:trPr>
                <w:trHeight w:val="439"/>
              </w:trPr>
              <w:tc>
                <w:tcPr>
                  <w:tcW w:w="5867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4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  <w:tc>
                <w:tcPr>
                  <w:tcW w:w="1560" w:type="dxa"/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5 148,5</w:t>
                  </w:r>
                </w:p>
              </w:tc>
            </w:tr>
          </w:tbl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702E9" w:rsidRDefault="007702E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D09" w:rsidRPr="007702E9" w:rsidRDefault="00444D0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left="360" w:right="850" w:firstLine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 Приложение</w:t>
            </w: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 изложить в следующей редакции:        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  <w:r w:rsidRPr="007702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 бюджете сельского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7702E9" w:rsidRPr="007702E9" w:rsidRDefault="007702E9" w:rsidP="00444D09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 год и на пла</w:t>
            </w:r>
            <w:r w:rsidR="0044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период 2021 и 2022 годов»</w:t>
            </w:r>
          </w:p>
          <w:p w:rsidR="007702E9" w:rsidRPr="007702E9" w:rsidRDefault="007702E9" w:rsidP="00444D09">
            <w:pPr>
              <w:keepNext/>
              <w:spacing w:before="240" w:after="60" w:line="240" w:lineRule="auto"/>
              <w:ind w:right="79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</w:pPr>
            <w:r w:rsidRPr="007702E9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Источники финансирования дефицита бюджета сельского поселения Малый Толкай</w:t>
            </w:r>
            <w:r w:rsidRPr="007702E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2"/>
                <w:sz w:val="20"/>
                <w:szCs w:val="20"/>
                <w:lang w:val="x-none" w:eastAsia="x-none"/>
              </w:rPr>
              <w:t xml:space="preserve"> </w:t>
            </w:r>
            <w:r w:rsidR="00444D09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муниципального</w:t>
            </w:r>
            <w:r w:rsidR="00444D09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 xml:space="preserve"> </w:t>
            </w:r>
            <w:r w:rsidRPr="007702E9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района Похвистневский на 2020 год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280"/>
              <w:gridCol w:w="5880"/>
              <w:gridCol w:w="1320"/>
            </w:tblGrid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ind w:left="6" w:hanging="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</w:p>
                <w:p w:rsidR="007702E9" w:rsidRPr="007702E9" w:rsidRDefault="007702E9" w:rsidP="007702E9">
                  <w:pPr>
                    <w:spacing w:after="0" w:line="240" w:lineRule="auto"/>
                    <w:ind w:left="6" w:hanging="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нистра</w:t>
                  </w:r>
                  <w:proofErr w:type="spellEnd"/>
                </w:p>
                <w:p w:rsidR="007702E9" w:rsidRPr="007702E9" w:rsidRDefault="007702E9" w:rsidP="007702E9">
                  <w:pPr>
                    <w:spacing w:after="0" w:line="240" w:lineRule="auto"/>
                    <w:ind w:left="6" w:hanging="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тора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кода группы, подгруппы, </w:t>
                  </w:r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статьи, вида </w:t>
                  </w:r>
                  <w:proofErr w:type="gramStart"/>
                  <w:r w:rsidRPr="007702E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источника финансирования дефицита бюджета сельского поселения</w:t>
                  </w:r>
                  <w:proofErr w:type="gram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Сумма,</w:t>
                  </w:r>
                </w:p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01050000000000000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1 875,5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01050000000000500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-12 724,3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01050200000000500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-12 724,3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01050201000000510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-12 724,3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01050201100000510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-12 724,3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01050000000000600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01050200000000600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01050201000000610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01050201100000610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14 599,8</w:t>
                  </w:r>
                </w:p>
              </w:tc>
            </w:tr>
            <w:tr w:rsidR="007702E9" w:rsidRPr="007702E9" w:rsidTr="007702E9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01000000000000000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 источников финансирования дефицита бюджета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2E9" w:rsidRPr="007702E9" w:rsidRDefault="007702E9" w:rsidP="0077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2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1 875,5</w:t>
                  </w:r>
                </w:p>
              </w:tc>
            </w:tr>
          </w:tbl>
          <w:p w:rsidR="007702E9" w:rsidRPr="007702E9" w:rsidRDefault="007702E9" w:rsidP="007702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Опубликовать настоящее Решение в газете «Вестник поселения Малый</w:t>
            </w:r>
            <w:proofErr w:type="gram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олкай». </w:t>
            </w:r>
          </w:p>
          <w:p w:rsid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Настоящее Решение вступает в силу со дня его опубликования.</w:t>
            </w:r>
          </w:p>
          <w:p w:rsidR="00444D09" w:rsidRPr="007702E9" w:rsidRDefault="00444D0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444D0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702E9"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                                                                                                        И.Т.Дерюжова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Председатель Собрания</w:t>
            </w:r>
          </w:p>
          <w:p w:rsidR="007702E9" w:rsidRPr="007702E9" w:rsidRDefault="007702E9" w:rsidP="0077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представителей поселения                                                                                        </w:t>
            </w:r>
            <w:proofErr w:type="spellStart"/>
            <w:r w:rsidRPr="0077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Н.Н.Львов</w:t>
            </w:r>
            <w:proofErr w:type="spellEnd"/>
          </w:p>
          <w:p w:rsidR="007702E9" w:rsidRPr="007702E9" w:rsidRDefault="007702E9" w:rsidP="007702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BAC" w:rsidRPr="006F217A" w:rsidRDefault="00D02BAC" w:rsidP="0077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587" w:type="dxa"/>
          </w:tcPr>
          <w:p w:rsidR="00D02BAC" w:rsidRPr="006F217A" w:rsidRDefault="00D02BAC" w:rsidP="0077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444D09" w:rsidRPr="00467855" w:rsidTr="00444D09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9" w:rsidRPr="00467855" w:rsidRDefault="00444D09" w:rsidP="00444D09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44D09" w:rsidRPr="00467855" w:rsidRDefault="00444D09" w:rsidP="00444D0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444D09" w:rsidRPr="00467855" w:rsidTr="00444D09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9" w:rsidRPr="00467855" w:rsidRDefault="00444D09" w:rsidP="00444D0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9" w:rsidRPr="00467855" w:rsidRDefault="00444D09" w:rsidP="00444D0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9" w:rsidRPr="00467855" w:rsidRDefault="00444D09" w:rsidP="00444D0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0ADB" w:rsidRPr="003A0ADB" w:rsidRDefault="003A0ADB" w:rsidP="007702E9">
      <w:pPr>
        <w:jc w:val="both"/>
        <w:rPr>
          <w:lang w:eastAsia="ru-RU"/>
        </w:rPr>
      </w:pPr>
    </w:p>
    <w:p w:rsidR="003A0ADB" w:rsidRPr="003A0ADB" w:rsidRDefault="003A0ADB" w:rsidP="007702E9">
      <w:pPr>
        <w:jc w:val="both"/>
        <w:rPr>
          <w:lang w:eastAsia="ru-RU"/>
        </w:rPr>
      </w:pPr>
    </w:p>
    <w:p w:rsidR="00605168" w:rsidRDefault="00605168" w:rsidP="007702E9">
      <w:pPr>
        <w:jc w:val="both"/>
        <w:rPr>
          <w:lang w:eastAsia="ru-RU"/>
        </w:rPr>
      </w:pPr>
    </w:p>
    <w:p w:rsidR="00605168" w:rsidRDefault="00605168" w:rsidP="007702E9">
      <w:pPr>
        <w:jc w:val="both"/>
        <w:rPr>
          <w:lang w:eastAsia="ru-RU"/>
        </w:rPr>
      </w:pPr>
    </w:p>
    <w:p w:rsidR="00605168" w:rsidRDefault="00605168" w:rsidP="007702E9">
      <w:pPr>
        <w:jc w:val="both"/>
        <w:rPr>
          <w:lang w:eastAsia="ru-RU"/>
        </w:rPr>
      </w:pPr>
    </w:p>
    <w:p w:rsidR="00605168" w:rsidRDefault="00605168" w:rsidP="007702E9">
      <w:pPr>
        <w:jc w:val="both"/>
        <w:rPr>
          <w:lang w:eastAsia="ru-RU"/>
        </w:rPr>
      </w:pPr>
    </w:p>
    <w:p w:rsidR="00605168" w:rsidRDefault="00605168" w:rsidP="007702E9">
      <w:pPr>
        <w:jc w:val="both"/>
        <w:rPr>
          <w:lang w:eastAsia="ru-RU"/>
        </w:rPr>
      </w:pPr>
    </w:p>
    <w:p w:rsidR="003A0ADB" w:rsidRPr="003A0ADB" w:rsidRDefault="003A0ADB" w:rsidP="007702E9">
      <w:pPr>
        <w:jc w:val="both"/>
        <w:rPr>
          <w:lang w:eastAsia="ru-RU"/>
        </w:rPr>
        <w:sectPr w:rsidR="003A0ADB" w:rsidRPr="003A0ADB" w:rsidSect="00572401">
          <w:footerReference w:type="default" r:id="rId10"/>
          <w:type w:val="nextColumn"/>
          <w:pgSz w:w="11906" w:h="16838"/>
          <w:pgMar w:top="1134" w:right="1701" w:bottom="1134" w:left="1701" w:header="709" w:footer="709" w:gutter="0"/>
          <w:cols w:space="709"/>
          <w:docGrid w:linePitch="360"/>
        </w:sectPr>
      </w:pPr>
    </w:p>
    <w:p w:rsidR="000373B9" w:rsidRPr="003A0ADB" w:rsidRDefault="000373B9" w:rsidP="007702E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373B9" w:rsidRPr="003A0ADB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F0" w:rsidRDefault="004F08F0" w:rsidP="00D75740">
      <w:pPr>
        <w:spacing w:after="0" w:line="240" w:lineRule="auto"/>
      </w:pPr>
      <w:r>
        <w:separator/>
      </w:r>
    </w:p>
  </w:endnote>
  <w:endnote w:type="continuationSeparator" w:id="0">
    <w:p w:rsidR="004F08F0" w:rsidRDefault="004F08F0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572401" w:rsidRDefault="005724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24" w:rsidRPr="00D10E24">
          <w:rPr>
            <w:noProof/>
            <w:lang w:val="ru-RU"/>
          </w:rPr>
          <w:t>12</w:t>
        </w:r>
        <w:r>
          <w:fldChar w:fldCharType="end"/>
        </w:r>
      </w:p>
    </w:sdtContent>
  </w:sdt>
  <w:p w:rsidR="00572401" w:rsidRDefault="005724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F0" w:rsidRDefault="004F08F0" w:rsidP="00D75740">
      <w:pPr>
        <w:spacing w:after="0" w:line="240" w:lineRule="auto"/>
      </w:pPr>
      <w:r>
        <w:separator/>
      </w:r>
    </w:p>
  </w:footnote>
  <w:footnote w:type="continuationSeparator" w:id="0">
    <w:p w:rsidR="004F08F0" w:rsidRDefault="004F08F0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1"/>
  </w:num>
  <w:num w:numId="10">
    <w:abstractNumId w:val="24"/>
  </w:num>
  <w:num w:numId="11">
    <w:abstractNumId w:val="25"/>
  </w:num>
  <w:num w:numId="12">
    <w:abstractNumId w:val="28"/>
  </w:num>
  <w:num w:numId="13">
    <w:abstractNumId w:val="20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23"/>
  </w:num>
  <w:num w:numId="19">
    <w:abstractNumId w:val="10"/>
  </w:num>
  <w:num w:numId="20">
    <w:abstractNumId w:val="3"/>
  </w:num>
  <w:num w:numId="21">
    <w:abstractNumId w:val="21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C6557"/>
    <w:rsid w:val="001E0437"/>
    <w:rsid w:val="001E215C"/>
    <w:rsid w:val="001E36AD"/>
    <w:rsid w:val="001F47CB"/>
    <w:rsid w:val="0020060D"/>
    <w:rsid w:val="002701F5"/>
    <w:rsid w:val="002748EB"/>
    <w:rsid w:val="00290396"/>
    <w:rsid w:val="002B1875"/>
    <w:rsid w:val="002B60FB"/>
    <w:rsid w:val="002C71D6"/>
    <w:rsid w:val="002F1D32"/>
    <w:rsid w:val="0032508A"/>
    <w:rsid w:val="00333DAF"/>
    <w:rsid w:val="00357FD9"/>
    <w:rsid w:val="003A0ADB"/>
    <w:rsid w:val="00410D2F"/>
    <w:rsid w:val="004342D8"/>
    <w:rsid w:val="00444D09"/>
    <w:rsid w:val="00467855"/>
    <w:rsid w:val="004861EE"/>
    <w:rsid w:val="004D0ECC"/>
    <w:rsid w:val="004D7B04"/>
    <w:rsid w:val="004F08F0"/>
    <w:rsid w:val="00505BB4"/>
    <w:rsid w:val="00522E3C"/>
    <w:rsid w:val="00527488"/>
    <w:rsid w:val="00557C09"/>
    <w:rsid w:val="00572401"/>
    <w:rsid w:val="00575724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DF5"/>
    <w:rsid w:val="006A35CD"/>
    <w:rsid w:val="006C16BD"/>
    <w:rsid w:val="006F217A"/>
    <w:rsid w:val="00712690"/>
    <w:rsid w:val="007144CB"/>
    <w:rsid w:val="007209CD"/>
    <w:rsid w:val="00747383"/>
    <w:rsid w:val="007702E9"/>
    <w:rsid w:val="00774E27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D032E"/>
    <w:rsid w:val="009E0F62"/>
    <w:rsid w:val="00A2641D"/>
    <w:rsid w:val="00A35820"/>
    <w:rsid w:val="00A815CD"/>
    <w:rsid w:val="00A87E5F"/>
    <w:rsid w:val="00A91385"/>
    <w:rsid w:val="00A92542"/>
    <w:rsid w:val="00AE759D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0E24"/>
    <w:rsid w:val="00D125CC"/>
    <w:rsid w:val="00D12F53"/>
    <w:rsid w:val="00D210B1"/>
    <w:rsid w:val="00D23AEE"/>
    <w:rsid w:val="00D37C4C"/>
    <w:rsid w:val="00D75740"/>
    <w:rsid w:val="00D813A7"/>
    <w:rsid w:val="00DC0278"/>
    <w:rsid w:val="00DC7CC9"/>
    <w:rsid w:val="00DE0A3E"/>
    <w:rsid w:val="00DF0125"/>
    <w:rsid w:val="00E02CAC"/>
    <w:rsid w:val="00E374AB"/>
    <w:rsid w:val="00EE3F43"/>
    <w:rsid w:val="00EF495D"/>
    <w:rsid w:val="00F011CA"/>
    <w:rsid w:val="00F078D1"/>
    <w:rsid w:val="00F45682"/>
    <w:rsid w:val="00F467F2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7702E9"/>
  </w:style>
  <w:style w:type="table" w:customStyle="1" w:styleId="50">
    <w:name w:val="Сетка таблицы5"/>
    <w:basedOn w:val="a1"/>
    <w:next w:val="a6"/>
    <w:rsid w:val="0077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7702E9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7702E9"/>
  </w:style>
  <w:style w:type="table" w:customStyle="1" w:styleId="50">
    <w:name w:val="Сетка таблицы5"/>
    <w:basedOn w:val="a1"/>
    <w:next w:val="a6"/>
    <w:rsid w:val="0077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7702E9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939D-3C4E-481E-B8D6-20D248EF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27</cp:revision>
  <cp:lastPrinted>2020-04-29T06:16:00Z</cp:lastPrinted>
  <dcterms:created xsi:type="dcterms:W3CDTF">2020-02-28T05:22:00Z</dcterms:created>
  <dcterms:modified xsi:type="dcterms:W3CDTF">2020-04-29T07:12:00Z</dcterms:modified>
</cp:coreProperties>
</file>