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815AB" w14:textId="77777777" w:rsidR="00014801" w:rsidRPr="00014801" w:rsidRDefault="00014801" w:rsidP="00014801">
      <w:pPr>
        <w:jc w:val="center"/>
        <w:rPr>
          <w:rFonts w:ascii="Times New Roman" w:hAnsi="Times New Roman" w:cs="Times New Roman"/>
          <w:b/>
          <w:bCs/>
          <w:sz w:val="28"/>
          <w:szCs w:val="28"/>
        </w:rPr>
      </w:pPr>
      <w:r w:rsidRPr="00014801">
        <w:rPr>
          <w:rFonts w:ascii="Times New Roman" w:hAnsi="Times New Roman" w:cs="Times New Roman"/>
          <w:b/>
          <w:bCs/>
          <w:sz w:val="28"/>
          <w:szCs w:val="28"/>
        </w:rPr>
        <w:t>Единая Россия» предложит Президенту и Правительству новый пакет мер поддержки НКО в связи с пандемией</w:t>
      </w:r>
    </w:p>
    <w:p w14:paraId="6F03F02C" w14:textId="77777777" w:rsidR="00014801" w:rsidRPr="00014801" w:rsidRDefault="00014801" w:rsidP="00014801">
      <w:pPr>
        <w:jc w:val="both"/>
        <w:rPr>
          <w:rFonts w:ascii="Times New Roman" w:hAnsi="Times New Roman" w:cs="Times New Roman"/>
          <w:sz w:val="28"/>
          <w:szCs w:val="28"/>
        </w:rPr>
      </w:pPr>
    </w:p>
    <w:p w14:paraId="0521CAE3" w14:textId="77777777" w:rsidR="00014801" w:rsidRPr="00014801" w:rsidRDefault="00014801" w:rsidP="00775E5D">
      <w:pPr>
        <w:ind w:firstLine="708"/>
        <w:jc w:val="both"/>
        <w:rPr>
          <w:rFonts w:ascii="Times New Roman" w:hAnsi="Times New Roman" w:cs="Times New Roman"/>
          <w:sz w:val="28"/>
          <w:szCs w:val="28"/>
        </w:rPr>
      </w:pPr>
      <w:r w:rsidRPr="00014801">
        <w:rPr>
          <w:rFonts w:ascii="Times New Roman" w:hAnsi="Times New Roman" w:cs="Times New Roman"/>
          <w:sz w:val="28"/>
          <w:szCs w:val="28"/>
        </w:rPr>
        <w:t>Некоммерческий сектор, который помогает бороться с коронавирусом, сам нуждается в поддержке, отметили в партии.</w:t>
      </w:r>
    </w:p>
    <w:p w14:paraId="7C712686" w14:textId="3629A4FE" w:rsidR="00014801" w:rsidRPr="00014801" w:rsidRDefault="00014801" w:rsidP="00775E5D">
      <w:pPr>
        <w:ind w:firstLine="708"/>
        <w:jc w:val="both"/>
        <w:rPr>
          <w:rFonts w:ascii="Times New Roman" w:hAnsi="Times New Roman" w:cs="Times New Roman"/>
          <w:sz w:val="28"/>
          <w:szCs w:val="28"/>
        </w:rPr>
      </w:pPr>
      <w:r w:rsidRPr="00014801">
        <w:rPr>
          <w:rFonts w:ascii="Times New Roman" w:hAnsi="Times New Roman" w:cs="Times New Roman"/>
          <w:sz w:val="28"/>
          <w:szCs w:val="28"/>
        </w:rPr>
        <w:t xml:space="preserve">«Единая Россия» подготовит новый комплекс мер по дополнительной поддержке некоммерческого сектора, который активно участвуют в борьбе с распространением коронавируса. Предложения будут сформированы по итогам онлайн-встречи партии с представителями таких организаций и переданы Президенту России Владимиру Путину и в Правительство России. Об этом заявил Председатель «Единой России» Дмитрий Медведев в конце </w:t>
      </w:r>
      <w:r w:rsidR="00775E5D" w:rsidRPr="00014801">
        <w:rPr>
          <w:rFonts w:ascii="Times New Roman" w:hAnsi="Times New Roman" w:cs="Times New Roman"/>
          <w:sz w:val="28"/>
          <w:szCs w:val="28"/>
        </w:rPr>
        <w:t>видео встречи</w:t>
      </w:r>
      <w:r w:rsidRPr="00014801">
        <w:rPr>
          <w:rFonts w:ascii="Times New Roman" w:hAnsi="Times New Roman" w:cs="Times New Roman"/>
          <w:sz w:val="28"/>
          <w:szCs w:val="28"/>
        </w:rPr>
        <w:t>.</w:t>
      </w:r>
    </w:p>
    <w:p w14:paraId="78CD55E0" w14:textId="62DD6D85" w:rsidR="00014801" w:rsidRPr="00014801" w:rsidRDefault="00014801" w:rsidP="001D6E7D">
      <w:pPr>
        <w:ind w:firstLine="708"/>
        <w:jc w:val="both"/>
        <w:rPr>
          <w:rFonts w:ascii="Times New Roman" w:hAnsi="Times New Roman" w:cs="Times New Roman"/>
          <w:sz w:val="28"/>
          <w:szCs w:val="28"/>
        </w:rPr>
      </w:pPr>
      <w:r w:rsidRPr="00014801">
        <w:rPr>
          <w:rFonts w:ascii="Times New Roman" w:hAnsi="Times New Roman" w:cs="Times New Roman"/>
          <w:sz w:val="28"/>
          <w:szCs w:val="28"/>
        </w:rPr>
        <w:t>Он поблагодарил некоммерческие организации за помощь гражданам в период пандемии и обратил внимание, что с партией по всей стране работает более 460 партнерских НКО. «По окончании пандемии нам нужно будет справедливо всех волонтеров за это отблагодарить, поощрить должным образом», - сказал Медведев.</w:t>
      </w:r>
    </w:p>
    <w:p w14:paraId="3ED49D60" w14:textId="4442FB2F" w:rsidR="00014801" w:rsidRPr="00014801" w:rsidRDefault="00014801" w:rsidP="001D6E7D">
      <w:pPr>
        <w:ind w:firstLine="708"/>
        <w:jc w:val="both"/>
        <w:rPr>
          <w:rFonts w:ascii="Times New Roman" w:hAnsi="Times New Roman" w:cs="Times New Roman"/>
          <w:sz w:val="28"/>
          <w:szCs w:val="28"/>
        </w:rPr>
      </w:pPr>
      <w:r w:rsidRPr="00014801">
        <w:rPr>
          <w:rFonts w:ascii="Times New Roman" w:hAnsi="Times New Roman" w:cs="Times New Roman"/>
          <w:sz w:val="28"/>
          <w:szCs w:val="28"/>
        </w:rPr>
        <w:t xml:space="preserve">Председатель «Единой России» отметил, что сегодня самому некоммерческому сектору требуется поддержка: во многих вопросах ситуация для некоммерческого сектора более сложная, чем для бизнеса. «Партия будет исходить из того, чтобы те льготы, которые положены в настоящий момент (уже решение принято) малому и среднему бизнесу, нужно в той или иной мере (это требует отдельного обсуждения) распространить и на некоммерческие организации», - сообщил Медведев. </w:t>
      </w:r>
    </w:p>
    <w:p w14:paraId="6D96DD1E" w14:textId="2B341FD1" w:rsidR="00014801" w:rsidRPr="00014801" w:rsidRDefault="00014801" w:rsidP="001D6E7D">
      <w:pPr>
        <w:ind w:firstLine="708"/>
        <w:jc w:val="both"/>
        <w:rPr>
          <w:rFonts w:ascii="Times New Roman" w:hAnsi="Times New Roman" w:cs="Times New Roman"/>
          <w:sz w:val="28"/>
          <w:szCs w:val="28"/>
        </w:rPr>
      </w:pPr>
      <w:r w:rsidRPr="00014801">
        <w:rPr>
          <w:rFonts w:ascii="Times New Roman" w:hAnsi="Times New Roman" w:cs="Times New Roman"/>
          <w:sz w:val="28"/>
          <w:szCs w:val="28"/>
        </w:rPr>
        <w:t xml:space="preserve">Он напомнил, что уже реализован ряд мер поддержки НКО, который ранее «Единая Россия» предложила Правительству. Некоммерческие организации получили отсрочку по уплате аренды за пользование государственным или муниципальным имуществом. Введен мораторий на штрафные санкции за неиспользование государственных контрактов в полном объеме, а также – за непредставление в полном объеме отчетности по соглашениям на получение субсидий и грантов. По инициативе «Единой России» принят федеральный закон, который вводит для НКО мораторий на взимание пеней, штрафов за просрочку платежей по уплате ЖКУ и на блокировку расчетных счетов. </w:t>
      </w:r>
    </w:p>
    <w:p w14:paraId="627C4E6A" w14:textId="77777777" w:rsidR="001D6E7D" w:rsidRDefault="00014801" w:rsidP="001D6E7D">
      <w:pPr>
        <w:ind w:firstLine="708"/>
        <w:jc w:val="both"/>
        <w:rPr>
          <w:rFonts w:ascii="Times New Roman" w:hAnsi="Times New Roman" w:cs="Times New Roman"/>
          <w:sz w:val="28"/>
          <w:szCs w:val="28"/>
        </w:rPr>
      </w:pPr>
      <w:r w:rsidRPr="00014801">
        <w:rPr>
          <w:rFonts w:ascii="Times New Roman" w:hAnsi="Times New Roman" w:cs="Times New Roman"/>
          <w:sz w:val="28"/>
          <w:szCs w:val="28"/>
        </w:rPr>
        <w:t xml:space="preserve">Председатель «Единой России» обратил внимание, что предложения партии реализованы не полностью и эту работу необходимо довести до конца. В частности, речь идет о предложении ввести моратории на все виды проверок для НКО, и Правительство поддержало эту инициативу, но только в </w:t>
      </w:r>
      <w:r w:rsidRPr="00014801">
        <w:rPr>
          <w:rFonts w:ascii="Times New Roman" w:hAnsi="Times New Roman" w:cs="Times New Roman"/>
          <w:sz w:val="28"/>
          <w:szCs w:val="28"/>
        </w:rPr>
        <w:lastRenderedPageBreak/>
        <w:t xml:space="preserve">отношении тех НКО, где работает не более 200 человек по состоянию на 2019 год. «Единая Россия» повторно выступит с предложением, ведь НКО не является предприятием, где количество сотрудников – основание для получения льгот. </w:t>
      </w:r>
    </w:p>
    <w:p w14:paraId="0E99B3D4" w14:textId="76C0EE21" w:rsidR="00014801" w:rsidRPr="00014801" w:rsidRDefault="00014801" w:rsidP="001D6E7D">
      <w:pPr>
        <w:ind w:firstLine="708"/>
        <w:jc w:val="both"/>
        <w:rPr>
          <w:rFonts w:ascii="Times New Roman" w:hAnsi="Times New Roman" w:cs="Times New Roman"/>
          <w:sz w:val="28"/>
          <w:szCs w:val="28"/>
        </w:rPr>
      </w:pPr>
      <w:r w:rsidRPr="00014801">
        <w:rPr>
          <w:rFonts w:ascii="Times New Roman" w:hAnsi="Times New Roman" w:cs="Times New Roman"/>
          <w:sz w:val="28"/>
          <w:szCs w:val="28"/>
        </w:rPr>
        <w:t xml:space="preserve"> Среди других инициатив – отсрочка выплаты кредитов и уплаты налогов за исключением НДС, а также снижение страховых взносов. При этом, Медведев подчеркнул, что отсрочка по уплате налогов должна быть у всех социально ориентированных НКО.</w:t>
      </w:r>
    </w:p>
    <w:p w14:paraId="0F67C7E8" w14:textId="139A4EBB" w:rsidR="00014801" w:rsidRPr="00014801" w:rsidRDefault="00014801" w:rsidP="001D6E7D">
      <w:pPr>
        <w:ind w:firstLine="708"/>
        <w:jc w:val="both"/>
        <w:rPr>
          <w:rFonts w:ascii="Times New Roman" w:hAnsi="Times New Roman" w:cs="Times New Roman"/>
          <w:sz w:val="28"/>
          <w:szCs w:val="28"/>
        </w:rPr>
      </w:pPr>
      <w:r w:rsidRPr="00014801">
        <w:rPr>
          <w:rFonts w:ascii="Times New Roman" w:hAnsi="Times New Roman" w:cs="Times New Roman"/>
          <w:sz w:val="28"/>
          <w:szCs w:val="28"/>
        </w:rPr>
        <w:t>По его словам, многие НКО не всегда могут оказывать помощь в дистанционном формате, и это грозит им проблемами при сдаче отчетности, и директор Агентства социальной информации, председатель комиссии по развитию некоммерческого сектора и поддержке СО НКО Общественной палаты России Елена Тополева-</w:t>
      </w:r>
      <w:proofErr w:type="spellStart"/>
      <w:r w:rsidRPr="00014801">
        <w:rPr>
          <w:rFonts w:ascii="Times New Roman" w:hAnsi="Times New Roman" w:cs="Times New Roman"/>
          <w:sz w:val="28"/>
          <w:szCs w:val="28"/>
        </w:rPr>
        <w:t>Солдунова</w:t>
      </w:r>
      <w:proofErr w:type="spellEnd"/>
      <w:r w:rsidRPr="00014801">
        <w:rPr>
          <w:rFonts w:ascii="Times New Roman" w:hAnsi="Times New Roman" w:cs="Times New Roman"/>
          <w:sz w:val="28"/>
          <w:szCs w:val="28"/>
        </w:rPr>
        <w:t xml:space="preserve"> предложила на период пандемии разрешить социально ориентированным НКО вести деятельность, не предусмотренную их уставом.</w:t>
      </w:r>
    </w:p>
    <w:p w14:paraId="3949DDB0" w14:textId="717730A4" w:rsidR="00014801" w:rsidRPr="00014801" w:rsidRDefault="00014801" w:rsidP="001D6E7D">
      <w:pPr>
        <w:ind w:firstLine="708"/>
        <w:jc w:val="both"/>
        <w:rPr>
          <w:rFonts w:ascii="Times New Roman" w:hAnsi="Times New Roman" w:cs="Times New Roman"/>
          <w:sz w:val="28"/>
          <w:szCs w:val="28"/>
        </w:rPr>
      </w:pPr>
      <w:r w:rsidRPr="00014801">
        <w:rPr>
          <w:rFonts w:ascii="Times New Roman" w:hAnsi="Times New Roman" w:cs="Times New Roman"/>
          <w:sz w:val="28"/>
          <w:szCs w:val="28"/>
        </w:rPr>
        <w:t xml:space="preserve"> В свою очередь, председатель правления Национального фонда защиты детей от жестокого обращения Александр Спивак попросил предусмотреть грантовую поддержку для сохранения ключевого персонала социально ориентированных НКО. Медведев распорядился довести до членов «Единой России» необходимость не приостанавливать закупки у НКО и повлиять на это в рамках их полномочий.</w:t>
      </w:r>
    </w:p>
    <w:p w14:paraId="312D3C49" w14:textId="55415001" w:rsidR="00014801" w:rsidRPr="00014801" w:rsidRDefault="00014801" w:rsidP="001D6E7D">
      <w:pPr>
        <w:ind w:firstLine="708"/>
        <w:jc w:val="both"/>
        <w:rPr>
          <w:rFonts w:ascii="Times New Roman" w:hAnsi="Times New Roman" w:cs="Times New Roman"/>
          <w:sz w:val="28"/>
          <w:szCs w:val="28"/>
        </w:rPr>
      </w:pPr>
      <w:r w:rsidRPr="00014801">
        <w:rPr>
          <w:rFonts w:ascii="Times New Roman" w:hAnsi="Times New Roman" w:cs="Times New Roman"/>
          <w:sz w:val="28"/>
          <w:szCs w:val="28"/>
        </w:rPr>
        <w:t xml:space="preserve"> Кроме того, в партии предложили предоставить субсидии на выплату заработных плат работникам НКО, а также провести работу с банками по предоставлению беспроцентных кредитов на эти цели; предоставить НКО финансовую помощь в объеме, учитывающим общую численность работников по состоянию на 1 апреля и исходя из размера МРОТ, чтобы направить эти деньги на решение первоочередных задач, в том числе выплату зарплат и сохранение их текущего уровня. Также «Единая Россия» обратится в Правительство с просьбой рекомендовать органам государственной власти в сфере занятости организовывать оплачиваемые общественные работы в НКО, которые помогают наиболее уязвимым в условиях эпидемии категориям граждан.</w:t>
      </w:r>
    </w:p>
    <w:p w14:paraId="3E325420" w14:textId="5FB9D18B" w:rsidR="00014801" w:rsidRPr="00014801" w:rsidRDefault="00014801" w:rsidP="001D6E7D">
      <w:pPr>
        <w:ind w:firstLine="708"/>
        <w:jc w:val="both"/>
        <w:rPr>
          <w:rFonts w:ascii="Times New Roman" w:hAnsi="Times New Roman" w:cs="Times New Roman"/>
          <w:sz w:val="28"/>
          <w:szCs w:val="28"/>
        </w:rPr>
      </w:pPr>
      <w:r w:rsidRPr="00014801">
        <w:rPr>
          <w:rFonts w:ascii="Times New Roman" w:hAnsi="Times New Roman" w:cs="Times New Roman"/>
          <w:sz w:val="28"/>
          <w:szCs w:val="28"/>
        </w:rPr>
        <w:t>«Прошу коллег по исполнительному органу партии все это обобщить и подготовить, как и в прошлый раз по малому бизнесу, мои поручения в адрес партийных организаций регионов, наши предложения в Правительство и Президенту нашей страны», - заявил Медведев.</w:t>
      </w:r>
    </w:p>
    <w:p w14:paraId="35549105" w14:textId="0269B061" w:rsidR="00014801" w:rsidRPr="00014801" w:rsidRDefault="00014801" w:rsidP="001D6E7D">
      <w:pPr>
        <w:ind w:firstLine="708"/>
        <w:jc w:val="both"/>
        <w:rPr>
          <w:rFonts w:ascii="Times New Roman" w:hAnsi="Times New Roman" w:cs="Times New Roman"/>
          <w:sz w:val="28"/>
          <w:szCs w:val="28"/>
        </w:rPr>
      </w:pPr>
      <w:r w:rsidRPr="00014801">
        <w:rPr>
          <w:rFonts w:ascii="Times New Roman" w:hAnsi="Times New Roman" w:cs="Times New Roman"/>
          <w:sz w:val="28"/>
          <w:szCs w:val="28"/>
        </w:rPr>
        <w:t xml:space="preserve"> Он добавил, что обсудит с главой государства предложенные партией меры поддержки НКО, в частности, о ставке социальных платежей, ведь </w:t>
      </w:r>
      <w:r w:rsidRPr="00014801">
        <w:rPr>
          <w:rFonts w:ascii="Times New Roman" w:hAnsi="Times New Roman" w:cs="Times New Roman"/>
          <w:sz w:val="28"/>
          <w:szCs w:val="28"/>
        </w:rPr>
        <w:lastRenderedPageBreak/>
        <w:t xml:space="preserve">сокращение поступлений особенно опасно для системных проектов, которые идут с участием НКО. </w:t>
      </w:r>
    </w:p>
    <w:p w14:paraId="703418BA" w14:textId="6AC0C70C" w:rsidR="00014801" w:rsidRPr="00014801" w:rsidRDefault="00014801" w:rsidP="001D6E7D">
      <w:pPr>
        <w:ind w:firstLine="708"/>
        <w:jc w:val="both"/>
        <w:rPr>
          <w:rFonts w:ascii="Times New Roman" w:hAnsi="Times New Roman" w:cs="Times New Roman"/>
          <w:sz w:val="28"/>
          <w:szCs w:val="28"/>
        </w:rPr>
      </w:pPr>
      <w:r w:rsidRPr="00014801">
        <w:rPr>
          <w:rFonts w:ascii="Times New Roman" w:hAnsi="Times New Roman" w:cs="Times New Roman"/>
          <w:sz w:val="28"/>
          <w:szCs w:val="28"/>
        </w:rPr>
        <w:t xml:space="preserve">О мерах поддержки социально ориентированных НКО в условиях профилактики распространения </w:t>
      </w:r>
      <w:proofErr w:type="spellStart"/>
      <w:r w:rsidRPr="00014801">
        <w:rPr>
          <w:rFonts w:ascii="Times New Roman" w:hAnsi="Times New Roman" w:cs="Times New Roman"/>
          <w:sz w:val="28"/>
          <w:szCs w:val="28"/>
        </w:rPr>
        <w:t>коронавирусной</w:t>
      </w:r>
      <w:proofErr w:type="spellEnd"/>
      <w:r w:rsidRPr="00014801">
        <w:rPr>
          <w:rFonts w:ascii="Times New Roman" w:hAnsi="Times New Roman" w:cs="Times New Roman"/>
          <w:sz w:val="28"/>
          <w:szCs w:val="28"/>
        </w:rPr>
        <w:t xml:space="preserve"> инфекции в Самарской области  рассказала Руководитель управления  о связям с депутатским корпусом и общественными объединениями департамента внутренней политики Администрации Губернатора Самарской области Ирина </w:t>
      </w:r>
      <w:proofErr w:type="spellStart"/>
      <w:r w:rsidRPr="00014801">
        <w:rPr>
          <w:rFonts w:ascii="Times New Roman" w:hAnsi="Times New Roman" w:cs="Times New Roman"/>
          <w:sz w:val="28"/>
          <w:szCs w:val="28"/>
        </w:rPr>
        <w:t>Кочуева</w:t>
      </w:r>
      <w:proofErr w:type="spellEnd"/>
      <w:r w:rsidRPr="00014801">
        <w:rPr>
          <w:rFonts w:ascii="Times New Roman" w:hAnsi="Times New Roman" w:cs="Times New Roman"/>
          <w:sz w:val="28"/>
          <w:szCs w:val="28"/>
        </w:rPr>
        <w:t xml:space="preserve">: «С учетом рекомендаций Комитета по развитию гражданского общества, вопросам общественных и религиозных объединений Государственной Думы Российской Федерации, а также резолюции по результатам общественных слушаний, проведенных Общественной палатой Российской Федерации, Администрация Губернатора Самарской области поручила органам исполнительной власти Самарской области совместно с общественными советами, созданными при органах исполнительной власти Самарской области и главам городских округов и муниципальных районов в Самарской области, совместно с общественными советами и общественными палатами муниципальных образований проанализировать проблемы, с которыми столкнулись СОНКО в условиях принятых ограничительных мер в связи с пандемией </w:t>
      </w:r>
      <w:proofErr w:type="spellStart"/>
      <w:r w:rsidRPr="00014801">
        <w:rPr>
          <w:rFonts w:ascii="Times New Roman" w:hAnsi="Times New Roman" w:cs="Times New Roman"/>
          <w:sz w:val="28"/>
          <w:szCs w:val="28"/>
        </w:rPr>
        <w:t>коронавирусной</w:t>
      </w:r>
      <w:proofErr w:type="spellEnd"/>
      <w:r w:rsidRPr="00014801">
        <w:rPr>
          <w:rFonts w:ascii="Times New Roman" w:hAnsi="Times New Roman" w:cs="Times New Roman"/>
          <w:sz w:val="28"/>
          <w:szCs w:val="28"/>
        </w:rPr>
        <w:t xml:space="preserve"> инфекции и разработать действенные меры поддержки СОНКО, в том числе рассмотреть возможность отмены, либо существенного снижения арендной платы, отсрочку платежей по коммунальным и иным услугам, содействие в оформлении необходимых документов.</w:t>
      </w:r>
    </w:p>
    <w:p w14:paraId="603F0480" w14:textId="77777777" w:rsidR="001D6E7D" w:rsidRDefault="00014801" w:rsidP="00014801">
      <w:pPr>
        <w:jc w:val="both"/>
        <w:rPr>
          <w:rFonts w:ascii="Times New Roman" w:hAnsi="Times New Roman" w:cs="Times New Roman"/>
          <w:sz w:val="28"/>
          <w:szCs w:val="28"/>
        </w:rPr>
      </w:pPr>
      <w:r w:rsidRPr="00014801">
        <w:rPr>
          <w:rFonts w:ascii="Times New Roman" w:hAnsi="Times New Roman" w:cs="Times New Roman"/>
          <w:sz w:val="28"/>
          <w:szCs w:val="28"/>
        </w:rPr>
        <w:t>Анализ поступающей информации позволяет сделать следующие выводы: органы исполнительной власти Самарской области и органы местного самоуправления в Самарской области оказывают соответствующие меры поддержки деятельности СОНКО, в случае их обращения за такой поддержкой (продлеваются сроки проведения мероприятий по договорам субсидий, согласовывается изменение форматов мероприятий; приостанавливаются и переносятся плановые проверки; волонтеры, участвующие в проекте помощи пожилым 65+ обеспечены средствами индивидуальной защиты; решаются вопросы отсрочек по арендным платежам и коммунальным платежам, ряд СОНКО пользуется офисными помещениями на безвозмездной основе; осуществляется мониторинг возникающих у ветеранских организаций и организаций инвалидов проблем, связанных с соблюдением режима самоизоляции и др.)</w:t>
      </w:r>
    </w:p>
    <w:p w14:paraId="5D5ADA37" w14:textId="77777777" w:rsidR="001D6E7D" w:rsidRDefault="00014801" w:rsidP="001D6E7D">
      <w:pPr>
        <w:ind w:firstLine="708"/>
        <w:jc w:val="both"/>
        <w:rPr>
          <w:rFonts w:ascii="Times New Roman" w:hAnsi="Times New Roman" w:cs="Times New Roman"/>
          <w:sz w:val="28"/>
          <w:szCs w:val="28"/>
        </w:rPr>
      </w:pPr>
      <w:r w:rsidRPr="00014801">
        <w:rPr>
          <w:rFonts w:ascii="Times New Roman" w:hAnsi="Times New Roman" w:cs="Times New Roman"/>
          <w:sz w:val="28"/>
          <w:szCs w:val="28"/>
        </w:rPr>
        <w:t>Разрабатываются предложения по возможным дополнительным мерам поддержки СОНКО, принятие которых возможно с участием третьих сторон, либо внесением изменений в действующие нормативные правовые документы федерального и регионального уровня.</w:t>
      </w:r>
    </w:p>
    <w:p w14:paraId="0B073B87" w14:textId="4A8EA4F3" w:rsidR="00014801" w:rsidRPr="00014801" w:rsidRDefault="00014801" w:rsidP="001D6E7D">
      <w:pPr>
        <w:ind w:firstLine="708"/>
        <w:jc w:val="both"/>
        <w:rPr>
          <w:rFonts w:ascii="Times New Roman" w:hAnsi="Times New Roman" w:cs="Times New Roman"/>
          <w:sz w:val="28"/>
          <w:szCs w:val="28"/>
        </w:rPr>
      </w:pPr>
      <w:r w:rsidRPr="00014801">
        <w:rPr>
          <w:rFonts w:ascii="Times New Roman" w:hAnsi="Times New Roman" w:cs="Times New Roman"/>
          <w:sz w:val="28"/>
          <w:szCs w:val="28"/>
        </w:rPr>
        <w:lastRenderedPageBreak/>
        <w:t>Необходим точечный анализ развития ситуации на местном уровне, в том числе в рамках заключенных с СОНКО соглашений о сотрудничестве.</w:t>
      </w:r>
    </w:p>
    <w:p w14:paraId="5F149890" w14:textId="77777777" w:rsidR="00014801" w:rsidRPr="00014801" w:rsidRDefault="00014801" w:rsidP="001D6E7D">
      <w:pPr>
        <w:ind w:firstLine="708"/>
        <w:jc w:val="both"/>
        <w:rPr>
          <w:rFonts w:ascii="Times New Roman" w:hAnsi="Times New Roman" w:cs="Times New Roman"/>
          <w:sz w:val="28"/>
          <w:szCs w:val="28"/>
        </w:rPr>
      </w:pPr>
      <w:r w:rsidRPr="00014801">
        <w:rPr>
          <w:rFonts w:ascii="Times New Roman" w:hAnsi="Times New Roman" w:cs="Times New Roman"/>
          <w:sz w:val="28"/>
          <w:szCs w:val="28"/>
        </w:rPr>
        <w:t>Выработка, рассмотрение и принятие мер поддержки СОНКО должны происходить в процессе обсуждения с представителями СОНКО. Общественное обсуждение предлагаемых мер поддержки позволит увеличить их эффективность.</w:t>
      </w:r>
    </w:p>
    <w:p w14:paraId="5848C0F3" w14:textId="77777777" w:rsidR="00014801" w:rsidRPr="00014801" w:rsidRDefault="00014801" w:rsidP="001D6E7D">
      <w:pPr>
        <w:ind w:firstLine="708"/>
        <w:jc w:val="both"/>
        <w:rPr>
          <w:rFonts w:ascii="Times New Roman" w:hAnsi="Times New Roman" w:cs="Times New Roman"/>
          <w:sz w:val="28"/>
          <w:szCs w:val="28"/>
        </w:rPr>
      </w:pPr>
      <w:r w:rsidRPr="00014801">
        <w:rPr>
          <w:rFonts w:ascii="Times New Roman" w:hAnsi="Times New Roman" w:cs="Times New Roman"/>
          <w:sz w:val="28"/>
          <w:szCs w:val="28"/>
        </w:rPr>
        <w:t>Взаимодействие с СОНКО должно быть организовано в дистанционном формате».</w:t>
      </w:r>
    </w:p>
    <w:p w14:paraId="12C86641" w14:textId="17CBF75F" w:rsidR="00014801" w:rsidRPr="00014801" w:rsidRDefault="00014801" w:rsidP="001D6E7D">
      <w:pPr>
        <w:ind w:firstLine="708"/>
        <w:jc w:val="both"/>
        <w:rPr>
          <w:rFonts w:ascii="Times New Roman" w:hAnsi="Times New Roman" w:cs="Times New Roman"/>
          <w:sz w:val="28"/>
          <w:szCs w:val="28"/>
        </w:rPr>
      </w:pPr>
      <w:r w:rsidRPr="00014801">
        <w:rPr>
          <w:rFonts w:ascii="Times New Roman" w:hAnsi="Times New Roman" w:cs="Times New Roman"/>
          <w:sz w:val="28"/>
          <w:szCs w:val="28"/>
        </w:rPr>
        <w:t xml:space="preserve">Ирина Николаевна также </w:t>
      </w:r>
      <w:r w:rsidR="001D6E7D" w:rsidRPr="00014801">
        <w:rPr>
          <w:rFonts w:ascii="Times New Roman" w:hAnsi="Times New Roman" w:cs="Times New Roman"/>
          <w:sz w:val="28"/>
          <w:szCs w:val="28"/>
        </w:rPr>
        <w:t>отметила,</w:t>
      </w:r>
      <w:r w:rsidRPr="00014801">
        <w:rPr>
          <w:rFonts w:ascii="Times New Roman" w:hAnsi="Times New Roman" w:cs="Times New Roman"/>
          <w:sz w:val="28"/>
          <w:szCs w:val="28"/>
        </w:rPr>
        <w:t xml:space="preserve"> что уже на днях  в  режиме вебинара в Самаре пройдут обсуждения и будут подготовлены конкретные предложения.</w:t>
      </w:r>
    </w:p>
    <w:p w14:paraId="0F043225" w14:textId="15DC8D6C" w:rsidR="001A1D29" w:rsidRPr="00014801" w:rsidRDefault="00014801" w:rsidP="001D6E7D">
      <w:pPr>
        <w:ind w:firstLine="708"/>
        <w:jc w:val="both"/>
        <w:rPr>
          <w:rFonts w:ascii="Times New Roman" w:hAnsi="Times New Roman" w:cs="Times New Roman"/>
          <w:sz w:val="28"/>
          <w:szCs w:val="28"/>
        </w:rPr>
      </w:pPr>
      <w:r w:rsidRPr="00014801">
        <w:rPr>
          <w:rFonts w:ascii="Times New Roman" w:hAnsi="Times New Roman" w:cs="Times New Roman"/>
          <w:sz w:val="28"/>
          <w:szCs w:val="28"/>
        </w:rPr>
        <w:t>Напомним, Медведев провел онлайн-встречу с представителями некоммерческих организаций на площадке Ситуационного центра партии. Она была посвящена поддержке НКО в период пандемии коронавируса. Во встрече приняли участие представители комиссии по развитию некоммерческого сектора и поддержке СО НКО Общественной палаты России, ассоциации «Благотворительное собрание «Все вместе», РБОО «Центр лечебной педагогики», сети частных детских садов «Филиппок» и частной школы «Лидеры», национального фонда защиты детей от жестокого обращения, благотворительного фонда «Подари жизнь», движения «Волонтерская Рота Боевого Братства», движения «Волонтеры Победы».</w:t>
      </w:r>
    </w:p>
    <w:sectPr w:rsidR="001A1D29" w:rsidRPr="00014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4D"/>
    <w:rsid w:val="00014801"/>
    <w:rsid w:val="0004574D"/>
    <w:rsid w:val="001A1D29"/>
    <w:rsid w:val="001D6E7D"/>
    <w:rsid w:val="00775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09BF"/>
  <w15:chartTrackingRefBased/>
  <w15:docId w15:val="{58B30FCB-B331-4D54-84AC-9DC51983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1241</Words>
  <Characters>7077</Characters>
  <Application>Microsoft Office Word</Application>
  <DocSecurity>0</DocSecurity>
  <Lines>58</Lines>
  <Paragraphs>16</Paragraphs>
  <ScaleCrop>false</ScaleCrop>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Доронина</dc:creator>
  <cp:keywords/>
  <dc:description/>
  <cp:lastModifiedBy>Ирина Доронина</cp:lastModifiedBy>
  <cp:revision>5</cp:revision>
  <dcterms:created xsi:type="dcterms:W3CDTF">2020-04-22T05:02:00Z</dcterms:created>
  <dcterms:modified xsi:type="dcterms:W3CDTF">2020-04-22T05:05:00Z</dcterms:modified>
</cp:coreProperties>
</file>