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2B1EBB">
            <w:pPr>
              <w:pStyle w:val="2"/>
              <w:rPr>
                <w:rFonts w:eastAsia="WenQuanYi Micro Hei"/>
                <w:lang w:bidi="hi-IN"/>
              </w:rPr>
            </w:pPr>
            <w:r w:rsidRPr="00D04AE5">
              <w:rPr>
                <w:rFonts w:eastAsia="WenQuanYi Micro Hei"/>
                <w:lang w:eastAsia="zh-CN" w:bidi="hi-IN"/>
              </w:rPr>
              <w:t xml:space="preserve">   </w:t>
            </w:r>
            <w:r w:rsidR="00067472">
              <w:rPr>
                <w:rFonts w:eastAsia="WenQuanYi Micro Hei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5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eastAsia="WenQuanYi Micro Hei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68547A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0</w:t>
            </w:r>
            <w:r w:rsidR="002B1EBB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.09</w:t>
            </w:r>
            <w:bookmarkStart w:id="0" w:name="_GoBack"/>
            <w:bookmarkEnd w:id="0"/>
            <w:r w:rsidR="00F53438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</w:t>
            </w:r>
            <w:r w:rsidR="00F467F2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2020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186F2F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EF5CF4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</w:t>
            </w:r>
            <w:r w:rsidR="0068547A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</w:t>
            </w:r>
            <w:r w:rsidR="00467855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9A07D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</w:t>
            </w:r>
            <w:r w:rsidR="0068547A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90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1E362F" w:rsidRPr="00BE3E64" w:rsidRDefault="001E362F" w:rsidP="001E362F">
      <w:pPr>
        <w:shd w:val="clear" w:color="auto" w:fill="FFFFFF"/>
        <w:spacing w:after="75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015770" w:rsidRPr="00015770" w:rsidRDefault="001E362F" w:rsidP="00015770">
      <w:pPr>
        <w:shd w:val="clear" w:color="auto" w:fill="FFFFFF"/>
        <w:spacing w:after="75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</w:pPr>
      <w:r w:rsidRPr="00BE3E64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  </w:t>
      </w:r>
      <w:r w:rsidR="00015770" w:rsidRPr="0001577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  <w:t>В Самарской области полицейские и общественники провели акцию «Осторожно, мошенники!»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Сотрудники органов внутренних дел Самарской области регулярно проводят профилактические встречи и беседы в целях предупреждения мошеннических действий в отношении граждан, в особенности преклонного возраста.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Так, заместитель начальника следственного отдела МО МВД России «Похвистневский» подполковник юстиции Татьяна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Шелкаева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совместно с председателем Общественного совета при территориальном отделе внутренних дел Татьяной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Вобликовой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провели тематическую встречу «Осторожно, мошенники!» с председателем женсовета муниципального района Похвистневского района Ириной Макеевой и представительницами общественной организации.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Заместитель следственного отдела рассказала 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собравшимся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о «ночных звонках» от якобы попавшего в беду родственника: «Такие мошенничества, хоть и встречаются реже, но всё-таки имеют место быть», – пояснила подполковник юстиции. Так же она объяснила, что в настоящее время намного чаще поступает звонков от «работников банка», которые сообщают о подозрительных операциях по банковским счетам. Современные электронные сервисы имеют функции голосового доступа. Мошенники знают об этом и вынуждают своих же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ртв ск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азать слово «да» для использования денежных средств в целях злоумышленников.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Председатель Общественного совета посоветовала присутствующим быть бдительными и помнить простые правила: не переходить по ссылкам, приходящим в смс-сообщениях и сообщениях в социальных сетях, перезванивать родственникам, которые звонят в ночное время и просят денежные средства, а также напомнила, что сотрудники банков не звонят своим клиентам, а приглашают их в отделение уведомлениями, так что не следует доверять подобным звонкам.</w:t>
      </w:r>
      <w:proofErr w:type="gramEnd"/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 завершении мероприятия организаторы встречи ответили на все поступившие вопросы и раздали участникам беседы тематические листовки.</w:t>
      </w:r>
    </w:p>
    <w:p w:rsidR="00015770" w:rsidRDefault="00015770" w:rsidP="00015770">
      <w:pPr>
        <w:spacing w:after="160" w:line="256" w:lineRule="auto"/>
        <w:ind w:firstLine="851"/>
        <w:rPr>
          <w:rFonts w:ascii="Calibri" w:eastAsia="Calibri" w:hAnsi="Calibri" w:cs="Times New Roman"/>
          <w:sz w:val="20"/>
          <w:szCs w:val="24"/>
        </w:rPr>
      </w:pPr>
      <w:r>
        <w:rPr>
          <w:rFonts w:ascii="Calibri" w:eastAsia="Calibri" w:hAnsi="Calibri" w:cs="Times New Roman"/>
          <w:noProof/>
          <w:sz w:val="20"/>
          <w:szCs w:val="24"/>
          <w:lang w:eastAsia="ru-RU"/>
        </w:rPr>
        <w:drawing>
          <wp:inline distT="0" distB="0" distL="0" distR="0">
            <wp:extent cx="1739889" cy="1158660"/>
            <wp:effectExtent l="0" t="0" r="0" b="3810"/>
            <wp:docPr id="5" name="Рисунок 5" descr="C:\Users\СП Малый Толкай\Desktop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Малый Толкай\Desktop\IMG_6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09" cy="11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0"/>
          <w:szCs w:val="24"/>
          <w:lang w:eastAsia="ru-RU"/>
        </w:rPr>
        <w:drawing>
          <wp:inline distT="0" distB="0" distL="0" distR="0">
            <wp:extent cx="1562100" cy="1040263"/>
            <wp:effectExtent l="0" t="0" r="0" b="7620"/>
            <wp:docPr id="3" name="Рисунок 3" descr="C:\Users\СП Малый Толкай\Desktop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Малый Толкай\Desktop\IMG_6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0"/>
          <w:szCs w:val="24"/>
          <w:lang w:eastAsia="ru-RU"/>
        </w:rPr>
        <w:drawing>
          <wp:inline distT="0" distB="0" distL="0" distR="0">
            <wp:extent cx="1773587" cy="1181100"/>
            <wp:effectExtent l="0" t="0" r="0" b="0"/>
            <wp:docPr id="1" name="Рисунок 1" descr="C:\Users\СП Малый Толкай\Desktop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Малый Толкай\Desktop\IMG_6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32" cy="11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70" w:rsidRDefault="00015770" w:rsidP="00015770">
      <w:pPr>
        <w:spacing w:after="160" w:line="256" w:lineRule="auto"/>
        <w:ind w:left="-567" w:firstLine="851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>*****************************************************************************************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  <w:t>Похвистневские полицейские и общественники провели профилактическую беседу с детьми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рамках Всероссийской акции «Каникулы с Общественным советом» инспектор по делам несовершеннолетних капитан полиции Маргарита Фролова, инспектор по пропаганде БДД ОГИБДД МО МВД России «Похвистневский» младший лейтенант полиции Евгения Мельникова совместно с заместителем председателя Общественного совета при территориальном отделе внутренних дел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Гаптельхамитом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Асылгареевым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провели профилактическое мероприятие с учениками средней образовательной школы села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Алькино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proofErr w:type="gramEnd"/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Инспектор по пропаганде БДД рассказала ребятам о проводимых на территории обслуживания мероприятиях в рамках акции «Осторожно – дети! Дорога в школу!», которые направлены на профилактику дорожно-транспортных происшествий среди несовершеннолетних. Младший лейтенант </w:t>
      </w: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полиции напомнила школьникам Правила дорожного движения, как для пешеходов и велосипедистов, так и для пассажиров автотранспорта, а также рассказала 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важности обязательного использования в тёмное время суток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световозвращающих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элементов.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ответственности, которую несут несовершеннолетние за совершённые правонарушения, поведала инспектор по делам несовершеннолетних. Капитан полиции рассказала присутствующим о комендантском часе, правилах поведения на водоёмах и административной ответственности за распитие спиртных напитков.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Заместитель председателя Общественного совета территориального отдела полиции посоветовал ребятам обдумывать каждый свой поступок, задавая себе вопрос: «А одобрят ли это родители?».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«Каждый из нас – взрослых – мечтает видеть своих детей ответственными и успешными. Поэтому самое лучшее, что может сделать каждый ребёнок – оправдать их надежды: быть законопослушным гражданином своей страны», – заключил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Гаптельхамит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Асылгареев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окончанию мероприятия стражи правопорядка ответили на многочисленные вопросы школьников и раздали им тематические буклеты.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15770" w:rsidRDefault="00015770" w:rsidP="00015770">
      <w:pPr>
        <w:spacing w:after="160" w:line="25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371600" cy="913402"/>
            <wp:effectExtent l="0" t="0" r="0" b="1270"/>
            <wp:docPr id="6" name="Рисунок 6" descr="C:\Users\СП Малый Толкай\Desktop\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 Малый Толкай\Desktop\IMG_6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98" cy="9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0"/>
          <w:szCs w:val="20"/>
        </w:rPr>
        <w:t xml:space="preserve">        </w:t>
      </w: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333500" cy="888029"/>
            <wp:effectExtent l="0" t="0" r="0" b="7620"/>
            <wp:docPr id="17" name="Рисунок 17" descr="C:\Users\СП Малый Толкай\Desktop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Малый Толкай\Desktop\IMG_6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90" cy="88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0"/>
          <w:szCs w:val="20"/>
        </w:rPr>
        <w:t xml:space="preserve">         </w:t>
      </w: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301584" cy="866775"/>
            <wp:effectExtent l="0" t="0" r="0" b="0"/>
            <wp:docPr id="20" name="Рисунок 20" descr="C:\Users\СП Малый Толкай\Desktop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esktop\IMG_6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36" cy="8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70" w:rsidRDefault="00015770" w:rsidP="00015770">
      <w:pPr>
        <w:spacing w:after="160" w:line="25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********************************************************************************************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  <w:t>Похвистневские общественники посетили регистрационно-экзаменационное отделение в рамках акции «Гражданский мониторинг»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Председатель Общественного совета при территориальном органе внутренних дел Татьяна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Вобликова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рамках акции «Гражданский мониторинг» посетила с проверкой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похвистневское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регистрационно-экзаменационное отделение ГИБДД. Исполняющий обязанности начальника РЭО ГИБДД МО МВД России «Похвистневский» капитан полиции Иван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Семёнкин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государственный инспектор РЭО старший лейтенант полиции Светлана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Ухатина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показали общественнице помещение, где проводится оказание государственных услуг.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Татьяна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Вобликова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отметила, что на территории, прилегающей к отделению, размещена парковка для посетителей, имеется место для стоянки большегрузных автомашин. Вход в отделение оборудован пандусом и звонком вызова, что облегчает получение государственных услуг маломобильным гражданам. В связи с эпидемиологической обстановкой места ожидания в зале сокращены до четырёх, приём граждан ведётся исключительно по предварительной записи через Единый портал государственных услуг.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Сотрудники регистрационно-экзаменационного отделения показали общественнице образцы заявлений, которые расположены на настольной демонстративной системе. Там же всегда в наличии есть антисептические средства для гигиенической обработки рук. На стендах размещена необходимая для граждан информация в полном объеме.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 время проведения мониторинга председатель Общественного совета пообщалась с посетителем регистрационно-экзаменационного отделения, который отметил, что обращался за получением государственных услуг неоднократно, и всегда при этом время ожидания не превышало десяти минут, а сотрудники полиции, уже не мало лет служащие в отделении, уважительно относятся 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получателям государственных услуг, помогая им с проблемными вопросами.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результатам проверки представитель общественности не выявила нарушений и признала работу РЭО ГИБДД МО МВД России «Похвистневский» удовлетворительной.</w:t>
      </w:r>
    </w:p>
    <w:p w:rsidR="00015770" w:rsidRPr="00015770" w:rsidRDefault="00015770" w:rsidP="00015770">
      <w:pPr>
        <w:spacing w:after="16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516130" cy="1009650"/>
            <wp:effectExtent l="0" t="0" r="8255" b="0"/>
            <wp:docPr id="21" name="Рисунок 21" descr="C:\Users\СП Малый Толкай\Desktop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 Малый Толкай\Desktop\IMG_6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59" cy="10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0"/>
          <w:szCs w:val="20"/>
        </w:rPr>
        <w:t xml:space="preserve">          </w:t>
      </w: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501827" cy="1000125"/>
            <wp:effectExtent l="0" t="0" r="3175" b="0"/>
            <wp:docPr id="22" name="Рисунок 22" descr="C:\Users\СП Малый Толкай\Desktop\IMG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 Малый Толкай\Desktop\IMG_6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07" cy="10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70" w:rsidRDefault="00083305" w:rsidP="00015770">
      <w:pPr>
        <w:spacing w:after="16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********************************************************************************************</w:t>
      </w:r>
    </w:p>
    <w:p w:rsidR="00083305" w:rsidRPr="00083305" w:rsidRDefault="00083305" w:rsidP="00083305">
      <w:pPr>
        <w:shd w:val="clear" w:color="auto" w:fill="FFFFFF"/>
        <w:spacing w:after="75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В Похвистнево пресечен сбыт героина</w:t>
      </w:r>
    </w:p>
    <w:p w:rsidR="00083305" w:rsidRP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Сотрудниками МО МВД России «Похвистневский» в ходе проведения оперативно-</w:t>
      </w:r>
      <w:proofErr w:type="spell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разыскного</w:t>
      </w:r>
      <w:proofErr w:type="spell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мероприятия «Обследование помещений зданий, сооружений, участков местности и транспортных средств» пресечен незаконный оборот наркотиков. При проверке автомобиля такси, в котором в качестве пассажиров находились 42-летняя и 53-летняя жительницы города Похвистнево, ранее неоднократно судимые за незаконный оборот наркотических средств, в присутствии понятых полицейские обнаружили в задней правой дверце автомобиля 22 свёртка с порошкообразным веществом, а у одной из пассажирок - флакон с жидкостью.</w:t>
      </w:r>
    </w:p>
    <w:p w:rsidR="00083305" w:rsidRP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Сотрудники отделения по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контролю за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незаконным оборотом наркотиков обследовали место жительства 42-летней женщины, где обнаружили ещё три свёртка с порошкообразным веществом.</w:t>
      </w:r>
    </w:p>
    <w:p w:rsidR="00083305" w:rsidRP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Изъятое полицейские направили в Экспертно-криминалистический центр ГУ МВД России по Самарской области. Согласно проведенному исследованию установлено, что изъятым является героин общей массой 6,144 г, в том числе 0,574 г вещества находилось во флаконе.</w:t>
      </w:r>
    </w:p>
    <w:p w:rsid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Задержанные женщины признались, что хранили героин с целью последующего сбыта.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признакам преступления предусмотренного ч. 3 ст. 30 Уголовного кодекса Российской Федерации «Приготовление к преступлению и покушение на преступление» и ч. 4 ст. 228 Уголовного кодекса Российской Федерации «Незаконные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психотропные вещества» возбуждено уголовное дело. По ходатайству следствия в отношении женщин избрана мера пресечения в виде заключения под стражу. Ведётся следствие.</w:t>
      </w:r>
    </w:p>
    <w:p w:rsid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76350" cy="957263"/>
            <wp:effectExtent l="0" t="0" r="0" b="0"/>
            <wp:docPr id="23" name="Рисунок 23" descr="C:\Users\СП Малый Толкай\Desktop\IMG_20200723_13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 Малый Толкай\Desktop\IMG_20200723_134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7" cy="9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00150" cy="900113"/>
            <wp:effectExtent l="0" t="0" r="0" b="0"/>
            <wp:docPr id="24" name="Рисунок 24" descr="C:\Users\СП Малый Толкай\Desktop\IMG_20200723_13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 Малый Толкай\Desktop\IMG_20200723_135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11" cy="9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57300" cy="942975"/>
            <wp:effectExtent l="0" t="0" r="0" b="9525"/>
            <wp:docPr id="25" name="Рисунок 25" descr="C:\Users\СП Малый Толкай\Desktop\IMG_20200723_13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 Малый Толкай\Desktop\IMG_20200723_135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43" cy="9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*************************************************************************************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  <w:t>В Похвистнево пресечен незаконный оборот наркотиков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сотрудникам отделения по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контролю за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оборотом наркотиков МО МВД России «Похвистневский» поступила оперативная информация о том, что 36-летний житель Похвистневского района может быть причастен к незаконному обороту наркотиков. В ходе проверки, полученные сведения подтвердились.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Полицейские в присутствии понятых провели осмотр надворных построек, принадлежащих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подозреваемому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 предбаннике стражи правопорядка обнаружили шесть самодельных конвертов с высушенными частями растения, а на приусадебном участке изъяли три куста конопли.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Изъятое полицейские направили в Экспертно-криминалистический центр ГУ МВД России по Самарской области. Проведенным исследованием установлено, что в конвертах находилось наркотическое средство - марихуана общей массой около 15 граммов.     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данным правоохранителей, задержанный зарегистрирован в селе Подбельск и ранее привлекался к уголовной ответственности за незаконный оборот наркотиков.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Мужчина в ходе опроса пояснил полицейским, что выращивал </w:t>
      </w:r>
      <w:proofErr w:type="spell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наркосодержащие</w:t>
      </w:r>
      <w:proofErr w:type="spell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растения для личного употребления, без цели сбыта. Данная версия тщательно проверяется сотрудниками полиции.</w:t>
      </w:r>
    </w:p>
    <w:p w:rsid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отношении подозреваемого отделением дознания МО МВД России «Похвистневский» возбуждено уголовное дело по признакам преступления, предусмотренного частью 1 статьи 228 УК РФ «Незаконные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вещества».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Санкция данной статьи предусматривает максимальное наказание в виде лишения свободы на срок до трех лет</w:t>
      </w:r>
    </w:p>
    <w:p w:rsidR="00083305" w:rsidRDefault="00083305" w:rsidP="000833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62025" cy="725461"/>
            <wp:effectExtent l="0" t="0" r="0" b="0"/>
            <wp:docPr id="26" name="Рисунок 26" descr="C:\Users\СП Малый Толкай\Desktop\0-02-0a-a295d3a1f10427bd0e7411a957df434990dd4387cd3c0bfe8c74fde2215a3ff2_5f02c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 Малый Толкай\Desktop\0-02-0a-a295d3a1f10427bd0e7411a957df434990dd4387cd3c0bfe8c74fde2215a3ff2_5f02c8b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34" cy="7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2500" cy="714375"/>
            <wp:effectExtent l="0" t="0" r="0" b="9525"/>
            <wp:docPr id="27" name="Рисунок 27" descr="C:\Users\СП Малый Толкай\Desktop\0-02-0a-e9bde93e2ef99eedfd627cd97b52b4191419c6f9403bc0467b776f796c76f3ee_3f5b4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 Малый Толкай\Desktop\0-02-0a-e9bde93e2ef99eedfd627cd97b52b4191419c6f9403bc0467b776f796c76f3ee_3f5b40b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25" cy="7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000125" cy="781050"/>
            <wp:effectExtent l="0" t="0" r="9525" b="0"/>
            <wp:docPr id="28" name="Рисунок 28" descr="C:\Users\СП Малый Толкай\Desktop\0-02-0a-f42e57954710cf67eaf46eda9c5c6a2509642c5643bcc9cccb1b3b6171db273a_2de3b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П Малый Толкай\Desktop\0-02-0a-f42e57954710cf67eaf46eda9c5c6a2509642c5643bcc9cccb1b3b6171db273a_2de3b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43" cy="7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3305" w:rsidRPr="00083305" w:rsidRDefault="00083305" w:rsidP="00083305">
      <w:pPr>
        <w:spacing w:after="16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3810</wp:posOffset>
            </wp:positionV>
            <wp:extent cx="1168400" cy="828675"/>
            <wp:effectExtent l="0" t="0" r="0" b="9525"/>
            <wp:wrapSquare wrapText="bothSides"/>
            <wp:docPr id="29" name="Рисунок 29" descr="C:\Users\СП Малый Толкай\Desktop\¦-¦-TИ¦¦¦-¦-¦¬¦¦¦¬ ¦¦¦-TАTВ¦¬¦-¦¦¦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П Малый Толкай\Desktop\¦-¦-TИ¦¦¦-¦-¦¬¦¦¦¬ ¦¦¦-TАTВ¦¬¦-¦¦¦-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</w:rPr>
        <w:t xml:space="preserve">                                                   </w:t>
      </w:r>
      <w:r w:rsidRPr="00083305">
        <w:rPr>
          <w:rFonts w:ascii="Times New Roman" w:eastAsia="Calibri" w:hAnsi="Times New Roman" w:cs="Times New Roman"/>
        </w:rPr>
        <w:t>ОСТОРОЖНО МОШЕННИКИ!</w:t>
      </w:r>
    </w:p>
    <w:p w:rsidR="00083305" w:rsidRDefault="00083305" w:rsidP="00083305">
      <w:pPr>
        <w:spacing w:after="160" w:line="256" w:lineRule="auto"/>
        <w:rPr>
          <w:rFonts w:ascii="Times New Roman" w:eastAsia="Calibri" w:hAnsi="Times New Roman" w:cs="Times New Roman"/>
        </w:rPr>
      </w:pPr>
      <w:r w:rsidRPr="00083305">
        <w:rPr>
          <w:rFonts w:ascii="Times New Roman" w:eastAsia="Calibri" w:hAnsi="Times New Roman" w:cs="Times New Roman"/>
        </w:rPr>
        <w:t>В связи с участившимися случаями мошенничества посредством мобильной связи Сотрудники МО МВД России «Похвистневский» предупреждают:</w:t>
      </w:r>
    </w:p>
    <w:p w:rsidR="00083305" w:rsidRDefault="00083305" w:rsidP="00083305">
      <w:pPr>
        <w:spacing w:after="160" w:line="256" w:lineRule="auto"/>
        <w:rPr>
          <w:rFonts w:ascii="Times New Roman" w:eastAsia="Calibri" w:hAnsi="Times New Roman" w:cs="Times New Roman"/>
          <w:sz w:val="20"/>
          <w:szCs w:val="20"/>
        </w:rPr>
      </w:pPr>
      <w:r w:rsidRPr="00083305">
        <w:rPr>
          <w:rFonts w:ascii="Times New Roman" w:eastAsia="Calibri" w:hAnsi="Times New Roman" w:cs="Times New Roman"/>
          <w:sz w:val="20"/>
          <w:szCs w:val="20"/>
        </w:rPr>
        <w:t>***********************************************************************************</w:t>
      </w:r>
      <w:r w:rsidR="0097143B">
        <w:rPr>
          <w:rFonts w:ascii="Times New Roman" w:eastAsia="Calibri" w:hAnsi="Times New Roman" w:cs="Times New Roman"/>
          <w:sz w:val="20"/>
          <w:szCs w:val="20"/>
        </w:rPr>
        <w:t>*********</w:t>
      </w:r>
    </w:p>
    <w:p w:rsidR="0097143B" w:rsidRPr="0097143B" w:rsidRDefault="0097143B" w:rsidP="0097143B">
      <w:pPr>
        <w:spacing w:after="160" w:line="240" w:lineRule="auto"/>
        <w:ind w:firstLine="851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</w:t>
      </w: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635</wp:posOffset>
            </wp:positionV>
            <wp:extent cx="15678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259" y="21098"/>
                <wp:lineTo x="21259" y="0"/>
                <wp:lineTo x="0" y="0"/>
              </wp:wrapPolygon>
            </wp:wrapTight>
            <wp:docPr id="30" name="Рисунок 30" descr="C:\Users\СП Малый Толкай\Desktop\¦-¦-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П Малый Толкай\Desktop\¦-¦-¦¦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</w:t>
      </w:r>
      <w:r w:rsidRPr="0097143B">
        <w:rPr>
          <w:rFonts w:ascii="Times New Roman" w:eastAsia="Calibri" w:hAnsi="Times New Roman" w:cs="Times New Roman"/>
          <w:b/>
          <w:sz w:val="20"/>
          <w:szCs w:val="20"/>
        </w:rPr>
        <w:t>Четвёртый этап операции «Мак» на территории обслуживания.</w:t>
      </w:r>
    </w:p>
    <w:p w:rsidR="0097143B" w:rsidRDefault="0097143B" w:rsidP="0097143B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Четвёртый этап оперативно-профилактической операции «Мак» на территории обслуживания МО МВД России «Похвистневский» проводится с 7 по 16 сентября.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Основными задачами операции являются: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- выявление и ликвидация незаконных посевов запрещённых к возделыванию растений, содержащих наркотические средства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- 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t>ыявление и привлечение к ответственности лиц, осуществляющих незаконное культивирование запрещённых к возделыванию растений, содержащих наркотические средства.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- выявление и перекрытие </w:t>
      </w:r>
      <w:proofErr w:type="spellStart"/>
      <w:r w:rsidRPr="0097143B">
        <w:rPr>
          <w:rFonts w:ascii="Times New Roman" w:eastAsia="Calibri" w:hAnsi="Times New Roman" w:cs="Times New Roman"/>
          <w:sz w:val="20"/>
          <w:szCs w:val="20"/>
        </w:rPr>
        <w:t>внутрирегиональных</w:t>
      </w:r>
      <w:proofErr w:type="spellEnd"/>
      <w:r w:rsidRPr="0097143B">
        <w:rPr>
          <w:rFonts w:ascii="Times New Roman" w:eastAsia="Calibri" w:hAnsi="Times New Roman" w:cs="Times New Roman"/>
          <w:sz w:val="20"/>
          <w:szCs w:val="20"/>
        </w:rPr>
        <w:t>, межрегиональных и трансграничных каналов незаконной транспортировки наркотических средств растительного происхождения.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- задержание и привлечение к ответственности перевозчиков и сбытчиков наркотических средств растительного происхождения.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- выявление очагов произрастания дикорастущих растений содержащих наркотические средства и организация их уничтожения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- 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t>ыявление и устранение причин и условий способствующих распространению наркотических средств растительного происхождения.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Уважаемые жители города Похвистнево и Похвистневского района! 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Всех, кому известна информация о незаконных посевах </w:t>
      </w:r>
      <w:proofErr w:type="spellStart"/>
      <w:r w:rsidRPr="0097143B">
        <w:rPr>
          <w:rFonts w:ascii="Times New Roman" w:eastAsia="Calibri" w:hAnsi="Times New Roman" w:cs="Times New Roman"/>
          <w:sz w:val="20"/>
          <w:szCs w:val="20"/>
        </w:rPr>
        <w:t>наркосодержащих</w:t>
      </w:r>
      <w:proofErr w:type="spellEnd"/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 растений, очагов произрастания дикорастущих </w:t>
      </w:r>
      <w:proofErr w:type="spellStart"/>
      <w:r w:rsidRPr="0097143B">
        <w:rPr>
          <w:rFonts w:ascii="Times New Roman" w:eastAsia="Calibri" w:hAnsi="Times New Roman" w:cs="Times New Roman"/>
          <w:sz w:val="20"/>
          <w:szCs w:val="20"/>
        </w:rPr>
        <w:t>наркосодержащих</w:t>
      </w:r>
      <w:proofErr w:type="spellEnd"/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 растений, местах их сбора и лиц, незаконно их культивирующих, просим сообщить об этом по телефонам: дежурная часть МО МВД России «Похвистневский» - 02, 8 (84656) 2-34-69, с сотового телефона – 102 или 112, либо на телефон доверия ГУ МВД России по Самарской области - 8(846)278-13-40.</w:t>
      </w:r>
      <w:proofErr w:type="gramEnd"/>
    </w:p>
    <w:p w:rsidR="0097143B" w:rsidRDefault="0097143B" w:rsidP="0097143B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********************************************************************************************</w:t>
      </w:r>
    </w:p>
    <w:p w:rsidR="0097143B" w:rsidRPr="0097143B" w:rsidRDefault="0097143B" w:rsidP="0097143B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1270</wp:posOffset>
            </wp:positionV>
            <wp:extent cx="105537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054" y="21357"/>
                <wp:lineTo x="21054" y="0"/>
                <wp:lineTo x="0" y="0"/>
              </wp:wrapPolygon>
            </wp:wrapTight>
            <wp:docPr id="31" name="Рисунок 31" descr="C:\Users\СП Малый Толкай\Desktop\pozhar-na-kuk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П Малый Толкай\Desktop\pozhar-na-kukh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                                   </w:t>
      </w:r>
      <w:r w:rsidRPr="0097143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Скоро 1 сентября. Самое время напомнить детям о пожарной безопасности</w:t>
      </w:r>
    </w:p>
    <w:p w:rsidR="0097143B" w:rsidRPr="0097143B" w:rsidRDefault="0097143B" w:rsidP="0097143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Не за горами 1 сентября. Близится к завершению беззаботная пора летних каникул. Встреча со школой – волнующее событие и для взрослых, и для детей. </w:t>
      </w:r>
    </w:p>
    <w:p w:rsidR="0097143B" w:rsidRPr="0097143B" w:rsidRDefault="0097143B" w:rsidP="009714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Это еще один заметный шаг ребенка в большую жизнь, но к радости за него иной раз появляется и чувство тревоги. Особую тревогу вызывают ученики первого класса, которые раньше постоянно находились в детском саду под присмотром воспитателей, теперь им надо вернувшись из школы самостоятельно разогреть пищу, а по телевизору началась интересная передача, или пока нет родителей, поиграть в компьютер. В результате газовая или электрическая плита оставлена без присмотра. Поэтому не лишним будет напомнить основные правила пожарной безопасности.</w:t>
      </w:r>
    </w:p>
    <w:p w:rsidR="0097143B" w:rsidRPr="0097143B" w:rsidRDefault="0097143B" w:rsidP="0097143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Уважаемые родители! </w:t>
      </w:r>
      <w:r w:rsidRPr="0097143B">
        <w:rPr>
          <w:rFonts w:ascii="Times New Roman" w:eastAsia="Calibri" w:hAnsi="Times New Roman" w:cs="Times New Roman"/>
          <w:sz w:val="20"/>
          <w:szCs w:val="20"/>
        </w:rPr>
        <w:t>Помните, прежде всего, именно вы в ответе за жизнь своего ребенка! Поэтому: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не оставляйте детей без присмотра;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контролируйте, как они проводят свободное время;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чаще напоминайте ребенку об опасности игры с огнем. Нужно стремиться к тому, чтобы ребенок осознал, что спички - не игрушка, а огонь – не забава, чтобы у него сложилась твердая уверенность: пожар – одно из самых опасных и тяжелых бедствий для людей;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не оставляйте на видном месте спички, зажигалки и другие огнеопасные предметы;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научите детей правильно пользоваться газовыми и электрическими приборами;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расскажите, как правильно действовать при экстремальной ситуации, ведь очень часто дети поддаются панике и теряют самообладание и вместо того, чтобы убежать от огня, они прячутся, забиваются в угол;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если ваш ребенок иногда остается дома один, то обязательно напишите на листке бумаги все необходимые телефоны экстренной помощи. Они всегда должны находиться на самом видном месте, и первой строкой должен быть написан телефон «</w:t>
      </w:r>
      <w:hyperlink r:id="rId27" w:tgtFrame="_blank" w:history="1">
        <w:r w:rsidRPr="0097143B">
          <w:rPr>
            <w:rFonts w:ascii="Times New Roman" w:eastAsia="Calibri" w:hAnsi="Times New Roman" w:cs="Times New Roman"/>
            <w:b/>
            <w:sz w:val="20"/>
            <w:szCs w:val="20"/>
          </w:rPr>
          <w:t>101</w:t>
        </w:r>
      </w:hyperlink>
      <w:r w:rsidRPr="0097143B">
        <w:rPr>
          <w:rFonts w:ascii="Times New Roman" w:eastAsia="Calibri" w:hAnsi="Times New Roman" w:cs="Times New Roman"/>
          <w:sz w:val="20"/>
          <w:szCs w:val="20"/>
        </w:rPr>
        <w:t>»;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убедитесь, что ребенок знает свой адрес и полное имя;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lastRenderedPageBreak/>
        <w:t>помните, что если пожар произойдет по причине детской шалости и причинит кому-либо ущерб, то родители несут за это ответственность в установленном законом порядке.</w:t>
      </w:r>
    </w:p>
    <w:p w:rsidR="0097143B" w:rsidRPr="0097143B" w:rsidRDefault="0097143B" w:rsidP="0097143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Если вы будет выполнять эти несложные правила, беда обойдет ваш дом стороной!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Инструктор противопожарной профилактики ПСО №35 Кожевникова Н.И. </w:t>
      </w:r>
    </w:p>
    <w:p w:rsidR="0097143B" w:rsidRPr="0097143B" w:rsidRDefault="0097143B" w:rsidP="009714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Старший инспектор ОНД и ПР по </w:t>
      </w:r>
      <w:proofErr w:type="spell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г.о</w:t>
      </w:r>
      <w:proofErr w:type="gram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.П</w:t>
      </w:r>
      <w:proofErr w:type="gram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охвистнево</w:t>
      </w:r>
      <w:proofErr w:type="spell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, </w:t>
      </w:r>
      <w:proofErr w:type="spell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м.р.Похвистневский</w:t>
      </w:r>
      <w:proofErr w:type="spell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spell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Камышлинский</w:t>
      </w:r>
      <w:proofErr w:type="spell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УНД и ПР ГУ МЧС России по Самарской области капитан внутренней службы Сафиуллин А.С.</w:t>
      </w:r>
    </w:p>
    <w:p w:rsidR="0097143B" w:rsidRDefault="0097143B" w:rsidP="009714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*******************************************************************************************</w:t>
      </w:r>
    </w:p>
    <w:p w:rsidR="0097143B" w:rsidRPr="0097143B" w:rsidRDefault="0097143B" w:rsidP="009714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Государственное бюджетное учреждение Самарской области</w:t>
      </w:r>
    </w:p>
    <w:p w:rsidR="0097143B" w:rsidRPr="0097143B" w:rsidRDefault="0097143B" w:rsidP="009714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«Самарское ветеринарное объединение»</w:t>
      </w:r>
    </w:p>
    <w:p w:rsidR="0097143B" w:rsidRPr="0097143B" w:rsidRDefault="0097143B" w:rsidP="00971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ВАЖНАЯ ИНФОРМАЦИЯ</w:t>
      </w:r>
    </w:p>
    <w:p w:rsidR="0097143B" w:rsidRPr="0097143B" w:rsidRDefault="0097143B" w:rsidP="0097143B">
      <w:pPr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color w:val="2F5496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b/>
          <w:color w:val="2F5496"/>
          <w:sz w:val="20"/>
          <w:szCs w:val="20"/>
          <w:lang w:eastAsia="ru-RU"/>
        </w:rPr>
        <w:t xml:space="preserve">                       </w:t>
      </w:r>
    </w:p>
    <w:p w:rsidR="0097143B" w:rsidRPr="0097143B" w:rsidRDefault="0097143B" w:rsidP="0097143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F5496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2F5496"/>
          <w:sz w:val="20"/>
          <w:szCs w:val="20"/>
          <w:lang w:eastAsia="ru-RU"/>
        </w:rPr>
        <w:t xml:space="preserve">                     ГРИПП ПТИЦ    </w:t>
      </w:r>
    </w:p>
    <w:p w:rsidR="0097143B" w:rsidRPr="0097143B" w:rsidRDefault="0097143B" w:rsidP="00971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45F2803C" wp14:editId="032E6667">
            <wp:simplePos x="0" y="0"/>
            <wp:positionH relativeFrom="column">
              <wp:posOffset>4019550</wp:posOffset>
            </wp:positionH>
            <wp:positionV relativeFrom="paragraph">
              <wp:posOffset>74930</wp:posOffset>
            </wp:positionV>
            <wp:extent cx="1352550" cy="678815"/>
            <wp:effectExtent l="19050" t="19050" r="19050" b="2603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78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Грипп птиц</w:t>
      </w:r>
      <w:r w:rsidRPr="0097143B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острая вирусная болезнь сельскохозяйственных, синантропных и диких птиц, характеризующаяся острым поражением органов дыхания, пищеварения и высокой смертностью. Гриппом птиц болеет и человек. 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10E9CBF6" wp14:editId="74424AD2">
            <wp:simplePos x="0" y="0"/>
            <wp:positionH relativeFrom="column">
              <wp:posOffset>0</wp:posOffset>
            </wp:positionH>
            <wp:positionV relativeFrom="paragraph">
              <wp:align>inside</wp:align>
            </wp:positionV>
            <wp:extent cx="1304925" cy="834390"/>
            <wp:effectExtent l="19050" t="19050" r="9525" b="2286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34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Источник возбудителя</w:t>
      </w:r>
      <w:r w:rsidRPr="0097143B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больная и переболевшая птица. Заражение человека и домашней птицы происходит при тесном контакте с инфицированной живой и мертвой дикой или домашней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 и здоровой птицы при питье, купании и через грязные руки. 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Симптомы и течение болезни: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</w:t>
      </w:r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ротекает грипп у птиц различно. В одних случаях болезнь характеризуется коротким инкубационным периодом, повышением температуры, угнетением, прекращением яйценоскости, поражением органов дыхания и пищеварения, выраженным цианозом гребня и сережек и высокой смертностью через 24-40 часов. Погибает 80-100% птиц. 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Симптомы заболевания гриппом птиц у человека: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</w:t>
      </w:r>
      <w:proofErr w:type="gram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°С</w:t>
      </w:r>
      <w:proofErr w:type="gram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давать тяжелые осложнения на сердце и почки, поражает головной мозг.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  <w:t>Рекомендации по профилактике гриппа птиц у домашней птицы: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Организовать </w:t>
      </w:r>
      <w:proofErr w:type="spell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безвыгульное</w:t>
      </w:r>
      <w:proofErr w:type="spell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содержания птицы, исключающего </w:t>
      </w:r>
      <w:proofErr w:type="spell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7143B">
        <w:rPr>
          <w:rFonts w:ascii="Calibri" w:eastAsia="Times New Roman" w:hAnsi="Calibri" w:cs="Times New Roman"/>
          <w:sz w:val="20"/>
          <w:szCs w:val="20"/>
          <w:lang w:eastAsia="ru-RU"/>
        </w:rPr>
        <w:t>ѐ</w:t>
      </w:r>
      <w:proofErr w:type="spell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контакт с дикой птицей.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поголовья.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78963E97" wp14:editId="36EC2F87">
            <wp:simplePos x="0" y="0"/>
            <wp:positionH relativeFrom="column">
              <wp:posOffset>2743200</wp:posOffset>
            </wp:positionH>
            <wp:positionV relativeFrom="paragraph">
              <wp:posOffset>285115</wp:posOffset>
            </wp:positionV>
            <wp:extent cx="1476375" cy="956310"/>
            <wp:effectExtent l="38100" t="38100" r="47625" b="3429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56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Обеспечить </w:t>
      </w:r>
      <w:proofErr w:type="spell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засетчивание</w:t>
      </w:r>
      <w:proofErr w:type="spell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окон и дверей, </w:t>
      </w:r>
      <w:proofErr w:type="gram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исключающее</w:t>
      </w:r>
      <w:proofErr w:type="gram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возможность попадания дикой и синантропной птицы в помещения для хранения кормов и содержания птицы.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только качественные и безопасные корма для птиц. Не закупать корма без гарантии их безопасности (наличие ветеринарных сопроводительных документов). Хранить корма для домашней и декоративной птицы в плотно закрытых водонепроницаемых емкостях, недоступных для контакта с дикой птицей. Пищевые отходы перед скармливанием необходимо прокипятить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Осуществлять куплю-продажу домашней и декоративной птицы в местах санкционированной торговли только при наличии ветеринарных сопроводительных документов. </w:t>
      </w:r>
    </w:p>
    <w:p w:rsid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 всех случаях заболевания и падежа домашней птицы, а также при обнаружении мест массовой гибели дикой птицы на полях, в лесах и других местах, необходимо незамедлительно сообщить в районную ветеринарную службу и в администрацию населенного пункта.</w:t>
      </w:r>
    </w:p>
    <w:p w:rsid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b/>
          <w:color w:val="0000FF"/>
          <w:sz w:val="20"/>
          <w:szCs w:val="20"/>
          <w:lang w:eastAsia="ru-RU"/>
        </w:rPr>
        <w:t xml:space="preserve">Телефон горячий линии по Самарской области при падеже и заболеваниях птицы </w:t>
      </w:r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ru-RU"/>
        </w:rPr>
        <w:t>8 (846) 951-00-31</w:t>
      </w:r>
    </w:p>
    <w:p w:rsid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 xml:space="preserve">Структурное подразделение Похвистневская СББЖ </w:t>
      </w:r>
      <w:proofErr w:type="spellStart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г</w:t>
      </w:r>
      <w:proofErr w:type="gramStart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.П</w:t>
      </w:r>
      <w:proofErr w:type="gramEnd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охвистнево</w:t>
      </w:r>
      <w:proofErr w:type="spellEnd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 xml:space="preserve">, ул.Суходольная,38 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  <w:t xml:space="preserve">                                   </w:t>
      </w:r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тел.: 8(84656)2-12-87; 2-27-95; 2-16-07</w:t>
      </w:r>
    </w:p>
    <w:p w:rsidR="0097143B" w:rsidRPr="0097143B" w:rsidRDefault="0097143B" w:rsidP="009714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</w:p>
    <w:p w:rsidR="0097143B" w:rsidRPr="0097143B" w:rsidRDefault="0097143B" w:rsidP="0097143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9pt;height:139.5pt" o:ole="">
            <v:imagedata r:id="rId31" o:title=""/>
          </v:shape>
          <o:OLEObject Type="Embed" ProgID="AcroExch.Document.DC" ShapeID="_x0000_i1026" DrawAspect="Content" ObjectID="_1661081867" r:id="rId32"/>
        </w:object>
      </w:r>
      <w:r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t xml:space="preserve">   </w:t>
      </w:r>
      <w:r w:rsidRPr="0097143B"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object w:dxaOrig="8925" w:dyaOrig="12630">
          <v:shape id="_x0000_i1027" type="#_x0000_t75" style="width:105pt;height:148.5pt" o:ole="">
            <v:imagedata r:id="rId33" o:title=""/>
          </v:shape>
          <o:OLEObject Type="Embed" ProgID="AcroExch.Document.DC" ShapeID="_x0000_i1027" DrawAspect="Content" ObjectID="_1661081868" r:id="rId34"/>
        </w:object>
      </w:r>
      <w:r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t xml:space="preserve">   </w:t>
      </w:r>
      <w:r w:rsidRPr="0097143B"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object w:dxaOrig="8925" w:dyaOrig="12630">
          <v:shape id="_x0000_i1028" type="#_x0000_t75" style="width:99pt;height:140.25pt" o:ole="">
            <v:imagedata r:id="rId35" o:title=""/>
          </v:shape>
          <o:OLEObject Type="Embed" ProgID="AcroExch.Document.DC" ShapeID="_x0000_i1028" DrawAspect="Content" ObjectID="_1661081869" r:id="rId36"/>
        </w:objec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rPr>
          <w:rFonts w:ascii="Calibri" w:eastAsia="Calibri" w:hAnsi="Calibri" w:cs="Times New Roman"/>
          <w:sz w:val="20"/>
          <w:szCs w:val="20"/>
        </w:rPr>
      </w:pPr>
    </w:p>
    <w:p w:rsidR="0097143B" w:rsidRPr="0097143B" w:rsidRDefault="0097143B" w:rsidP="0097143B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083305" w:rsidRDefault="0097143B" w:rsidP="0097143B">
      <w:pPr>
        <w:spacing w:after="16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83305" w:rsidRPr="00083305" w:rsidRDefault="00083305" w:rsidP="0097143B">
      <w:pPr>
        <w:spacing w:after="160" w:line="240" w:lineRule="auto"/>
        <w:rPr>
          <w:rFonts w:ascii="Calibri" w:eastAsia="Calibri" w:hAnsi="Calibri" w:cs="Times New Roman"/>
          <w:sz w:val="20"/>
          <w:szCs w:val="20"/>
        </w:rPr>
      </w:pPr>
    </w:p>
    <w:p w:rsidR="00083305" w:rsidRPr="00083305" w:rsidRDefault="00083305" w:rsidP="0097143B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3305" w:rsidRPr="00015770" w:rsidRDefault="00083305" w:rsidP="0097143B">
      <w:pPr>
        <w:spacing w:after="160" w:line="240" w:lineRule="auto"/>
        <w:rPr>
          <w:rFonts w:ascii="Calibri" w:eastAsia="Calibri" w:hAnsi="Calibri" w:cs="Times New Roman"/>
          <w:sz w:val="20"/>
          <w:szCs w:val="20"/>
        </w:rPr>
      </w:pPr>
    </w:p>
    <w:p w:rsidR="00015770" w:rsidRPr="00015770" w:rsidRDefault="00015770" w:rsidP="0097143B">
      <w:pPr>
        <w:spacing w:after="160" w:line="240" w:lineRule="auto"/>
        <w:ind w:left="-567"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E3E64" w:rsidRPr="0097143B" w:rsidRDefault="001E362F" w:rsidP="0097143B">
      <w:pPr>
        <w:shd w:val="clear" w:color="auto" w:fill="FFFFFF"/>
        <w:spacing w:after="75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</w:p>
    <w:p w:rsidR="00BE3E64" w:rsidRPr="0097143B" w:rsidRDefault="00BE3E64" w:rsidP="0097143B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97143B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E64" w:rsidRPr="0097143B" w:rsidRDefault="00BE3E64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C36" w:rsidRPr="0097143B" w:rsidRDefault="003F3C36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7471" w:rsidRPr="0097143B" w:rsidRDefault="002C7471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7471" w:rsidRPr="0097143B" w:rsidRDefault="002C7471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7471" w:rsidRPr="0097143B" w:rsidRDefault="002C7471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7471" w:rsidRPr="0097143B" w:rsidRDefault="002C7471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0291" w:rsidRPr="0097143B" w:rsidRDefault="00F80291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XSpec="center" w:tblpY="11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DA60F8" w:rsidRPr="0097143B" w:rsidTr="009F7073">
        <w:trPr>
          <w:trHeight w:val="52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DA60F8" w:rsidP="00015770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both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DA60F8" w:rsidRPr="0097143B" w:rsidRDefault="00DA60F8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318"/>
              <w:jc w:val="both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DA60F8" w:rsidRPr="0097143B" w:rsidTr="009F7073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DA60F8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DA60F8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3F3C36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jc w:val="both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Редактор </w:t>
            </w:r>
            <w:r w:rsidR="00F80291"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Ефремова Ю.С.</w:t>
            </w:r>
          </w:p>
        </w:tc>
      </w:tr>
    </w:tbl>
    <w:p w:rsidR="00DA60F8" w:rsidRPr="0097143B" w:rsidRDefault="00DA60F8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60F8" w:rsidRPr="0097143B" w:rsidRDefault="00DA60F8" w:rsidP="00015770">
      <w:pPr>
        <w:tabs>
          <w:tab w:val="num" w:pos="20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60F8" w:rsidRPr="0097143B" w:rsidRDefault="00DA60F8" w:rsidP="0001577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438" w:rsidRPr="0097143B" w:rsidRDefault="00F53438" w:rsidP="0001577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05168" w:rsidRPr="0097143B" w:rsidRDefault="00605168" w:rsidP="0001577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A0ADB" w:rsidRPr="00015770" w:rsidRDefault="003A0ADB" w:rsidP="0001577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  <w:sectPr w:rsidR="003A0ADB" w:rsidRPr="00015770" w:rsidSect="00015770">
          <w:footerReference w:type="default" r:id="rId37"/>
          <w:type w:val="nextColumn"/>
          <w:pgSz w:w="11906" w:h="16838"/>
          <w:pgMar w:top="1134" w:right="1134" w:bottom="1134" w:left="1560" w:header="709" w:footer="709" w:gutter="0"/>
          <w:cols w:space="709"/>
          <w:docGrid w:linePitch="360"/>
        </w:sectPr>
      </w:pPr>
    </w:p>
    <w:p w:rsidR="000373B9" w:rsidRPr="00015770" w:rsidRDefault="000373B9" w:rsidP="0001577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15770" w:rsidRPr="00015770" w:rsidRDefault="0001577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015770" w:rsidRPr="00015770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472" w:rsidRDefault="00067472" w:rsidP="00D75740">
      <w:pPr>
        <w:spacing w:after="0" w:line="240" w:lineRule="auto"/>
      </w:pPr>
      <w:r>
        <w:separator/>
      </w:r>
    </w:p>
  </w:endnote>
  <w:endnote w:type="continuationSeparator" w:id="0">
    <w:p w:rsidR="00067472" w:rsidRDefault="00067472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700708"/>
      <w:docPartObj>
        <w:docPartGallery w:val="Page Numbers (Bottom of Page)"/>
        <w:docPartUnique/>
      </w:docPartObj>
    </w:sdtPr>
    <w:sdtEndPr/>
    <w:sdtContent>
      <w:p w:rsidR="009F7073" w:rsidRDefault="009F707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47A" w:rsidRPr="0068547A">
          <w:rPr>
            <w:noProof/>
            <w:lang w:val="ru-RU"/>
          </w:rPr>
          <w:t>2</w:t>
        </w:r>
        <w:r>
          <w:fldChar w:fldCharType="end"/>
        </w:r>
      </w:p>
    </w:sdtContent>
  </w:sdt>
  <w:p w:rsidR="009F7073" w:rsidRDefault="009F707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472" w:rsidRDefault="00067472" w:rsidP="00D75740">
      <w:pPr>
        <w:spacing w:after="0" w:line="240" w:lineRule="auto"/>
      </w:pPr>
      <w:r>
        <w:separator/>
      </w:r>
    </w:p>
  </w:footnote>
  <w:footnote w:type="continuationSeparator" w:id="0">
    <w:p w:rsidR="00067472" w:rsidRDefault="00067472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C40012"/>
    <w:multiLevelType w:val="multilevel"/>
    <w:tmpl w:val="D2E2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C67505"/>
    <w:multiLevelType w:val="multilevel"/>
    <w:tmpl w:val="5FFEE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5619E8"/>
    <w:multiLevelType w:val="hybridMultilevel"/>
    <w:tmpl w:val="E988A516"/>
    <w:lvl w:ilvl="0" w:tplc="D3F4B1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151DA"/>
    <w:multiLevelType w:val="hybridMultilevel"/>
    <w:tmpl w:val="8C8C6B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861810"/>
    <w:multiLevelType w:val="hybridMultilevel"/>
    <w:tmpl w:val="7134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1E68DE"/>
    <w:multiLevelType w:val="hybridMultilevel"/>
    <w:tmpl w:val="56986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256FE1"/>
    <w:multiLevelType w:val="hybridMultilevel"/>
    <w:tmpl w:val="11CC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3C7D8C"/>
    <w:multiLevelType w:val="hybridMultilevel"/>
    <w:tmpl w:val="2E804E7C"/>
    <w:lvl w:ilvl="0" w:tplc="B4862858">
      <w:start w:val="1"/>
      <w:numFmt w:val="decimal"/>
      <w:lvlText w:val="%1."/>
      <w:lvlJc w:val="left"/>
      <w:pPr>
        <w:ind w:left="3130" w:hanging="1005"/>
      </w:pPr>
    </w:lvl>
    <w:lvl w:ilvl="1" w:tplc="04190019">
      <w:start w:val="1"/>
      <w:numFmt w:val="lowerLetter"/>
      <w:lvlText w:val="%2."/>
      <w:lvlJc w:val="left"/>
      <w:pPr>
        <w:ind w:left="3205" w:hanging="360"/>
      </w:pPr>
    </w:lvl>
    <w:lvl w:ilvl="2" w:tplc="0419001B">
      <w:start w:val="1"/>
      <w:numFmt w:val="lowerRoman"/>
      <w:lvlText w:val="%3."/>
      <w:lvlJc w:val="right"/>
      <w:pPr>
        <w:ind w:left="3925" w:hanging="180"/>
      </w:pPr>
    </w:lvl>
    <w:lvl w:ilvl="3" w:tplc="0419000F">
      <w:start w:val="1"/>
      <w:numFmt w:val="decimal"/>
      <w:lvlText w:val="%4."/>
      <w:lvlJc w:val="left"/>
      <w:pPr>
        <w:ind w:left="4645" w:hanging="360"/>
      </w:pPr>
    </w:lvl>
    <w:lvl w:ilvl="4" w:tplc="04190019">
      <w:start w:val="1"/>
      <w:numFmt w:val="lowerLetter"/>
      <w:lvlText w:val="%5."/>
      <w:lvlJc w:val="left"/>
      <w:pPr>
        <w:ind w:left="5365" w:hanging="360"/>
      </w:pPr>
    </w:lvl>
    <w:lvl w:ilvl="5" w:tplc="0419001B">
      <w:start w:val="1"/>
      <w:numFmt w:val="lowerRoman"/>
      <w:lvlText w:val="%6."/>
      <w:lvlJc w:val="right"/>
      <w:pPr>
        <w:ind w:left="6085" w:hanging="180"/>
      </w:pPr>
    </w:lvl>
    <w:lvl w:ilvl="6" w:tplc="0419000F">
      <w:start w:val="1"/>
      <w:numFmt w:val="decimal"/>
      <w:lvlText w:val="%7."/>
      <w:lvlJc w:val="left"/>
      <w:pPr>
        <w:ind w:left="6805" w:hanging="360"/>
      </w:pPr>
    </w:lvl>
    <w:lvl w:ilvl="7" w:tplc="04190019">
      <w:start w:val="1"/>
      <w:numFmt w:val="lowerLetter"/>
      <w:lvlText w:val="%8."/>
      <w:lvlJc w:val="left"/>
      <w:pPr>
        <w:ind w:left="7525" w:hanging="360"/>
      </w:pPr>
    </w:lvl>
    <w:lvl w:ilvl="8" w:tplc="0419001B">
      <w:start w:val="1"/>
      <w:numFmt w:val="lowerRoman"/>
      <w:lvlText w:val="%9."/>
      <w:lvlJc w:val="right"/>
      <w:pPr>
        <w:ind w:left="8245" w:hanging="180"/>
      </w:pPr>
    </w:lvl>
  </w:abstractNum>
  <w:abstractNum w:abstractNumId="9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7732"/>
        </w:tabs>
        <w:ind w:left="773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1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7F42F7"/>
    <w:multiLevelType w:val="multilevel"/>
    <w:tmpl w:val="7568A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204C30D8"/>
    <w:multiLevelType w:val="hybridMultilevel"/>
    <w:tmpl w:val="FEB0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8713A"/>
    <w:multiLevelType w:val="multilevel"/>
    <w:tmpl w:val="20AEF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D4749E0"/>
    <w:multiLevelType w:val="multilevel"/>
    <w:tmpl w:val="B43C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0F6E61"/>
    <w:multiLevelType w:val="multilevel"/>
    <w:tmpl w:val="3AB8104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04E4C00"/>
    <w:multiLevelType w:val="hybridMultilevel"/>
    <w:tmpl w:val="18980730"/>
    <w:lvl w:ilvl="0" w:tplc="096600FC">
      <w:start w:val="1"/>
      <w:numFmt w:val="decimal"/>
      <w:lvlText w:val="%1."/>
      <w:lvlJc w:val="left"/>
      <w:pPr>
        <w:ind w:left="1777" w:hanging="360"/>
      </w:p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>
      <w:start w:val="1"/>
      <w:numFmt w:val="lowerRoman"/>
      <w:lvlText w:val="%3."/>
      <w:lvlJc w:val="right"/>
      <w:pPr>
        <w:ind w:left="3217" w:hanging="180"/>
      </w:pPr>
    </w:lvl>
    <w:lvl w:ilvl="3" w:tplc="0419000F">
      <w:start w:val="1"/>
      <w:numFmt w:val="decimal"/>
      <w:lvlText w:val="%4."/>
      <w:lvlJc w:val="left"/>
      <w:pPr>
        <w:ind w:left="3937" w:hanging="360"/>
      </w:pPr>
    </w:lvl>
    <w:lvl w:ilvl="4" w:tplc="04190019">
      <w:start w:val="1"/>
      <w:numFmt w:val="lowerLetter"/>
      <w:lvlText w:val="%5."/>
      <w:lvlJc w:val="left"/>
      <w:pPr>
        <w:ind w:left="4657" w:hanging="360"/>
      </w:pPr>
    </w:lvl>
    <w:lvl w:ilvl="5" w:tplc="0419001B">
      <w:start w:val="1"/>
      <w:numFmt w:val="lowerRoman"/>
      <w:lvlText w:val="%6."/>
      <w:lvlJc w:val="right"/>
      <w:pPr>
        <w:ind w:left="5377" w:hanging="180"/>
      </w:pPr>
    </w:lvl>
    <w:lvl w:ilvl="6" w:tplc="0419000F">
      <w:start w:val="1"/>
      <w:numFmt w:val="decimal"/>
      <w:lvlText w:val="%7."/>
      <w:lvlJc w:val="left"/>
      <w:pPr>
        <w:ind w:left="6097" w:hanging="360"/>
      </w:pPr>
    </w:lvl>
    <w:lvl w:ilvl="7" w:tplc="04190019">
      <w:start w:val="1"/>
      <w:numFmt w:val="lowerLetter"/>
      <w:lvlText w:val="%8."/>
      <w:lvlJc w:val="left"/>
      <w:pPr>
        <w:ind w:left="6817" w:hanging="360"/>
      </w:pPr>
    </w:lvl>
    <w:lvl w:ilvl="8" w:tplc="0419001B">
      <w:start w:val="1"/>
      <w:numFmt w:val="lowerRoman"/>
      <w:lvlText w:val="%9."/>
      <w:lvlJc w:val="right"/>
      <w:pPr>
        <w:ind w:left="7537" w:hanging="180"/>
      </w:pPr>
    </w:lvl>
  </w:abstractNum>
  <w:abstractNum w:abstractNumId="18">
    <w:nsid w:val="30A3074D"/>
    <w:multiLevelType w:val="hybridMultilevel"/>
    <w:tmpl w:val="F8D0F6BA"/>
    <w:lvl w:ilvl="0" w:tplc="6AA60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33FE8"/>
    <w:multiLevelType w:val="hybridMultilevel"/>
    <w:tmpl w:val="CA60396C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A97CC3"/>
    <w:multiLevelType w:val="hybridMultilevel"/>
    <w:tmpl w:val="55FA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C06792"/>
    <w:multiLevelType w:val="hybridMultilevel"/>
    <w:tmpl w:val="FE78FA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15747"/>
    <w:multiLevelType w:val="hybridMultilevel"/>
    <w:tmpl w:val="3D9636E4"/>
    <w:lvl w:ilvl="0" w:tplc="478E96C8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F9BE93E2">
      <w:numFmt w:val="none"/>
      <w:lvlText w:val=""/>
      <w:lvlJc w:val="left"/>
      <w:pPr>
        <w:tabs>
          <w:tab w:val="num" w:pos="360"/>
        </w:tabs>
      </w:pPr>
    </w:lvl>
    <w:lvl w:ilvl="2" w:tplc="BF8CE760">
      <w:numFmt w:val="none"/>
      <w:lvlText w:val=""/>
      <w:lvlJc w:val="left"/>
      <w:pPr>
        <w:tabs>
          <w:tab w:val="num" w:pos="360"/>
        </w:tabs>
      </w:pPr>
    </w:lvl>
    <w:lvl w:ilvl="3" w:tplc="E2487394">
      <w:numFmt w:val="none"/>
      <w:lvlText w:val=""/>
      <w:lvlJc w:val="left"/>
      <w:pPr>
        <w:tabs>
          <w:tab w:val="num" w:pos="360"/>
        </w:tabs>
      </w:pPr>
    </w:lvl>
    <w:lvl w:ilvl="4" w:tplc="93883488">
      <w:numFmt w:val="none"/>
      <w:lvlText w:val=""/>
      <w:lvlJc w:val="left"/>
      <w:pPr>
        <w:tabs>
          <w:tab w:val="num" w:pos="360"/>
        </w:tabs>
      </w:pPr>
    </w:lvl>
    <w:lvl w:ilvl="5" w:tplc="A0F69DEC">
      <w:numFmt w:val="none"/>
      <w:lvlText w:val=""/>
      <w:lvlJc w:val="left"/>
      <w:pPr>
        <w:tabs>
          <w:tab w:val="num" w:pos="360"/>
        </w:tabs>
      </w:pPr>
    </w:lvl>
    <w:lvl w:ilvl="6" w:tplc="D9F0719C">
      <w:numFmt w:val="none"/>
      <w:lvlText w:val=""/>
      <w:lvlJc w:val="left"/>
      <w:pPr>
        <w:tabs>
          <w:tab w:val="num" w:pos="360"/>
        </w:tabs>
      </w:pPr>
    </w:lvl>
    <w:lvl w:ilvl="7" w:tplc="E4EAA65A">
      <w:numFmt w:val="none"/>
      <w:lvlText w:val=""/>
      <w:lvlJc w:val="left"/>
      <w:pPr>
        <w:tabs>
          <w:tab w:val="num" w:pos="360"/>
        </w:tabs>
      </w:pPr>
    </w:lvl>
    <w:lvl w:ilvl="8" w:tplc="7DF6A374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824624"/>
    <w:multiLevelType w:val="hybridMultilevel"/>
    <w:tmpl w:val="28FCC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74727"/>
    <w:multiLevelType w:val="multilevel"/>
    <w:tmpl w:val="D2CC8C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6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22B6798"/>
    <w:multiLevelType w:val="multilevel"/>
    <w:tmpl w:val="099C1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3CE17E3"/>
    <w:multiLevelType w:val="hybridMultilevel"/>
    <w:tmpl w:val="5CF815A8"/>
    <w:lvl w:ilvl="0" w:tplc="FB06A64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953D9"/>
    <w:multiLevelType w:val="hybridMultilevel"/>
    <w:tmpl w:val="F2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74639F0"/>
    <w:multiLevelType w:val="hybridMultilevel"/>
    <w:tmpl w:val="D552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6DA21D56"/>
    <w:multiLevelType w:val="hybridMultilevel"/>
    <w:tmpl w:val="58E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B143A8"/>
    <w:multiLevelType w:val="multilevel"/>
    <w:tmpl w:val="968A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6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7">
    <w:nsid w:val="7BBC32F1"/>
    <w:multiLevelType w:val="hybridMultilevel"/>
    <w:tmpl w:val="2E8C0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ED6B6B"/>
    <w:multiLevelType w:val="hybridMultilevel"/>
    <w:tmpl w:val="FF18D95C"/>
    <w:lvl w:ilvl="0" w:tplc="622A700C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0"/>
  </w:num>
  <w:num w:numId="4">
    <w:abstractNumId w:val="11"/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2"/>
  </w:num>
  <w:num w:numId="9">
    <w:abstractNumId w:val="14"/>
  </w:num>
  <w:num w:numId="10">
    <w:abstractNumId w:val="32"/>
  </w:num>
  <w:num w:numId="11">
    <w:abstractNumId w:val="33"/>
  </w:num>
  <w:num w:numId="12">
    <w:abstractNumId w:val="37"/>
  </w:num>
  <w:num w:numId="13">
    <w:abstractNumId w:val="28"/>
  </w:num>
  <w:num w:numId="14">
    <w:abstractNumId w:val="21"/>
  </w:num>
  <w:num w:numId="15">
    <w:abstractNumId w:val="2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0"/>
  </w:num>
  <w:num w:numId="18">
    <w:abstractNumId w:val="31"/>
  </w:num>
  <w:num w:numId="19">
    <w:abstractNumId w:val="13"/>
  </w:num>
  <w:num w:numId="20">
    <w:abstractNumId w:val="4"/>
  </w:num>
  <w:num w:numId="21">
    <w:abstractNumId w:val="29"/>
  </w:num>
  <w:num w:numId="22">
    <w:abstractNumId w:val="24"/>
  </w:num>
  <w:num w:numId="23">
    <w:abstractNumId w:val="7"/>
  </w:num>
  <w:num w:numId="24">
    <w:abstractNumId w:val="2"/>
  </w:num>
  <w:num w:numId="25">
    <w:abstractNumId w:val="1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8"/>
  </w:num>
  <w:num w:numId="29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6"/>
  </w:num>
  <w:num w:numId="31">
    <w:abstractNumId w:val="34"/>
  </w:num>
  <w:num w:numId="32">
    <w:abstractNumId w:val="15"/>
  </w:num>
  <w:num w:numId="33">
    <w:abstractNumId w:val="38"/>
  </w:num>
  <w:num w:numId="34">
    <w:abstractNumId w:val="22"/>
  </w:num>
  <w:num w:numId="3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8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19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15770"/>
    <w:rsid w:val="000373B9"/>
    <w:rsid w:val="0004093B"/>
    <w:rsid w:val="00042FE6"/>
    <w:rsid w:val="0005562D"/>
    <w:rsid w:val="00067472"/>
    <w:rsid w:val="00080341"/>
    <w:rsid w:val="00083305"/>
    <w:rsid w:val="000F7B01"/>
    <w:rsid w:val="001212AF"/>
    <w:rsid w:val="00131483"/>
    <w:rsid w:val="00135930"/>
    <w:rsid w:val="00140CEA"/>
    <w:rsid w:val="00166563"/>
    <w:rsid w:val="00180761"/>
    <w:rsid w:val="00186F2F"/>
    <w:rsid w:val="001C6557"/>
    <w:rsid w:val="001E0437"/>
    <w:rsid w:val="001E362F"/>
    <w:rsid w:val="001F3F30"/>
    <w:rsid w:val="001F47CB"/>
    <w:rsid w:val="0020060D"/>
    <w:rsid w:val="002748EB"/>
    <w:rsid w:val="00290396"/>
    <w:rsid w:val="00296557"/>
    <w:rsid w:val="002A0B1F"/>
    <w:rsid w:val="002B1875"/>
    <w:rsid w:val="002B1EBB"/>
    <w:rsid w:val="002B60FB"/>
    <w:rsid w:val="002C71D6"/>
    <w:rsid w:val="002C7471"/>
    <w:rsid w:val="002F1D32"/>
    <w:rsid w:val="002F5A6B"/>
    <w:rsid w:val="00333DAF"/>
    <w:rsid w:val="00357FD9"/>
    <w:rsid w:val="00391496"/>
    <w:rsid w:val="003A0ADB"/>
    <w:rsid w:val="003D6CC4"/>
    <w:rsid w:val="003F3C36"/>
    <w:rsid w:val="00410D2F"/>
    <w:rsid w:val="00462D63"/>
    <w:rsid w:val="00467855"/>
    <w:rsid w:val="004861EE"/>
    <w:rsid w:val="004D0ECC"/>
    <w:rsid w:val="004D7B04"/>
    <w:rsid w:val="005003DD"/>
    <w:rsid w:val="00505BB4"/>
    <w:rsid w:val="00522E3C"/>
    <w:rsid w:val="00527488"/>
    <w:rsid w:val="00557C09"/>
    <w:rsid w:val="00573575"/>
    <w:rsid w:val="00581F33"/>
    <w:rsid w:val="005931DC"/>
    <w:rsid w:val="005B0B16"/>
    <w:rsid w:val="005D5BF3"/>
    <w:rsid w:val="005E0269"/>
    <w:rsid w:val="00605168"/>
    <w:rsid w:val="006155BB"/>
    <w:rsid w:val="00626E36"/>
    <w:rsid w:val="00646FD1"/>
    <w:rsid w:val="006601F7"/>
    <w:rsid w:val="006666F2"/>
    <w:rsid w:val="0068547A"/>
    <w:rsid w:val="00692B8C"/>
    <w:rsid w:val="00692DF5"/>
    <w:rsid w:val="006A35CD"/>
    <w:rsid w:val="006C16BD"/>
    <w:rsid w:val="006F217A"/>
    <w:rsid w:val="006F776C"/>
    <w:rsid w:val="00712690"/>
    <w:rsid w:val="00712ADA"/>
    <w:rsid w:val="007144CB"/>
    <w:rsid w:val="007209CD"/>
    <w:rsid w:val="00720B65"/>
    <w:rsid w:val="00747383"/>
    <w:rsid w:val="00770003"/>
    <w:rsid w:val="00774E27"/>
    <w:rsid w:val="007C3D87"/>
    <w:rsid w:val="008142A8"/>
    <w:rsid w:val="0084487B"/>
    <w:rsid w:val="0086784D"/>
    <w:rsid w:val="00876834"/>
    <w:rsid w:val="00877D1F"/>
    <w:rsid w:val="008A74AC"/>
    <w:rsid w:val="008B012D"/>
    <w:rsid w:val="008C4E28"/>
    <w:rsid w:val="008E2981"/>
    <w:rsid w:val="00920987"/>
    <w:rsid w:val="0094508E"/>
    <w:rsid w:val="009476E0"/>
    <w:rsid w:val="00951CA5"/>
    <w:rsid w:val="0097143B"/>
    <w:rsid w:val="009804B5"/>
    <w:rsid w:val="009A07D3"/>
    <w:rsid w:val="009D032E"/>
    <w:rsid w:val="009E0F62"/>
    <w:rsid w:val="009E4248"/>
    <w:rsid w:val="009F7073"/>
    <w:rsid w:val="00A2641D"/>
    <w:rsid w:val="00A35820"/>
    <w:rsid w:val="00A56137"/>
    <w:rsid w:val="00A815CD"/>
    <w:rsid w:val="00A87E5F"/>
    <w:rsid w:val="00A91385"/>
    <w:rsid w:val="00A92542"/>
    <w:rsid w:val="00AE759D"/>
    <w:rsid w:val="00B25A02"/>
    <w:rsid w:val="00B30772"/>
    <w:rsid w:val="00B6087C"/>
    <w:rsid w:val="00BA2A5F"/>
    <w:rsid w:val="00BA4D4E"/>
    <w:rsid w:val="00BB3AAC"/>
    <w:rsid w:val="00BE3E64"/>
    <w:rsid w:val="00C01F83"/>
    <w:rsid w:val="00C208C6"/>
    <w:rsid w:val="00C840C5"/>
    <w:rsid w:val="00CA3E10"/>
    <w:rsid w:val="00CC28BD"/>
    <w:rsid w:val="00CF4F5F"/>
    <w:rsid w:val="00D02BAC"/>
    <w:rsid w:val="00D125CC"/>
    <w:rsid w:val="00D12F53"/>
    <w:rsid w:val="00D210B1"/>
    <w:rsid w:val="00D23AEE"/>
    <w:rsid w:val="00D37C4C"/>
    <w:rsid w:val="00D75740"/>
    <w:rsid w:val="00D813A7"/>
    <w:rsid w:val="00DA60F8"/>
    <w:rsid w:val="00DC333B"/>
    <w:rsid w:val="00DC7CC9"/>
    <w:rsid w:val="00DE0A3E"/>
    <w:rsid w:val="00DF0125"/>
    <w:rsid w:val="00E02CAC"/>
    <w:rsid w:val="00E374AB"/>
    <w:rsid w:val="00E6362F"/>
    <w:rsid w:val="00EB7EEF"/>
    <w:rsid w:val="00EE3F43"/>
    <w:rsid w:val="00EF495D"/>
    <w:rsid w:val="00EF5CF4"/>
    <w:rsid w:val="00F078D1"/>
    <w:rsid w:val="00F15B17"/>
    <w:rsid w:val="00F33D1A"/>
    <w:rsid w:val="00F45682"/>
    <w:rsid w:val="00F467F2"/>
    <w:rsid w:val="00F53438"/>
    <w:rsid w:val="00F6355E"/>
    <w:rsid w:val="00F77D01"/>
    <w:rsid w:val="00F80291"/>
    <w:rsid w:val="00F90A2E"/>
    <w:rsid w:val="00F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uiPriority w:val="9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iPriority w:val="99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unhideWhenUsed/>
    <w:rsid w:val="003D6CC4"/>
  </w:style>
  <w:style w:type="numbering" w:customStyle="1" w:styleId="110">
    <w:name w:val="Нет списка11"/>
    <w:next w:val="a2"/>
    <w:semiHidden/>
    <w:rsid w:val="003D6CC4"/>
  </w:style>
  <w:style w:type="paragraph" w:customStyle="1" w:styleId="aff1">
    <w:name w:val="Знак Знак Знак Знак"/>
    <w:basedOn w:val="a"/>
    <w:rsid w:val="003D6CC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50">
    <w:name w:val="Сетка таблицы5"/>
    <w:basedOn w:val="a1"/>
    <w:next w:val="a6"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3D6CC4"/>
  </w:style>
  <w:style w:type="paragraph" w:styleId="aff2">
    <w:name w:val="footnote text"/>
    <w:basedOn w:val="a"/>
    <w:link w:val="aff3"/>
    <w:unhideWhenUsed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3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endnote text"/>
    <w:basedOn w:val="a"/>
    <w:link w:val="aff5"/>
    <w:uiPriority w:val="99"/>
    <w:unhideWhenUsed/>
    <w:rsid w:val="003D6C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rsid w:val="003D6CC4"/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rsid w:val="003D6CC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f6">
    <w:name w:val="footnote reference"/>
    <w:unhideWhenUsed/>
    <w:rsid w:val="003D6CC4"/>
    <w:rPr>
      <w:vertAlign w:val="superscript"/>
    </w:rPr>
  </w:style>
  <w:style w:type="character" w:styleId="aff7">
    <w:name w:val="endnote reference"/>
    <w:uiPriority w:val="99"/>
    <w:unhideWhenUsed/>
    <w:rsid w:val="003D6CC4"/>
    <w:rPr>
      <w:vertAlign w:val="superscript"/>
    </w:rPr>
  </w:style>
  <w:style w:type="paragraph" w:customStyle="1" w:styleId="ConsNonformat">
    <w:name w:val="ConsNonformat"/>
    <w:rsid w:val="003D6CC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rsid w:val="003D6CC4"/>
  </w:style>
  <w:style w:type="numbering" w:customStyle="1" w:styleId="7">
    <w:name w:val="Нет списка7"/>
    <w:next w:val="a2"/>
    <w:semiHidden/>
    <w:unhideWhenUsed/>
    <w:rsid w:val="009F7073"/>
  </w:style>
  <w:style w:type="paragraph" w:customStyle="1" w:styleId="ConsPlusDocList">
    <w:name w:val="ConsPlusDocList"/>
    <w:rsid w:val="009F70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Page">
    <w:name w:val="ConsPlusTitlePage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F707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60">
    <w:name w:val="Сетка таблицы6"/>
    <w:basedOn w:val="a1"/>
    <w:next w:val="a6"/>
    <w:rsid w:val="009F70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uiPriority w:val="9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iPriority w:val="99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unhideWhenUsed/>
    <w:rsid w:val="003D6CC4"/>
  </w:style>
  <w:style w:type="numbering" w:customStyle="1" w:styleId="110">
    <w:name w:val="Нет списка11"/>
    <w:next w:val="a2"/>
    <w:semiHidden/>
    <w:rsid w:val="003D6CC4"/>
  </w:style>
  <w:style w:type="paragraph" w:customStyle="1" w:styleId="aff1">
    <w:name w:val="Знак Знак Знак Знак"/>
    <w:basedOn w:val="a"/>
    <w:rsid w:val="003D6CC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50">
    <w:name w:val="Сетка таблицы5"/>
    <w:basedOn w:val="a1"/>
    <w:next w:val="a6"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3D6CC4"/>
  </w:style>
  <w:style w:type="paragraph" w:styleId="aff2">
    <w:name w:val="footnote text"/>
    <w:basedOn w:val="a"/>
    <w:link w:val="aff3"/>
    <w:unhideWhenUsed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3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endnote text"/>
    <w:basedOn w:val="a"/>
    <w:link w:val="aff5"/>
    <w:uiPriority w:val="99"/>
    <w:unhideWhenUsed/>
    <w:rsid w:val="003D6C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rsid w:val="003D6CC4"/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rsid w:val="003D6CC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f6">
    <w:name w:val="footnote reference"/>
    <w:unhideWhenUsed/>
    <w:rsid w:val="003D6CC4"/>
    <w:rPr>
      <w:vertAlign w:val="superscript"/>
    </w:rPr>
  </w:style>
  <w:style w:type="character" w:styleId="aff7">
    <w:name w:val="endnote reference"/>
    <w:uiPriority w:val="99"/>
    <w:unhideWhenUsed/>
    <w:rsid w:val="003D6CC4"/>
    <w:rPr>
      <w:vertAlign w:val="superscript"/>
    </w:rPr>
  </w:style>
  <w:style w:type="paragraph" w:customStyle="1" w:styleId="ConsNonformat">
    <w:name w:val="ConsNonformat"/>
    <w:rsid w:val="003D6CC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rsid w:val="003D6CC4"/>
  </w:style>
  <w:style w:type="numbering" w:customStyle="1" w:styleId="7">
    <w:name w:val="Нет списка7"/>
    <w:next w:val="a2"/>
    <w:semiHidden/>
    <w:unhideWhenUsed/>
    <w:rsid w:val="009F7073"/>
  </w:style>
  <w:style w:type="paragraph" w:customStyle="1" w:styleId="ConsPlusDocList">
    <w:name w:val="ConsPlusDocList"/>
    <w:rsid w:val="009F70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Page">
    <w:name w:val="ConsPlusTitlePage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F707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60">
    <w:name w:val="Сетка таблицы6"/>
    <w:basedOn w:val="a1"/>
    <w:next w:val="a6"/>
    <w:rsid w:val="009F70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oleObject" Target="embeddings/oleObject1.bin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sanktpeterburg.bezformata.com/word/01/37467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A0F17-2328-4E5E-9ACC-ABAB4FA9E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2743</Words>
  <Characters>15639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СП Малый Толкай</cp:lastModifiedBy>
  <cp:revision>40</cp:revision>
  <cp:lastPrinted>2020-09-08T10:51:00Z</cp:lastPrinted>
  <dcterms:created xsi:type="dcterms:W3CDTF">2020-02-28T05:22:00Z</dcterms:created>
  <dcterms:modified xsi:type="dcterms:W3CDTF">2020-09-08T10:51:00Z</dcterms:modified>
</cp:coreProperties>
</file>