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20181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65pt;height:60.3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1D0F70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03.11</w:t>
            </w:r>
            <w:r w:rsidR="0007195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.2021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D0F70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1D0F70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28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A9170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</w:t>
            </w:r>
            <w:r w:rsidR="001D0F70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36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332511" w:rsidRDefault="00332511" w:rsidP="003325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8"/>
          <w:lang w:eastAsia="ru-RU"/>
        </w:rPr>
      </w:pPr>
    </w:p>
    <w:p w:rsidR="001D0F70" w:rsidRPr="001D0F70" w:rsidRDefault="001D0F70" w:rsidP="001D0F70">
      <w:pPr>
        <w:widowControl w:val="0"/>
        <w:tabs>
          <w:tab w:val="left" w:pos="673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D0F70">
        <w:rPr>
          <w:rFonts w:ascii="Times New Roman" w:eastAsia="Times New Roman" w:hAnsi="Times New Roman" w:cs="Times New Roman"/>
          <w:sz w:val="20"/>
          <w:szCs w:val="20"/>
          <w:lang w:eastAsia="zh-CN"/>
        </w:rPr>
        <w:t>РОССИЙСКАЯ ФЕДЕРАЦИЯ</w:t>
      </w: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D0F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АДМИНИСТРАЦИЯ</w:t>
      </w:r>
    </w:p>
    <w:p w:rsidR="001D0F70" w:rsidRPr="001D0F70" w:rsidRDefault="001D0F70" w:rsidP="001D0F70">
      <w:pPr>
        <w:widowControl w:val="0"/>
        <w:tabs>
          <w:tab w:val="left" w:pos="661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D0F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сельского поселения</w:t>
      </w: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D0F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МАЛЫЙ ТОЛКАЙ</w:t>
      </w: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D0F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муниципального района</w:t>
      </w: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D0F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Похвистневский</w:t>
      </w: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D0F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Самарской области</w:t>
      </w: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D0F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ПОСТАНОВЛЕНИЕ</w:t>
      </w: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0"/>
          <w:szCs w:val="20"/>
          <w:lang w:eastAsia="ru-RU"/>
        </w:rPr>
      </w:pPr>
      <w:r w:rsidRPr="001D0F7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Pr="001D0F70">
        <w:rPr>
          <w:rFonts w:ascii="Times New Roman" w:eastAsia="Times New Roman" w:hAnsi="Times New Roman" w:cs="Times New Roman"/>
          <w:bCs/>
          <w:kern w:val="16"/>
          <w:sz w:val="20"/>
          <w:szCs w:val="20"/>
          <w:lang w:eastAsia="ru-RU"/>
        </w:rPr>
        <w:t>02.11.2021 г. № 62</w:t>
      </w: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D0F70" w:rsidRPr="001D0F70" w:rsidRDefault="001D0F70" w:rsidP="001D0F70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D0F70" w:rsidRPr="001D0F70" w:rsidRDefault="001D0F70" w:rsidP="001D0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ar-SA"/>
        </w:rPr>
        <w:t>О проведении публичных слушаний</w:t>
      </w:r>
      <w:r w:rsidRPr="001D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1D0F70" w:rsidRPr="001D0F70" w:rsidRDefault="001D0F70" w:rsidP="001D0F7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по проекту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изменений в Генеральный план </w:t>
      </w:r>
    </w:p>
    <w:p w:rsidR="001D0F70" w:rsidRPr="001D0F70" w:rsidRDefault="001D0F70" w:rsidP="001D0F7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 </w:t>
      </w:r>
    </w:p>
    <w:p w:rsidR="001D0F70" w:rsidRPr="001D0F70" w:rsidRDefault="001D0F70" w:rsidP="001D0F7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муниципального района Похвистневский  Самарской области</w:t>
      </w:r>
    </w:p>
    <w:p w:rsidR="001D0F70" w:rsidRPr="001D0F70" w:rsidRDefault="001D0F70" w:rsidP="001D0F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олкай  муниципального района Похвистневский  Самарской области, Порядком организации и проведения публичных слушаний в сфере градостроительной деятельности сельского поселения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олкай  муниципального района Похвистневский  Самарской области от 27.11.2019 года № 130 Постановляю: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1. Провести на территории сельского поселения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 муниципального района Похвистневский  Самарской области публичные слушания по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проекту решения Собрания представителей сельского поселения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Малый Толкай  муниципального района Похвистневский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 Самарской области «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О внесении изменений в Генеральный план сельского поселения Малый Толкай  муниципального района Похвистневский Самарской области</w:t>
      </w:r>
      <w:r w:rsidRPr="001D0F70">
        <w:rPr>
          <w:rFonts w:ascii="Times New Roman" w:eastAsia="MS Mincho" w:hAnsi="Times New Roman" w:cs="Times New Roman"/>
          <w:sz w:val="20"/>
          <w:szCs w:val="20"/>
          <w:lang w:eastAsia="ar-SA"/>
        </w:rPr>
        <w:t>»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олкай  муниципального района Похвистневский  Самарской области «О внесении изменений в Генеральный план сельского поселения Малый Толкай  муниципального района Похвистневский Самарской области» с приложениями.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2. Срок проведения публичных слушаний по проекту - с 02 ноября 2021 года по 06 декабря  2021 года.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 муниципального района Похвистневский Самарской области (далее – Администрация поселения). Публичные слушания проводятся в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 xml:space="preserve">соответствии с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begin"/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instrText xml:space="preserve"> MERGEFIELD Полное_наименование_Порядка_проведения_ </w:instrTex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separate"/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Порядком организации и проведения публичных слушаний по вопросам градостроительной деятельности в сельском поселении Малый Толкай  муниципального района Похвистневский  Самарской области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end"/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утвержденным решением Собрания представителей сельского поселения Малый Толкай  муниципального района Похвистневский Самарской области 27.11.2019 года № 130 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5. Представление участниками публичных слушаний предложений и замечаний по проекту, а также их учет осуществляется в соответствии с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begin"/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instrText xml:space="preserve"> MERGEFIELD Полное_наименование_Порядка_проведения_ </w:instrTex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separate"/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Порядком организации и проведения публичных слушаний по вопросам градостроительной деятельности в Малый Толкай муниципального района Похвистневский Самарской области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end"/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утвержденным решением Собрания представителей сельского поселения  Малый Толкай муниципального района Похвистневский  Самарской области от  27.11.2019 года № 130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6. Место проведения публичных слушаний (место проведения экспозиции проекта) в сельском поселении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олкай  муниципального района Похвистневский Самарской области: 446468,Самарская область, Похвистневский район, село Малый Толкай, ул.Молодежная, д.2.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 w:rsidRPr="001D0F70">
        <w:rPr>
          <w:rFonts w:ascii="Times New Roman" w:eastAsia="MS Mincho" w:hAnsi="Times New Roman" w:cs="Times New Roman"/>
          <w:spacing w:val="-1"/>
          <w:sz w:val="20"/>
          <w:szCs w:val="20"/>
          <w:lang w:eastAsia="ru-RU"/>
        </w:rPr>
        <w:t xml:space="preserve">сети «Интернет»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8. Собрания участников публичных слушаний по проекту состоятся в </w:t>
      </w:r>
      <w:r w:rsidRPr="001D0F70">
        <w:rPr>
          <w:rFonts w:ascii="Times New Roman" w:eastAsia="MS Mincho" w:hAnsi="Times New Roman" w:cs="Times New Roman"/>
          <w:sz w:val="20"/>
          <w:szCs w:val="20"/>
          <w:u w:val="single"/>
          <w:lang w:eastAsia="ru-RU"/>
        </w:rPr>
        <w:t>каждом населенном пункте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сельского поселения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 муниципального района Похвистневский Самарской области по адресам: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в селе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– </w:t>
      </w:r>
      <w:r w:rsidRPr="001D0F70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17.11.2021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 10.00 часов по адресу: Самарская область, Похвистневский район, село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олкай, ул. Молодёжная, д 2б.;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поселке Камышевка </w:t>
      </w:r>
      <w:r w:rsidRPr="001D0F70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– 17.11.2021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 12.00 часов по адресу: Самарская область, Похвистневский район, поселок Камышевка, ул.Ленина, д.40А;</w:t>
      </w:r>
    </w:p>
    <w:p w:rsidR="001D0F70" w:rsidRPr="001D0F70" w:rsidRDefault="001D0F70" w:rsidP="001D0F70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в поселке Передовка  </w:t>
      </w:r>
      <w:r w:rsidRPr="001D0F70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– 17.11.2021 в 14.00 часов по адресу: Самарская область, Похвистневский район, поселок Передовка, ул. Юбилейная02., д.2а;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на железнодорожном разъезде Тунгуз 17.11.2021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 16.00 часов по адресу: Самарская область, Похвистневский район, железнодорожный разъезд Тунгуз, ул. Лесная, д.1.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а также по адресам, указанным в пункте 8 в ходе проведения собраний участников публичных слушаний.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9. Замечания и предложения могут быть внесены: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1) в письменной или устной форме в ходе проведения собраний участников публичных слушаний;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2) в письменной форме в адрес организатора публичных слушаний;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03 декабря 2021  - за три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 xml:space="preserve">дня до окончания срока проведения публичных слушаний с целью подготовки заключения о результатах публичных слушаний.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11. Назначить лицом, ответственным за ведение протокола публичных слушаний по проекту</w:t>
      </w:r>
      <w:r w:rsidRPr="001D0F70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 xml:space="preserve"> заместителя Главы поселения Малый Толкай Ю.С. Ефремову.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 xml:space="preserve">12.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Назначить лицом, ответственным за ведение протоколов собраний участников публичных слушаний по проекту Главу сельского поселения Р.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Ю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Атякшеву.</w:t>
      </w:r>
    </w:p>
    <w:p w:rsidR="001D0F70" w:rsidRPr="001D0F70" w:rsidRDefault="001D0F70" w:rsidP="001D0F70">
      <w:pPr>
        <w:tabs>
          <w:tab w:val="left" w:pos="1620"/>
        </w:tabs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 xml:space="preserve">         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1D0F70" w:rsidRPr="001D0F70" w:rsidRDefault="001D0F70" w:rsidP="001D0F70">
      <w:pPr>
        <w:numPr>
          <w:ilvl w:val="0"/>
          <w:numId w:val="36"/>
        </w:numPr>
        <w:tabs>
          <w:tab w:val="left" w:pos="567"/>
        </w:tabs>
        <w:spacing w:after="0" w:line="360" w:lineRule="auto"/>
        <w:ind w:left="0" w:firstLine="851"/>
        <w:contextualSpacing/>
        <w:jc w:val="both"/>
        <w:rPr>
          <w:rFonts w:ascii="Cambria" w:eastAsia="MS Mincho" w:hAnsi="Cambria" w:cs="Times New Roman"/>
          <w:sz w:val="20"/>
          <w:szCs w:val="20"/>
          <w:lang w:eastAsia="ru-RU"/>
        </w:rPr>
      </w:pPr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>официальное опубликование проекта в газете «Вестник поселения Малый Толкай.»;</w:t>
      </w:r>
    </w:p>
    <w:p w:rsidR="001D0F70" w:rsidRPr="001D0F70" w:rsidRDefault="001D0F70" w:rsidP="001D0F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>размещение проекта на официальном сайте Администрации сельского поселения Малый</w:t>
      </w:r>
      <w:proofErr w:type="gramStart"/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 xml:space="preserve">олкай  муниципального района Похвистневский Самарской области в информационно-телекоммуникационной сети «Интернет» </w:t>
      </w:r>
      <w:r w:rsidRPr="001D0F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http://maltolkay.ru/</w:t>
      </w:r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>;</w:t>
      </w:r>
    </w:p>
    <w:p w:rsidR="001D0F70" w:rsidRPr="001D0F70" w:rsidRDefault="001D0F70" w:rsidP="001D0F70">
      <w:pPr>
        <w:tabs>
          <w:tab w:val="left" w:pos="567"/>
        </w:tabs>
        <w:spacing w:after="0" w:line="360" w:lineRule="auto"/>
        <w:ind w:firstLine="709"/>
        <w:jc w:val="both"/>
        <w:rPr>
          <w:rFonts w:ascii="Cambria" w:eastAsia="MS Mincho" w:hAnsi="Cambria" w:cs="Times New Roman"/>
          <w:sz w:val="20"/>
          <w:szCs w:val="20"/>
          <w:lang w:eastAsia="ru-RU"/>
        </w:rPr>
      </w:pPr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1D0F70" w:rsidRPr="001D0F70" w:rsidRDefault="001D0F70" w:rsidP="001D0F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>14. Настоящее постановление является оповещением о начале публичных слушаний и подлежит опубликованию в газете «Вестник поселения Малый</w:t>
      </w:r>
      <w:proofErr w:type="gramStart"/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 xml:space="preserve">олкай» и на официальном сайте Администрации сельского поселения Малый Толкай муниципального района Похвистневский Самарской области в информационно-телекоммуникационной сети «Интернет» </w:t>
      </w:r>
      <w:r w:rsidRPr="001D0F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http://maltolkay.ru/</w:t>
      </w:r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>;</w:t>
      </w:r>
    </w:p>
    <w:p w:rsidR="001D0F70" w:rsidRPr="001D0F70" w:rsidRDefault="001D0F70" w:rsidP="001D0F70">
      <w:pPr>
        <w:tabs>
          <w:tab w:val="left" w:pos="567"/>
        </w:tabs>
        <w:spacing w:after="0" w:line="360" w:lineRule="auto"/>
        <w:ind w:firstLine="709"/>
        <w:jc w:val="both"/>
        <w:rPr>
          <w:rFonts w:ascii="Cambria" w:eastAsia="MS Mincho" w:hAnsi="Cambria" w:cs="Times New Roman"/>
          <w:sz w:val="20"/>
          <w:szCs w:val="20"/>
          <w:lang w:eastAsia="ru-RU"/>
        </w:rPr>
      </w:pPr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>15. В случае</w:t>
      </w:r>
      <w:proofErr w:type="gramStart"/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>,</w:t>
      </w:r>
      <w:proofErr w:type="gramEnd"/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 xml:space="preserve"> если настоящее постановление будет опубликовано позднее </w:t>
      </w:r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lastRenderedPageBreak/>
        <w:t>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D0F70" w:rsidRPr="001D0F70" w:rsidRDefault="001D0F70" w:rsidP="001D0F70">
      <w:pPr>
        <w:spacing w:after="0" w:line="360" w:lineRule="auto"/>
        <w:ind w:firstLine="851"/>
        <w:jc w:val="both"/>
        <w:rPr>
          <w:rFonts w:ascii="Cambria" w:eastAsia="MS Mincho" w:hAnsi="Cambria" w:cs="Times New Roman"/>
          <w:sz w:val="20"/>
          <w:szCs w:val="20"/>
          <w:lang w:eastAsia="ru-RU"/>
        </w:rPr>
      </w:pPr>
    </w:p>
    <w:p w:rsidR="001D0F70" w:rsidRPr="001D0F70" w:rsidRDefault="001D0F70" w:rsidP="001D0F70">
      <w:pPr>
        <w:spacing w:after="0" w:line="360" w:lineRule="auto"/>
        <w:ind w:firstLine="851"/>
        <w:jc w:val="both"/>
        <w:rPr>
          <w:rFonts w:ascii="Cambria" w:eastAsia="MS Mincho" w:hAnsi="Cambria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1D0F70" w:rsidRPr="001D0F70" w:rsidTr="00EE314C">
        <w:tc>
          <w:tcPr>
            <w:tcW w:w="3227" w:type="dxa"/>
          </w:tcPr>
          <w:p w:rsidR="001D0F70" w:rsidRDefault="001D0F70" w:rsidP="001D0F7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D0F70" w:rsidRDefault="001D0F70" w:rsidP="001D0F7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D0F70" w:rsidRDefault="001D0F70" w:rsidP="001D0F7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D0F70" w:rsidRPr="001D0F70" w:rsidRDefault="001D0F70" w:rsidP="001D0F7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Глава поселения     Р.Ю. Атякшева</w:t>
            </w:r>
            <w:r w:rsidRPr="001D0F7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D0F70" w:rsidRDefault="001D0F70" w:rsidP="001D0F7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D0F70" w:rsidRDefault="001D0F70" w:rsidP="001D0F7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D0F70" w:rsidRPr="001D0F70" w:rsidRDefault="001D0F70" w:rsidP="001D0F7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</w:t>
      </w:r>
    </w:p>
    <w:p w:rsidR="00A91704" w:rsidRDefault="00A91704" w:rsidP="0033251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B3" w:rsidRDefault="005440B3" w:rsidP="0033251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B3" w:rsidRDefault="005440B3" w:rsidP="0033251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B3" w:rsidRDefault="005440B3" w:rsidP="0033251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B3" w:rsidRDefault="005440B3" w:rsidP="0033251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B3" w:rsidRDefault="005440B3" w:rsidP="0033251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B3" w:rsidRDefault="005440B3" w:rsidP="0033251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B3" w:rsidRDefault="005440B3" w:rsidP="0033251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B3" w:rsidRDefault="005440B3" w:rsidP="0033251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B3" w:rsidRDefault="005440B3" w:rsidP="0033251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B3" w:rsidRDefault="005440B3" w:rsidP="0033251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B3" w:rsidRDefault="005440B3" w:rsidP="0033251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B3" w:rsidRDefault="005440B3" w:rsidP="0033251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B3" w:rsidRDefault="005440B3" w:rsidP="0033251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B3" w:rsidRPr="001D0F70" w:rsidRDefault="005440B3" w:rsidP="0033251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1704" w:rsidRPr="00071958" w:rsidRDefault="00A91704" w:rsidP="001D0F70">
      <w:pPr>
        <w:framePr w:w="4047" w:wrap="auto" w:hAnchor="text"/>
        <w:rPr>
          <w:rFonts w:ascii="Times New Roman" w:hAnsi="Times New Roman" w:cs="Times New Roman"/>
          <w:sz w:val="16"/>
          <w:szCs w:val="16"/>
          <w:lang w:eastAsia="ru-RU"/>
        </w:rPr>
        <w:sectPr w:rsidR="00A91704" w:rsidRPr="00071958" w:rsidSect="001D0F70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num="2" w:space="709"/>
          <w:docGrid w:linePitch="360"/>
        </w:sectPr>
      </w:pPr>
    </w:p>
    <w:tbl>
      <w:tblPr>
        <w:tblW w:w="7735" w:type="dxa"/>
        <w:tblLook w:val="01E0" w:firstRow="1" w:lastRow="1" w:firstColumn="1" w:lastColumn="1" w:noHBand="0" w:noVBand="0"/>
      </w:tblPr>
      <w:tblGrid>
        <w:gridCol w:w="4361"/>
        <w:gridCol w:w="3374"/>
      </w:tblGrid>
      <w:tr w:rsidR="005440B3" w:rsidRPr="005440B3" w:rsidTr="0070186E">
        <w:tc>
          <w:tcPr>
            <w:tcW w:w="4361" w:type="dxa"/>
          </w:tcPr>
          <w:p w:rsidR="005440B3" w:rsidRPr="005440B3" w:rsidRDefault="005440B3" w:rsidP="005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0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 О Б </w:t>
            </w:r>
            <w:proofErr w:type="gramStart"/>
            <w:r w:rsidRPr="005440B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544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Н И Е</w:t>
            </w:r>
          </w:p>
        </w:tc>
        <w:tc>
          <w:tcPr>
            <w:tcW w:w="3374" w:type="dxa"/>
          </w:tcPr>
          <w:p w:rsidR="005440B3" w:rsidRPr="005440B3" w:rsidRDefault="005440B3" w:rsidP="00544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B3" w:rsidRPr="005440B3" w:rsidTr="0070186E">
        <w:tc>
          <w:tcPr>
            <w:tcW w:w="4361" w:type="dxa"/>
          </w:tcPr>
          <w:p w:rsidR="005440B3" w:rsidRPr="005440B3" w:rsidRDefault="005440B3" w:rsidP="005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40B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44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 Е Д С Т А В И Т Е Л Е Й</w:t>
            </w:r>
          </w:p>
        </w:tc>
        <w:tc>
          <w:tcPr>
            <w:tcW w:w="3374" w:type="dxa"/>
          </w:tcPr>
          <w:p w:rsidR="005440B3" w:rsidRPr="005440B3" w:rsidRDefault="005440B3" w:rsidP="00544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B3" w:rsidRPr="005440B3" w:rsidTr="0070186E">
        <w:tc>
          <w:tcPr>
            <w:tcW w:w="4361" w:type="dxa"/>
          </w:tcPr>
          <w:p w:rsidR="005440B3" w:rsidRPr="005440B3" w:rsidRDefault="005440B3" w:rsidP="005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40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3374" w:type="dxa"/>
          </w:tcPr>
          <w:p w:rsidR="005440B3" w:rsidRPr="005440B3" w:rsidRDefault="005440B3" w:rsidP="00544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B3" w:rsidRPr="005440B3" w:rsidTr="0070186E">
        <w:tc>
          <w:tcPr>
            <w:tcW w:w="4361" w:type="dxa"/>
          </w:tcPr>
          <w:p w:rsidR="005440B3" w:rsidRPr="005440B3" w:rsidRDefault="005440B3" w:rsidP="005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40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Малый</w:t>
            </w:r>
            <w:proofErr w:type="gramStart"/>
            <w:r w:rsidRPr="005440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5440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олкай</w:t>
            </w:r>
          </w:p>
        </w:tc>
        <w:tc>
          <w:tcPr>
            <w:tcW w:w="3374" w:type="dxa"/>
          </w:tcPr>
          <w:p w:rsidR="005440B3" w:rsidRPr="005440B3" w:rsidRDefault="005440B3" w:rsidP="00544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B3" w:rsidRPr="005440B3" w:rsidTr="0070186E">
        <w:tc>
          <w:tcPr>
            <w:tcW w:w="4361" w:type="dxa"/>
          </w:tcPr>
          <w:p w:rsidR="005440B3" w:rsidRPr="005440B3" w:rsidRDefault="005440B3" w:rsidP="005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0B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3374" w:type="dxa"/>
          </w:tcPr>
          <w:p w:rsidR="005440B3" w:rsidRPr="005440B3" w:rsidRDefault="005440B3" w:rsidP="00544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B3" w:rsidRPr="005440B3" w:rsidTr="0070186E">
        <w:tc>
          <w:tcPr>
            <w:tcW w:w="4361" w:type="dxa"/>
          </w:tcPr>
          <w:p w:rsidR="005440B3" w:rsidRPr="005440B3" w:rsidRDefault="005440B3" w:rsidP="005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40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ПОХВИСТНЕВСКИЙ</w:t>
            </w:r>
          </w:p>
        </w:tc>
        <w:tc>
          <w:tcPr>
            <w:tcW w:w="3374" w:type="dxa"/>
          </w:tcPr>
          <w:p w:rsidR="005440B3" w:rsidRPr="005440B3" w:rsidRDefault="005440B3" w:rsidP="00544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B3" w:rsidRPr="005440B3" w:rsidTr="0070186E">
        <w:tc>
          <w:tcPr>
            <w:tcW w:w="4361" w:type="dxa"/>
          </w:tcPr>
          <w:p w:rsidR="005440B3" w:rsidRPr="005440B3" w:rsidRDefault="005440B3" w:rsidP="005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40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САМАРСКОЙ ОБЛАСТИ</w:t>
            </w:r>
          </w:p>
        </w:tc>
        <w:tc>
          <w:tcPr>
            <w:tcW w:w="3374" w:type="dxa"/>
          </w:tcPr>
          <w:p w:rsidR="005440B3" w:rsidRPr="005440B3" w:rsidRDefault="005440B3" w:rsidP="00544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B3" w:rsidRPr="005440B3" w:rsidTr="0070186E">
        <w:tc>
          <w:tcPr>
            <w:tcW w:w="4361" w:type="dxa"/>
          </w:tcPr>
          <w:p w:rsidR="005440B3" w:rsidRPr="005440B3" w:rsidRDefault="005440B3" w:rsidP="005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0B3">
              <w:rPr>
                <w:rFonts w:ascii="Times New Roman" w:eastAsia="Calibri" w:hAnsi="Times New Roman" w:cs="Times New Roman"/>
                <w:sz w:val="20"/>
                <w:szCs w:val="20"/>
              </w:rPr>
              <w:t>четвертого созыва</w:t>
            </w:r>
          </w:p>
        </w:tc>
        <w:tc>
          <w:tcPr>
            <w:tcW w:w="3374" w:type="dxa"/>
          </w:tcPr>
          <w:p w:rsidR="005440B3" w:rsidRPr="005440B3" w:rsidRDefault="005440B3" w:rsidP="00544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B3" w:rsidRPr="005440B3" w:rsidTr="0070186E">
        <w:tc>
          <w:tcPr>
            <w:tcW w:w="4361" w:type="dxa"/>
          </w:tcPr>
          <w:p w:rsidR="005440B3" w:rsidRPr="005440B3" w:rsidRDefault="005440B3" w:rsidP="005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440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5440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 Ш Е Н И Е</w:t>
            </w:r>
          </w:p>
        </w:tc>
        <w:tc>
          <w:tcPr>
            <w:tcW w:w="3374" w:type="dxa"/>
          </w:tcPr>
          <w:p w:rsidR="005440B3" w:rsidRPr="005440B3" w:rsidRDefault="005440B3" w:rsidP="00544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B3" w:rsidRPr="005440B3" w:rsidTr="0070186E">
        <w:tc>
          <w:tcPr>
            <w:tcW w:w="4361" w:type="dxa"/>
          </w:tcPr>
          <w:p w:rsidR="005440B3" w:rsidRPr="005440B3" w:rsidRDefault="005440B3" w:rsidP="005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0B3">
              <w:rPr>
                <w:rFonts w:ascii="Times New Roman" w:eastAsia="Calibri" w:hAnsi="Times New Roman" w:cs="Times New Roman"/>
                <w:sz w:val="20"/>
                <w:szCs w:val="20"/>
              </w:rPr>
              <w:t>от __________</w:t>
            </w:r>
            <w:proofErr w:type="gramStart"/>
            <w:r w:rsidRPr="005440B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5440B3">
              <w:rPr>
                <w:rFonts w:ascii="Times New Roman" w:eastAsia="Calibri" w:hAnsi="Times New Roman" w:cs="Times New Roman"/>
                <w:sz w:val="20"/>
                <w:szCs w:val="20"/>
              </w:rPr>
              <w:t>. № ___</w:t>
            </w:r>
          </w:p>
        </w:tc>
        <w:tc>
          <w:tcPr>
            <w:tcW w:w="3374" w:type="dxa"/>
          </w:tcPr>
          <w:p w:rsidR="005440B3" w:rsidRPr="005440B3" w:rsidRDefault="005440B3" w:rsidP="00544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440B3" w:rsidRPr="005440B3" w:rsidRDefault="005440B3" w:rsidP="005440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5440B3" w:rsidRPr="005440B3" w:rsidRDefault="005440B3" w:rsidP="005440B3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0"/>
          <w:szCs w:val="20"/>
          <w:lang w:eastAsia="ru-RU"/>
        </w:rPr>
      </w:pPr>
      <w:r w:rsidRPr="005440B3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О внесении изменений в Генеральный план сельского поселения Малый</w:t>
      </w:r>
      <w:proofErr w:type="gramStart"/>
      <w:r w:rsidRPr="005440B3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5440B3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олкай  муниципального района Похвистневский</w:t>
      </w:r>
      <w:r w:rsidRPr="005440B3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br/>
        <w:t>Самарской области</w:t>
      </w:r>
    </w:p>
    <w:p w:rsidR="005440B3" w:rsidRPr="005440B3" w:rsidRDefault="005440B3" w:rsidP="005440B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5440B3" w:rsidRPr="005440B3" w:rsidRDefault="005440B3" w:rsidP="005440B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Малый</w:t>
      </w:r>
      <w:proofErr w:type="gramStart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по вопросу о внесении изменений в Генеральный план сельского поселения Малый Толкай муниципального района Похвистневский Самарской области от 12.12.2013 № 85, Собрание представителей сельского поселения Малый</w:t>
      </w:r>
      <w:proofErr w:type="gramStart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</w:t>
      </w:r>
    </w:p>
    <w:p w:rsidR="005440B3" w:rsidRPr="005440B3" w:rsidRDefault="005440B3" w:rsidP="005440B3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РЕШИЛО:</w:t>
      </w:r>
    </w:p>
    <w:p w:rsidR="005440B3" w:rsidRPr="005440B3" w:rsidRDefault="005440B3" w:rsidP="005440B3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Внести изменения в Генеральный план сельского поселения Малый</w:t>
      </w:r>
      <w:proofErr w:type="gramStart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области, утвержденный решением Собрания представителей сельского поселения Малый Толкай муниципального района Похвистневский Самарской области от 12.12.2013 № 85, изложив его в новой редакции согласно приложениям </w:t>
      </w:r>
      <w:r w:rsidRPr="005440B3">
        <w:rPr>
          <w:rFonts w:ascii="Times New Roman" w:eastAsia="MS Mincho" w:hAnsi="Times New Roman" w:cs="Times New Roman"/>
          <w:sz w:val="20"/>
          <w:szCs w:val="20"/>
          <w:lang w:eastAsia="ar-SA"/>
        </w:rPr>
        <w:t>(далее – изменения в генеральный план) в следующем составе</w:t>
      </w:r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: </w:t>
      </w:r>
    </w:p>
    <w:p w:rsidR="005440B3" w:rsidRPr="005440B3" w:rsidRDefault="005440B3" w:rsidP="005440B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Положение о территориальном планировании сельского поселения Малый</w:t>
      </w:r>
      <w:proofErr w:type="gramStart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области;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1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5440B3" w:rsidRPr="00081C32" w:rsidTr="005440B3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B3" w:rsidRPr="00081C32" w:rsidRDefault="005440B3" w:rsidP="005440B3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5440B3" w:rsidRPr="00081C32" w:rsidRDefault="005440B3" w:rsidP="005440B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5440B3" w:rsidRPr="00081C32" w:rsidTr="005440B3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B3" w:rsidRPr="00081C32" w:rsidRDefault="005440B3" w:rsidP="005440B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B3" w:rsidRPr="00081C32" w:rsidRDefault="005440B3" w:rsidP="005440B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B3" w:rsidRPr="00081C32" w:rsidRDefault="005440B3" w:rsidP="005440B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5440B3" w:rsidRPr="005440B3" w:rsidRDefault="005440B3" w:rsidP="005440B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5440B3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Карта границ населенных пунктов, входящих в состав сельского поселения </w:t>
      </w:r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Малый</w:t>
      </w:r>
      <w:proofErr w:type="gramStart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</w:t>
      </w:r>
      <w:r w:rsidRPr="005440B3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Самарской </w:t>
      </w:r>
      <w:r w:rsidRPr="005440B3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lastRenderedPageBreak/>
        <w:t>области;</w:t>
      </w:r>
    </w:p>
    <w:p w:rsidR="005440B3" w:rsidRPr="005440B3" w:rsidRDefault="005440B3" w:rsidP="005440B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  <w:r w:rsidRPr="005440B3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Карта функциональных зон сельского поселения </w:t>
      </w:r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Малый</w:t>
      </w:r>
      <w:proofErr w:type="gramStart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олкай муниципального района Похвистневский</w:t>
      </w:r>
      <w:r w:rsidRPr="005440B3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 Самарской области; </w:t>
      </w:r>
    </w:p>
    <w:p w:rsidR="005440B3" w:rsidRPr="005440B3" w:rsidRDefault="005440B3" w:rsidP="005440B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  <w:r w:rsidRPr="005440B3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Карта планируемого размещения объектов местного значения сельского поселения </w:t>
      </w:r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Малый</w:t>
      </w:r>
      <w:proofErr w:type="gramStart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олкай муниципального района Похвистневский</w:t>
      </w:r>
      <w:r w:rsidRPr="005440B3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 Самарской области; </w:t>
      </w:r>
    </w:p>
    <w:p w:rsidR="005440B3" w:rsidRPr="005440B3" w:rsidRDefault="005440B3" w:rsidP="005440B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  <w:r w:rsidRPr="005440B3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Малый</w:t>
      </w:r>
      <w:proofErr w:type="gramStart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олкай муниципального района Похвистневский</w:t>
      </w:r>
      <w:r w:rsidRPr="005440B3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 Самарской области; </w:t>
      </w:r>
    </w:p>
    <w:p w:rsidR="005440B3" w:rsidRPr="005440B3" w:rsidRDefault="005440B3" w:rsidP="005440B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5440B3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Малый</w:t>
      </w:r>
      <w:proofErr w:type="gramStart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</w:t>
      </w:r>
      <w:r w:rsidRPr="005440B3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Самарской области.</w:t>
      </w:r>
    </w:p>
    <w:p w:rsidR="005440B3" w:rsidRPr="005440B3" w:rsidRDefault="005440B3" w:rsidP="005440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 Опубликовать настоящее решение, а также приложения в газете </w:t>
      </w:r>
      <w:r w:rsidRPr="005440B3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«Вестник поселения Малый Толкай»</w:t>
      </w:r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 на официальном сайте Администрации муниципального района </w:t>
      </w:r>
      <w:r w:rsidRPr="005440B3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Сергиевский</w:t>
      </w:r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Самарской области: </w:t>
      </w:r>
      <w:r w:rsidRPr="005440B3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http://</w:t>
      </w:r>
      <w:r w:rsidRPr="005440B3">
        <w:rPr>
          <w:rFonts w:ascii="Times New Roman" w:eastAsia="MS Mincho" w:hAnsi="Times New Roman" w:cs="Times New Roman"/>
          <w:bCs/>
          <w:caps/>
          <w:noProof/>
          <w:sz w:val="20"/>
          <w:szCs w:val="20"/>
          <w:lang w:eastAsia="ru-RU"/>
        </w:rPr>
        <w:t xml:space="preserve"> </w:t>
      </w:r>
      <w:r w:rsidRPr="005440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maltolkay.ru/</w:t>
      </w:r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;</w:t>
      </w:r>
    </w:p>
    <w:p w:rsidR="005440B3" w:rsidRPr="005440B3" w:rsidRDefault="005440B3" w:rsidP="005440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настоящее решение и изменения в Генеральный план во ФГИС ТП.</w:t>
      </w:r>
    </w:p>
    <w:p w:rsidR="005440B3" w:rsidRPr="005440B3" w:rsidRDefault="005440B3" w:rsidP="005440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5440B3">
        <w:rPr>
          <w:rFonts w:ascii="Times New Roman" w:eastAsia="MS Mincho" w:hAnsi="Times New Roman" w:cs="Times New Roman"/>
          <w:sz w:val="20"/>
          <w:szCs w:val="20"/>
          <w:lang w:eastAsia="ru-RU"/>
        </w:rPr>
        <w:t>4. Настоящее решение вступает в силу со дня его официального опубликования.</w:t>
      </w:r>
    </w:p>
    <w:p w:rsidR="005440B3" w:rsidRPr="005440B3" w:rsidRDefault="005440B3" w:rsidP="005440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Style w:val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2357"/>
      </w:tblGrid>
      <w:tr w:rsidR="005440B3" w:rsidRPr="005440B3" w:rsidTr="0070186E">
        <w:tc>
          <w:tcPr>
            <w:tcW w:w="4782" w:type="dxa"/>
          </w:tcPr>
          <w:p w:rsidR="005440B3" w:rsidRPr="005440B3" w:rsidRDefault="005440B3" w:rsidP="005440B3">
            <w:pPr>
              <w:jc w:val="both"/>
              <w:rPr>
                <w:rFonts w:ascii="Times New Roman" w:hAnsi="Times New Roman"/>
              </w:rPr>
            </w:pPr>
            <w:r w:rsidRPr="005440B3">
              <w:rPr>
                <w:rFonts w:ascii="Times New Roman" w:hAnsi="Times New Roman"/>
              </w:rPr>
              <w:t>Председатель</w:t>
            </w:r>
          </w:p>
          <w:p w:rsidR="005440B3" w:rsidRPr="005440B3" w:rsidRDefault="005440B3" w:rsidP="005440B3">
            <w:pPr>
              <w:jc w:val="both"/>
              <w:rPr>
                <w:rFonts w:ascii="Times New Roman" w:hAnsi="Times New Roman"/>
              </w:rPr>
            </w:pPr>
            <w:r w:rsidRPr="005440B3">
              <w:rPr>
                <w:rFonts w:ascii="Times New Roman" w:hAnsi="Times New Roman"/>
              </w:rPr>
              <w:t>Собрания представителей</w:t>
            </w:r>
          </w:p>
          <w:p w:rsidR="005440B3" w:rsidRPr="005440B3" w:rsidRDefault="005440B3" w:rsidP="005440B3">
            <w:pPr>
              <w:jc w:val="both"/>
              <w:rPr>
                <w:rFonts w:ascii="Times New Roman" w:hAnsi="Times New Roman"/>
              </w:rPr>
            </w:pPr>
            <w:r w:rsidRPr="005440B3">
              <w:rPr>
                <w:rFonts w:ascii="Times New Roman" w:hAnsi="Times New Roman"/>
              </w:rPr>
              <w:t>сельского поселения</w:t>
            </w:r>
          </w:p>
          <w:p w:rsidR="005440B3" w:rsidRPr="005440B3" w:rsidRDefault="005440B3" w:rsidP="005440B3">
            <w:pPr>
              <w:jc w:val="both"/>
              <w:rPr>
                <w:rFonts w:ascii="Times New Roman" w:hAnsi="Times New Roman"/>
              </w:rPr>
            </w:pPr>
            <w:r w:rsidRPr="005440B3">
              <w:rPr>
                <w:rFonts w:ascii="Times New Roman" w:hAnsi="Times New Roman"/>
              </w:rPr>
              <w:t>Малый</w:t>
            </w:r>
            <w:proofErr w:type="gramStart"/>
            <w:r w:rsidRPr="005440B3">
              <w:rPr>
                <w:rFonts w:ascii="Times New Roman" w:hAnsi="Times New Roman"/>
              </w:rPr>
              <w:t xml:space="preserve"> Т</w:t>
            </w:r>
            <w:proofErr w:type="gramEnd"/>
            <w:r w:rsidRPr="005440B3">
              <w:rPr>
                <w:rFonts w:ascii="Times New Roman" w:hAnsi="Times New Roman"/>
              </w:rPr>
              <w:t>олкай муниципального района Похвистневский</w:t>
            </w:r>
            <w:r w:rsidRPr="005440B3">
              <w:rPr>
                <w:rFonts w:ascii="Times New Roman" w:hAnsi="Times New Roman"/>
              </w:rPr>
              <w:tab/>
            </w:r>
          </w:p>
          <w:p w:rsidR="005440B3" w:rsidRPr="005440B3" w:rsidRDefault="005440B3" w:rsidP="005440B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3" w:type="dxa"/>
          </w:tcPr>
          <w:p w:rsidR="005440B3" w:rsidRPr="005440B3" w:rsidRDefault="005440B3" w:rsidP="005440B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5440B3" w:rsidRPr="005440B3" w:rsidRDefault="005440B3" w:rsidP="005440B3">
            <w:pPr>
              <w:rPr>
                <w:rFonts w:ascii="Times New Roman" w:hAnsi="Times New Roman"/>
              </w:rPr>
            </w:pPr>
          </w:p>
          <w:p w:rsidR="005440B3" w:rsidRPr="005440B3" w:rsidRDefault="005440B3" w:rsidP="005440B3">
            <w:pPr>
              <w:tabs>
                <w:tab w:val="left" w:pos="2980"/>
              </w:tabs>
              <w:rPr>
                <w:rFonts w:ascii="Times New Roman" w:hAnsi="Times New Roman"/>
              </w:rPr>
            </w:pPr>
            <w:r w:rsidRPr="005440B3">
              <w:rPr>
                <w:rFonts w:ascii="Times New Roman" w:hAnsi="Times New Roman"/>
              </w:rPr>
              <w:t xml:space="preserve">                          </w:t>
            </w:r>
          </w:p>
          <w:p w:rsidR="005440B3" w:rsidRDefault="005440B3" w:rsidP="005440B3">
            <w:pPr>
              <w:tabs>
                <w:tab w:val="left" w:pos="2980"/>
              </w:tabs>
              <w:rPr>
                <w:rFonts w:ascii="Times New Roman" w:hAnsi="Times New Roman"/>
              </w:rPr>
            </w:pPr>
            <w:r w:rsidRPr="005440B3">
              <w:rPr>
                <w:rFonts w:ascii="Times New Roman" w:hAnsi="Times New Roman"/>
              </w:rPr>
              <w:t xml:space="preserve">                           </w:t>
            </w:r>
          </w:p>
          <w:p w:rsidR="005440B3" w:rsidRPr="005440B3" w:rsidRDefault="005440B3" w:rsidP="005440B3">
            <w:pPr>
              <w:tabs>
                <w:tab w:val="left" w:pos="29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5440B3">
              <w:rPr>
                <w:rFonts w:ascii="Times New Roman" w:hAnsi="Times New Roman"/>
              </w:rPr>
              <w:t>Н.Н. Львов</w:t>
            </w:r>
          </w:p>
        </w:tc>
      </w:tr>
      <w:tr w:rsidR="005440B3" w:rsidRPr="005440B3" w:rsidTr="0070186E">
        <w:tc>
          <w:tcPr>
            <w:tcW w:w="4782" w:type="dxa"/>
          </w:tcPr>
          <w:p w:rsidR="005440B3" w:rsidRPr="005440B3" w:rsidRDefault="005440B3" w:rsidP="005440B3">
            <w:pPr>
              <w:jc w:val="both"/>
              <w:rPr>
                <w:rFonts w:ascii="Times New Roman" w:hAnsi="Times New Roman"/>
              </w:rPr>
            </w:pPr>
            <w:r w:rsidRPr="005440B3">
              <w:rPr>
                <w:rFonts w:ascii="Times New Roman" w:hAnsi="Times New Roman"/>
              </w:rPr>
              <w:t>Глава сельского поселения</w:t>
            </w:r>
          </w:p>
          <w:p w:rsidR="005440B3" w:rsidRPr="005440B3" w:rsidRDefault="005440B3" w:rsidP="005440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3" w:type="dxa"/>
          </w:tcPr>
          <w:p w:rsidR="005440B3" w:rsidRPr="005440B3" w:rsidRDefault="005440B3" w:rsidP="005440B3">
            <w:pPr>
              <w:tabs>
                <w:tab w:val="left" w:pos="3081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5440B3">
              <w:rPr>
                <w:rFonts w:ascii="Times New Roman" w:hAnsi="Times New Roman"/>
              </w:rPr>
              <w:t xml:space="preserve"> Р.Ю. Атякшева</w:t>
            </w:r>
          </w:p>
        </w:tc>
      </w:tr>
    </w:tbl>
    <w:p w:rsidR="005440B3" w:rsidRPr="005440B3" w:rsidRDefault="005440B3" w:rsidP="005440B3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0373B9" w:rsidRPr="005440B3" w:rsidRDefault="000373B9" w:rsidP="00081C3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5440B3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15" w:rsidRDefault="00201815" w:rsidP="00D75740">
      <w:pPr>
        <w:spacing w:after="0" w:line="240" w:lineRule="auto"/>
      </w:pPr>
      <w:r>
        <w:separator/>
      </w:r>
    </w:p>
  </w:endnote>
  <w:endnote w:type="continuationSeparator" w:id="0">
    <w:p w:rsidR="00201815" w:rsidRDefault="00201815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A07D3" w:rsidRDefault="009A07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0B3" w:rsidRPr="005440B3">
          <w:rPr>
            <w:noProof/>
            <w:lang w:val="ru-RU"/>
          </w:rPr>
          <w:t>4</w:t>
        </w:r>
        <w:r>
          <w:fldChar w:fldCharType="end"/>
        </w:r>
      </w:p>
    </w:sdtContent>
  </w:sdt>
  <w:p w:rsidR="009A07D3" w:rsidRDefault="009A07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15" w:rsidRDefault="00201815" w:rsidP="00D75740">
      <w:pPr>
        <w:spacing w:after="0" w:line="240" w:lineRule="auto"/>
      </w:pPr>
      <w:r>
        <w:separator/>
      </w:r>
    </w:p>
  </w:footnote>
  <w:footnote w:type="continuationSeparator" w:id="0">
    <w:p w:rsidR="00201815" w:rsidRDefault="00201815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2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FB45CC"/>
    <w:multiLevelType w:val="multilevel"/>
    <w:tmpl w:val="FF96E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32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11"/>
  </w:num>
  <w:num w:numId="10">
    <w:abstractNumId w:val="28"/>
  </w:num>
  <w:num w:numId="11">
    <w:abstractNumId w:val="29"/>
  </w:num>
  <w:num w:numId="12">
    <w:abstractNumId w:val="34"/>
  </w:num>
  <w:num w:numId="13">
    <w:abstractNumId w:val="24"/>
  </w:num>
  <w:num w:numId="14">
    <w:abstractNumId w:val="17"/>
  </w:num>
  <w:num w:numId="15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27"/>
  </w:num>
  <w:num w:numId="19">
    <w:abstractNumId w:val="10"/>
  </w:num>
  <w:num w:numId="20">
    <w:abstractNumId w:val="3"/>
  </w:num>
  <w:num w:numId="21">
    <w:abstractNumId w:val="25"/>
  </w:num>
  <w:num w:numId="22">
    <w:abstractNumId w:val="20"/>
  </w:num>
  <w:num w:numId="23">
    <w:abstractNumId w:val="5"/>
  </w:num>
  <w:num w:numId="24">
    <w:abstractNumId w:val="2"/>
  </w:num>
  <w:num w:numId="25">
    <w:abstractNumId w:val="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3"/>
  </w:num>
  <w:num w:numId="2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</w:num>
  <w:num w:numId="31">
    <w:abstractNumId w:val="30"/>
  </w:num>
  <w:num w:numId="32">
    <w:abstractNumId w:val="12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  <w:num w:numId="35">
    <w:abstractNumId w:val="31"/>
  </w:num>
  <w:num w:numId="36">
    <w:abstractNumId w:val="3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71958"/>
    <w:rsid w:val="00080341"/>
    <w:rsid w:val="00081C32"/>
    <w:rsid w:val="001212AF"/>
    <w:rsid w:val="00131483"/>
    <w:rsid w:val="00135930"/>
    <w:rsid w:val="00140CEA"/>
    <w:rsid w:val="00166563"/>
    <w:rsid w:val="00180761"/>
    <w:rsid w:val="00186F2F"/>
    <w:rsid w:val="001C6557"/>
    <w:rsid w:val="001D0F70"/>
    <w:rsid w:val="001E0437"/>
    <w:rsid w:val="001F47CB"/>
    <w:rsid w:val="0020060D"/>
    <w:rsid w:val="00201815"/>
    <w:rsid w:val="002523AB"/>
    <w:rsid w:val="002748EB"/>
    <w:rsid w:val="00290396"/>
    <w:rsid w:val="002A0B1F"/>
    <w:rsid w:val="002B1875"/>
    <w:rsid w:val="002B60FB"/>
    <w:rsid w:val="002C71D6"/>
    <w:rsid w:val="002F1D32"/>
    <w:rsid w:val="002F5A6B"/>
    <w:rsid w:val="00310BD3"/>
    <w:rsid w:val="00332511"/>
    <w:rsid w:val="00333DAF"/>
    <w:rsid w:val="00357FD9"/>
    <w:rsid w:val="003A0ADB"/>
    <w:rsid w:val="00410D2F"/>
    <w:rsid w:val="00462D63"/>
    <w:rsid w:val="00467855"/>
    <w:rsid w:val="004861EE"/>
    <w:rsid w:val="004D0ECC"/>
    <w:rsid w:val="004D7B04"/>
    <w:rsid w:val="00505BB4"/>
    <w:rsid w:val="00522E3C"/>
    <w:rsid w:val="00527488"/>
    <w:rsid w:val="005440B3"/>
    <w:rsid w:val="00557C09"/>
    <w:rsid w:val="00573575"/>
    <w:rsid w:val="00581F33"/>
    <w:rsid w:val="005B0B16"/>
    <w:rsid w:val="005D5BF3"/>
    <w:rsid w:val="00605168"/>
    <w:rsid w:val="006155BB"/>
    <w:rsid w:val="00626E36"/>
    <w:rsid w:val="006317CD"/>
    <w:rsid w:val="00646FD1"/>
    <w:rsid w:val="006601F7"/>
    <w:rsid w:val="006666F2"/>
    <w:rsid w:val="00674331"/>
    <w:rsid w:val="00692B8C"/>
    <w:rsid w:val="00692DF5"/>
    <w:rsid w:val="006A35CD"/>
    <w:rsid w:val="006C16BD"/>
    <w:rsid w:val="006E68E9"/>
    <w:rsid w:val="006F217A"/>
    <w:rsid w:val="00712690"/>
    <w:rsid w:val="007144CB"/>
    <w:rsid w:val="00716AE1"/>
    <w:rsid w:val="007209CD"/>
    <w:rsid w:val="00747383"/>
    <w:rsid w:val="00774E27"/>
    <w:rsid w:val="007D1171"/>
    <w:rsid w:val="008142A8"/>
    <w:rsid w:val="0084487B"/>
    <w:rsid w:val="00876834"/>
    <w:rsid w:val="00877D1F"/>
    <w:rsid w:val="008A74AC"/>
    <w:rsid w:val="008B012D"/>
    <w:rsid w:val="008E2981"/>
    <w:rsid w:val="00920987"/>
    <w:rsid w:val="009476E0"/>
    <w:rsid w:val="00951CA5"/>
    <w:rsid w:val="009804B5"/>
    <w:rsid w:val="009A07D3"/>
    <w:rsid w:val="009D032E"/>
    <w:rsid w:val="009E0F62"/>
    <w:rsid w:val="00A2641D"/>
    <w:rsid w:val="00A35820"/>
    <w:rsid w:val="00A56137"/>
    <w:rsid w:val="00A815CD"/>
    <w:rsid w:val="00A87E5F"/>
    <w:rsid w:val="00A91385"/>
    <w:rsid w:val="00A91704"/>
    <w:rsid w:val="00A92542"/>
    <w:rsid w:val="00AE759D"/>
    <w:rsid w:val="00B25A02"/>
    <w:rsid w:val="00B30772"/>
    <w:rsid w:val="00B6087C"/>
    <w:rsid w:val="00BA2A5F"/>
    <w:rsid w:val="00BA4D4E"/>
    <w:rsid w:val="00C01F83"/>
    <w:rsid w:val="00C208C6"/>
    <w:rsid w:val="00C30549"/>
    <w:rsid w:val="00C840C5"/>
    <w:rsid w:val="00CA3E10"/>
    <w:rsid w:val="00CC28BD"/>
    <w:rsid w:val="00CF4F5F"/>
    <w:rsid w:val="00D02BAC"/>
    <w:rsid w:val="00D125CC"/>
    <w:rsid w:val="00D12F53"/>
    <w:rsid w:val="00D20721"/>
    <w:rsid w:val="00D210B1"/>
    <w:rsid w:val="00D224AB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B7EEF"/>
    <w:rsid w:val="00EE3F43"/>
    <w:rsid w:val="00EF495D"/>
    <w:rsid w:val="00F078D1"/>
    <w:rsid w:val="00F45682"/>
    <w:rsid w:val="00F467F2"/>
    <w:rsid w:val="00F53438"/>
    <w:rsid w:val="00F6355E"/>
    <w:rsid w:val="00F75D07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6"/>
    <w:uiPriority w:val="59"/>
    <w:rsid w:val="005440B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6"/>
    <w:uiPriority w:val="59"/>
    <w:rsid w:val="005440B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8F55-5D27-4647-A22E-FA68E353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35</cp:revision>
  <cp:lastPrinted>2021-12-06T06:54:00Z</cp:lastPrinted>
  <dcterms:created xsi:type="dcterms:W3CDTF">2020-02-28T05:22:00Z</dcterms:created>
  <dcterms:modified xsi:type="dcterms:W3CDTF">2021-12-06T06:55:00Z</dcterms:modified>
</cp:coreProperties>
</file>