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5034"/>
      </w:tblGrid>
      <w:tr w:rsidR="00D54EF1" w:rsidTr="00D54EF1">
        <w:tc>
          <w:tcPr>
            <w:tcW w:w="5112" w:type="dxa"/>
          </w:tcPr>
          <w:p w:rsidR="00D54EF1" w:rsidRDefault="00B23298" w:rsidP="009E5623">
            <w:pPr>
              <w:pStyle w:val="FR3"/>
              <w:spacing w:line="259" w:lineRule="auto"/>
              <w:ind w:left="36" w:right="662" w:hanging="34"/>
              <w:jc w:val="center"/>
              <w:rPr>
                <w:rFonts w:ascii="Times New Roman" w:hAnsi="Times New Roman"/>
                <w:color w:val="800000"/>
                <w:sz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1153762</wp:posOffset>
                  </wp:positionH>
                  <wp:positionV relativeFrom="paragraph">
                    <wp:posOffset>153959</wp:posOffset>
                  </wp:positionV>
                  <wp:extent cx="714375" cy="742950"/>
                  <wp:effectExtent l="0" t="0" r="0" b="0"/>
                  <wp:wrapNone/>
                  <wp:docPr id="4" name="Рисунок 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4EF1" w:rsidRDefault="00D54EF1" w:rsidP="00D54EF1">
            <w:pPr>
              <w:pStyle w:val="FR3"/>
              <w:spacing w:line="259" w:lineRule="auto"/>
              <w:ind w:left="36" w:right="662" w:firstLine="672"/>
              <w:jc w:val="center"/>
              <w:rPr>
                <w:rFonts w:ascii="Times New Roman" w:hAnsi="Times New Roman"/>
                <w:color w:val="800000"/>
                <w:sz w:val="20"/>
              </w:rPr>
            </w:pPr>
          </w:p>
          <w:p w:rsidR="00D54EF1" w:rsidRDefault="00D54EF1" w:rsidP="00D54EF1">
            <w:pPr>
              <w:pStyle w:val="FR3"/>
              <w:spacing w:line="259" w:lineRule="auto"/>
              <w:ind w:left="36" w:right="662" w:firstLine="672"/>
              <w:jc w:val="center"/>
              <w:rPr>
                <w:rFonts w:ascii="Times New Roman" w:hAnsi="Times New Roman"/>
                <w:color w:val="800000"/>
                <w:sz w:val="20"/>
              </w:rPr>
            </w:pPr>
          </w:p>
          <w:p w:rsidR="00D54EF1" w:rsidRPr="00EA2F32" w:rsidRDefault="00D54EF1" w:rsidP="00D54EF1">
            <w:pPr>
              <w:pStyle w:val="FR3"/>
              <w:spacing w:line="259" w:lineRule="auto"/>
              <w:ind w:left="36" w:right="662" w:hanging="36"/>
              <w:jc w:val="center"/>
              <w:rPr>
                <w:rFonts w:ascii="Times New Roman" w:hAnsi="Times New Roman"/>
                <w:color w:val="800000"/>
                <w:sz w:val="20"/>
              </w:rPr>
            </w:pPr>
          </w:p>
          <w:p w:rsidR="00D54EF1" w:rsidRDefault="00D54EF1" w:rsidP="00D54EF1">
            <w:pPr>
              <w:pStyle w:val="FR4"/>
              <w:spacing w:before="0"/>
              <w:ind w:right="662"/>
              <w:jc w:val="center"/>
              <w:rPr>
                <w:b/>
                <w:spacing w:val="-20"/>
                <w:kern w:val="28"/>
                <w:sz w:val="28"/>
                <w:szCs w:val="28"/>
              </w:rPr>
            </w:pPr>
          </w:p>
          <w:p w:rsidR="00D54EF1" w:rsidRPr="00737A7E" w:rsidRDefault="00D54EF1" w:rsidP="00D54EF1">
            <w:pPr>
              <w:pStyle w:val="FR4"/>
              <w:spacing w:before="0"/>
              <w:ind w:right="662"/>
              <w:jc w:val="center"/>
              <w:rPr>
                <w:b/>
                <w:spacing w:val="-20"/>
                <w:kern w:val="28"/>
                <w:sz w:val="16"/>
                <w:szCs w:val="16"/>
              </w:rPr>
            </w:pPr>
          </w:p>
          <w:p w:rsidR="00D54EF1" w:rsidRPr="008B509C" w:rsidRDefault="00D54EF1" w:rsidP="00D54EF1">
            <w:pPr>
              <w:pStyle w:val="FR4"/>
              <w:spacing w:before="0"/>
              <w:ind w:right="662"/>
              <w:jc w:val="center"/>
              <w:rPr>
                <w:rFonts w:ascii="Times New Roman" w:hAnsi="Times New Roman"/>
                <w:b/>
                <w:spacing w:val="-20"/>
                <w:kern w:val="28"/>
                <w:sz w:val="6"/>
                <w:szCs w:val="6"/>
              </w:rPr>
            </w:pPr>
          </w:p>
          <w:p w:rsidR="00D54EF1" w:rsidRDefault="00D54EF1" w:rsidP="009E5623">
            <w:pPr>
              <w:pStyle w:val="FR4"/>
              <w:spacing w:before="0"/>
              <w:ind w:left="-36" w:right="72" w:firstLine="36"/>
              <w:jc w:val="center"/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</w:pPr>
            <w:r w:rsidRPr="00B57033"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  <w:t>МИНИСТЕРСТВО</w:t>
            </w:r>
          </w:p>
          <w:p w:rsidR="00D54EF1" w:rsidRPr="00B57033" w:rsidRDefault="00D54EF1" w:rsidP="009E5623">
            <w:pPr>
              <w:pStyle w:val="FR4"/>
              <w:spacing w:before="0"/>
              <w:ind w:left="-36" w:right="72" w:firstLine="36"/>
              <w:jc w:val="center"/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</w:pPr>
            <w:r w:rsidRPr="00B57033"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  <w:t>ЭНЕРГЕТИКИ И</w:t>
            </w:r>
            <w:r w:rsidR="00FF47D5"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  <w:t xml:space="preserve"> </w:t>
            </w:r>
            <w:r w:rsidRPr="00B57033"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  <w:t>ЖИЛИЩНО-КОММУНАЛЬНОГО ХОЗЯЙСТВА</w:t>
            </w:r>
            <w:r w:rsidR="00FF47D5"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  <w:t xml:space="preserve"> </w:t>
            </w:r>
            <w:r w:rsidRPr="00B57033">
              <w:rPr>
                <w:rFonts w:ascii="Times New Roman" w:hAnsi="Times New Roman"/>
                <w:b/>
                <w:spacing w:val="-20"/>
                <w:kern w:val="28"/>
                <w:sz w:val="28"/>
                <w:szCs w:val="28"/>
              </w:rPr>
              <w:t>САМАРСКОЙ ОБЛАСТИ</w:t>
            </w:r>
          </w:p>
          <w:p w:rsidR="00D54EF1" w:rsidRPr="00737A7E" w:rsidRDefault="00D54EF1" w:rsidP="009E5623">
            <w:pPr>
              <w:pStyle w:val="FR4"/>
              <w:spacing w:before="0" w:line="360" w:lineRule="auto"/>
              <w:ind w:left="-36" w:right="72" w:firstLine="36"/>
              <w:jc w:val="center"/>
              <w:rPr>
                <w:rFonts w:ascii="Times New Roman" w:hAnsi="Times New Roman"/>
                <w:spacing w:val="-20"/>
                <w:kern w:val="28"/>
                <w:sz w:val="24"/>
                <w:szCs w:val="24"/>
              </w:rPr>
            </w:pPr>
            <w:r w:rsidRPr="00737A7E">
              <w:rPr>
                <w:rFonts w:ascii="Times New Roman" w:hAnsi="Times New Roman"/>
                <w:spacing w:val="-20"/>
                <w:kern w:val="28"/>
                <w:sz w:val="24"/>
                <w:szCs w:val="24"/>
              </w:rPr>
              <w:t>(Минэнерго и ЖКХ Самарской области)</w:t>
            </w:r>
          </w:p>
          <w:p w:rsidR="00D54EF1" w:rsidRPr="00200792" w:rsidRDefault="00D54EF1" w:rsidP="00D54EF1">
            <w:pPr>
              <w:ind w:left="-36" w:right="72" w:firstLine="36"/>
              <w:jc w:val="center"/>
              <w:rPr>
                <w:sz w:val="24"/>
                <w:szCs w:val="24"/>
              </w:rPr>
            </w:pPr>
            <w:r w:rsidRPr="00737A7E">
              <w:rPr>
                <w:sz w:val="24"/>
                <w:szCs w:val="24"/>
              </w:rPr>
              <w:t>4430</w:t>
            </w:r>
            <w:r>
              <w:rPr>
                <w:sz w:val="24"/>
                <w:szCs w:val="24"/>
              </w:rPr>
              <w:t>10</w:t>
            </w:r>
            <w:r w:rsidRPr="00737A7E">
              <w:rPr>
                <w:sz w:val="24"/>
                <w:szCs w:val="24"/>
              </w:rPr>
              <w:t>, г. Самара</w:t>
            </w:r>
            <w:r w:rsidR="00FF47D5">
              <w:rPr>
                <w:sz w:val="24"/>
                <w:szCs w:val="24"/>
              </w:rPr>
              <w:t xml:space="preserve">, </w:t>
            </w:r>
            <w:r w:rsidRPr="00737A7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Самарская</w:t>
            </w:r>
            <w:r w:rsidRPr="00737A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  <w:r w:rsidRPr="00737A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А</w:t>
            </w:r>
          </w:p>
          <w:p w:rsidR="00D54EF1" w:rsidRPr="00200792" w:rsidRDefault="00D54EF1" w:rsidP="00D54EF1">
            <w:pPr>
              <w:ind w:right="72" w:firstLine="36"/>
              <w:jc w:val="center"/>
              <w:rPr>
                <w:sz w:val="24"/>
                <w:szCs w:val="24"/>
              </w:rPr>
            </w:pPr>
          </w:p>
          <w:p w:rsidR="00D54EF1" w:rsidRPr="00D8517A" w:rsidRDefault="00D54EF1" w:rsidP="00D54EF1">
            <w:pPr>
              <w:ind w:left="-36" w:right="72" w:firstLine="36"/>
              <w:jc w:val="center"/>
              <w:rPr>
                <w:sz w:val="24"/>
                <w:szCs w:val="24"/>
              </w:rPr>
            </w:pPr>
            <w:r w:rsidRPr="00737A7E">
              <w:rPr>
                <w:sz w:val="24"/>
                <w:szCs w:val="24"/>
              </w:rPr>
              <w:sym w:font="Wingdings" w:char="0028"/>
            </w:r>
            <w:r w:rsidRPr="00737A7E">
              <w:rPr>
                <w:sz w:val="24"/>
                <w:szCs w:val="24"/>
                <w:lang w:val="de-DE"/>
              </w:rPr>
              <w:t>/</w:t>
            </w:r>
            <w:r w:rsidRPr="00737A7E">
              <w:rPr>
                <w:b/>
                <w:sz w:val="24"/>
                <w:szCs w:val="24"/>
                <w:lang w:val="de-DE"/>
              </w:rPr>
              <w:t>fax</w:t>
            </w:r>
            <w:r w:rsidRPr="00D8517A">
              <w:rPr>
                <w:sz w:val="24"/>
                <w:szCs w:val="24"/>
              </w:rPr>
              <w:t>(846)332-22-03</w:t>
            </w:r>
            <w:r w:rsidRPr="00737A7E">
              <w:rPr>
                <w:sz w:val="24"/>
                <w:szCs w:val="24"/>
                <w:lang w:val="de-DE"/>
              </w:rPr>
              <w:t>/</w:t>
            </w:r>
            <w:r w:rsidRPr="00D8517A">
              <w:rPr>
                <w:sz w:val="24"/>
                <w:szCs w:val="24"/>
              </w:rPr>
              <w:t>332-25-10</w:t>
            </w:r>
          </w:p>
          <w:p w:rsidR="00D54EF1" w:rsidRPr="00C34452" w:rsidRDefault="00D54EF1" w:rsidP="00D54EF1">
            <w:pPr>
              <w:ind w:left="-36" w:right="72" w:firstLine="36"/>
              <w:jc w:val="center"/>
              <w:rPr>
                <w:color w:val="0070C0"/>
                <w:sz w:val="24"/>
                <w:szCs w:val="24"/>
                <w:u w:val="single"/>
                <w:lang w:val="en-US"/>
              </w:rPr>
            </w:pPr>
            <w:proofErr w:type="spellStart"/>
            <w:r w:rsidRPr="00737A7E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737A7E">
              <w:rPr>
                <w:sz w:val="24"/>
                <w:szCs w:val="24"/>
                <w:lang w:val="de-DE"/>
              </w:rPr>
              <w:t xml:space="preserve">: </w:t>
            </w:r>
            <w:r w:rsidRPr="00C34452">
              <w:rPr>
                <w:color w:val="0070C0"/>
                <w:sz w:val="24"/>
                <w:szCs w:val="24"/>
                <w:u w:val="single"/>
                <w:lang w:val="de-DE"/>
              </w:rPr>
              <w:t>energo@samregion.ru</w:t>
            </w:r>
          </w:p>
          <w:p w:rsidR="00D54EF1" w:rsidRPr="00C34452" w:rsidRDefault="00D54EF1" w:rsidP="00D54EF1">
            <w:pPr>
              <w:ind w:left="-36" w:right="72" w:firstLine="36"/>
              <w:jc w:val="center"/>
              <w:rPr>
                <w:color w:val="0070C0"/>
                <w:sz w:val="24"/>
                <w:szCs w:val="24"/>
                <w:u w:val="single"/>
                <w:lang w:val="en-US"/>
              </w:rPr>
            </w:pPr>
            <w:r w:rsidRPr="00C34452">
              <w:rPr>
                <w:color w:val="0070C0"/>
                <w:sz w:val="24"/>
                <w:szCs w:val="24"/>
                <w:u w:val="single"/>
                <w:lang w:val="en-US"/>
              </w:rPr>
              <w:t>www.minenergo.samregion.ru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211840910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E5623" w:rsidRPr="009E5623" w:rsidRDefault="009E5623" w:rsidP="009E5623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9E5623" w:rsidRPr="009E5623" w:rsidRDefault="009E5623" w:rsidP="009E5623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9E5623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200792" w:rsidRPr="00857EA8" w:rsidRDefault="00200792" w:rsidP="00200792">
            <w:pPr>
              <w:jc w:val="center"/>
            </w:pPr>
            <w:r w:rsidRPr="002D5C99">
              <w:rPr>
                <w:position w:val="-10"/>
                <w:sz w:val="24"/>
                <w:szCs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6" o:title=""/>
                </v:shape>
                <o:OLEObject Type="Embed" ProgID="Equation.3" ShapeID="_x0000_i1025" DrawAspect="Content" ObjectID="_1707978066" r:id="rId7"/>
              </w:object>
            </w:r>
            <w:r>
              <w:rPr>
                <w:position w:val="-10"/>
              </w:rPr>
              <w:t xml:space="preserve">№  </w:t>
            </w:r>
            <w:r w:rsidRPr="002D5C99">
              <w:rPr>
                <w:position w:val="-10"/>
                <w:sz w:val="24"/>
                <w:szCs w:val="24"/>
                <w:lang w:val="en-US"/>
              </w:rPr>
              <w:object w:dxaOrig="195" w:dyaOrig="270">
                <v:shape id="_x0000_i1026" type="#_x0000_t75" style="width:9.75pt;height:13.5pt" o:ole="">
                  <v:imagedata r:id="rId6" o:title=""/>
                </v:shape>
                <o:OLEObject Type="Embed" ProgID="Equation.3" ShapeID="_x0000_i1026" DrawAspect="Content" ObjectID="_1707978067" r:id="rId8"/>
              </w:object>
            </w:r>
          </w:p>
          <w:p w:rsidR="00D54EF1" w:rsidRPr="00857EA8" w:rsidRDefault="009E5623" w:rsidP="009E5623">
            <w:pPr>
              <w:pStyle w:val="FR4"/>
              <w:spacing w:before="120"/>
              <w:ind w:left="-36" w:right="72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</w:t>
            </w:r>
            <w:r w:rsidRPr="00857EA8">
              <w:rPr>
                <w:rFonts w:ascii="Times New Roman" w:hAnsi="Times New Roman"/>
                <w:sz w:val="24"/>
                <w:szCs w:val="24"/>
              </w:rPr>
              <w:t>__</w:t>
            </w:r>
            <w:r w:rsidR="00D54EF1" w:rsidRPr="00737A7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D54EF1" w:rsidRPr="00B57033" w:rsidRDefault="00D54EF1" w:rsidP="00D54EF1">
            <w:pPr>
              <w:ind w:right="60" w:firstLine="684"/>
            </w:pPr>
          </w:p>
          <w:p w:rsidR="00D54EF1" w:rsidRPr="00857EA8" w:rsidRDefault="00D54EF1" w:rsidP="009305D0">
            <w:pPr>
              <w:pStyle w:val="FR3"/>
              <w:spacing w:line="259" w:lineRule="auto"/>
              <w:ind w:left="0" w:right="4818"/>
              <w:jc w:val="center"/>
              <w:rPr>
                <w:rFonts w:ascii="Times New Roman" w:hAnsi="Times New Roman"/>
                <w:color w:val="800000"/>
                <w:sz w:val="20"/>
              </w:rPr>
            </w:pPr>
          </w:p>
        </w:tc>
        <w:tc>
          <w:tcPr>
            <w:tcW w:w="4706" w:type="dxa"/>
          </w:tcPr>
          <w:p w:rsidR="00D54EF1" w:rsidRPr="00857EA8" w:rsidRDefault="00D8517A" w:rsidP="009305D0">
            <w:pPr>
              <w:pStyle w:val="FR3"/>
              <w:spacing w:line="259" w:lineRule="auto"/>
              <w:ind w:left="0" w:right="4818"/>
              <w:jc w:val="center"/>
              <w:rPr>
                <w:rFonts w:ascii="Times New Roman" w:hAnsi="Times New Roman"/>
                <w:color w:val="800000"/>
                <w:sz w:val="20"/>
              </w:rPr>
            </w:pPr>
            <w:r>
              <w:rPr>
                <w:rFonts w:ascii="Times New Roman" w:hAnsi="Times New Roman"/>
                <w:noProof/>
                <w:color w:val="80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9.95pt;margin-top:92.55pt;width:178.5pt;height:99.75pt;z-index:251658752;mso-position-horizontal-relative:text;mso-position-vertical-relative:text" stroked="f">
                  <v:textbox>
                    <w:txbxContent>
                      <w:p w:rsidR="001157CB" w:rsidRDefault="001157CB" w:rsidP="001157CB">
                        <w:pPr>
                          <w:jc w:val="center"/>
                          <w:rPr>
                            <w:sz w:val="28"/>
                          </w:rPr>
                        </w:pPr>
                        <w:r w:rsidRPr="001157CB">
                          <w:rPr>
                            <w:sz w:val="28"/>
                          </w:rPr>
                          <w:t xml:space="preserve">Главам </w:t>
                        </w:r>
                      </w:p>
                      <w:p w:rsidR="001157CB" w:rsidRPr="001157CB" w:rsidRDefault="001157CB" w:rsidP="001157CB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 w:rsidRPr="001157CB">
                          <w:rPr>
                            <w:sz w:val="28"/>
                          </w:rPr>
                          <w:t>городских</w:t>
                        </w:r>
                        <w:proofErr w:type="gramEnd"/>
                        <w:r w:rsidRPr="001157CB">
                          <w:rPr>
                            <w:sz w:val="28"/>
                          </w:rPr>
                          <w:t xml:space="preserve"> округов и муниципальных районов Самарской области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157CB" w:rsidRPr="001157CB" w:rsidRDefault="001157CB" w:rsidP="001157CB">
      <w:pPr>
        <w:jc w:val="center"/>
        <w:rPr>
          <w:sz w:val="28"/>
          <w:szCs w:val="28"/>
        </w:rPr>
      </w:pPr>
      <w:r w:rsidRPr="001157CB">
        <w:rPr>
          <w:sz w:val="28"/>
          <w:szCs w:val="28"/>
        </w:rPr>
        <w:t>Уважаемые коллеги!</w:t>
      </w:r>
    </w:p>
    <w:p w:rsidR="001157CB" w:rsidRPr="001157CB" w:rsidRDefault="001157CB" w:rsidP="001157CB">
      <w:pPr>
        <w:jc w:val="both"/>
        <w:rPr>
          <w:sz w:val="28"/>
          <w:szCs w:val="28"/>
        </w:rPr>
      </w:pPr>
    </w:p>
    <w:p w:rsidR="001157CB" w:rsidRPr="001157CB" w:rsidRDefault="001157CB" w:rsidP="001157CB">
      <w:pPr>
        <w:spacing w:line="360" w:lineRule="auto"/>
        <w:ind w:firstLine="709"/>
        <w:jc w:val="both"/>
        <w:rPr>
          <w:sz w:val="28"/>
          <w:szCs w:val="28"/>
        </w:rPr>
      </w:pPr>
      <w:r w:rsidRPr="001157CB">
        <w:rPr>
          <w:sz w:val="28"/>
          <w:szCs w:val="28"/>
        </w:rPr>
        <w:t>Государственное автономное учреждение Самарской области дополнительного профессионального образования «Квалификационный центр ЖКХ и энергетики», в рамках исполн</w:t>
      </w:r>
      <w:r>
        <w:rPr>
          <w:sz w:val="28"/>
          <w:szCs w:val="28"/>
        </w:rPr>
        <w:t xml:space="preserve">ения государственного задания, </w:t>
      </w:r>
      <w:r w:rsidRPr="001157CB">
        <w:rPr>
          <w:sz w:val="28"/>
          <w:szCs w:val="28"/>
        </w:rPr>
        <w:t>проводит обучающие семинары</w:t>
      </w:r>
      <w:r>
        <w:rPr>
          <w:sz w:val="28"/>
          <w:szCs w:val="28"/>
        </w:rPr>
        <w:t xml:space="preserve"> </w:t>
      </w:r>
      <w:r w:rsidRPr="001157CB">
        <w:rPr>
          <w:sz w:val="28"/>
          <w:szCs w:val="28"/>
        </w:rPr>
        <w:t>(</w:t>
      </w:r>
      <w:proofErr w:type="spellStart"/>
      <w:r w:rsidRPr="001157CB">
        <w:rPr>
          <w:sz w:val="28"/>
          <w:szCs w:val="28"/>
        </w:rPr>
        <w:t>вебинары</w:t>
      </w:r>
      <w:proofErr w:type="spellEnd"/>
      <w:r w:rsidRPr="001157CB">
        <w:rPr>
          <w:sz w:val="28"/>
          <w:szCs w:val="28"/>
        </w:rPr>
        <w:t>) для председателе</w:t>
      </w:r>
      <w:r>
        <w:rPr>
          <w:sz w:val="28"/>
          <w:szCs w:val="28"/>
        </w:rPr>
        <w:t xml:space="preserve">й советов МКД, ТСЖ, активистов </w:t>
      </w:r>
      <w:r w:rsidRPr="001157CB">
        <w:rPr>
          <w:sz w:val="28"/>
          <w:szCs w:val="28"/>
        </w:rPr>
        <w:t>по вопросам управления МКД, организации взаимодействия с управляющими организациями.</w:t>
      </w:r>
    </w:p>
    <w:p w:rsidR="001157CB" w:rsidRPr="001157CB" w:rsidRDefault="001157CB" w:rsidP="0011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разместить </w:t>
      </w:r>
      <w:r w:rsidRPr="001157CB">
        <w:rPr>
          <w:sz w:val="28"/>
          <w:szCs w:val="28"/>
        </w:rPr>
        <w:t xml:space="preserve">на своих официальных сайтах ссылку на сайт </w:t>
      </w:r>
      <w:r>
        <w:rPr>
          <w:sz w:val="28"/>
          <w:szCs w:val="28"/>
        </w:rPr>
        <w:t xml:space="preserve">    </w:t>
      </w:r>
      <w:r w:rsidRPr="001157CB">
        <w:rPr>
          <w:sz w:val="28"/>
          <w:szCs w:val="28"/>
        </w:rPr>
        <w:t xml:space="preserve">ГАУ СО ДПО «Квалификационный центр ЖКХ и энергетики», по которой активисты смогут посмотреть проведенные и записанные </w:t>
      </w:r>
      <w:proofErr w:type="spellStart"/>
      <w:r w:rsidRPr="001157CB">
        <w:rPr>
          <w:sz w:val="28"/>
          <w:szCs w:val="28"/>
        </w:rPr>
        <w:t>вебинары</w:t>
      </w:r>
      <w:proofErr w:type="spellEnd"/>
      <w:r w:rsidRPr="001157CB">
        <w:rPr>
          <w:sz w:val="28"/>
          <w:szCs w:val="28"/>
        </w:rPr>
        <w:t>.</w:t>
      </w:r>
    </w:p>
    <w:p w:rsidR="001157CB" w:rsidRPr="001157CB" w:rsidRDefault="001157CB" w:rsidP="00115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157CB">
        <w:rPr>
          <w:b/>
          <w:sz w:val="28"/>
          <w:szCs w:val="28"/>
        </w:rPr>
        <w:t>Контакт ответственного лица ГАУ</w:t>
      </w:r>
      <w:r w:rsidR="00D8517A">
        <w:rPr>
          <w:b/>
          <w:sz w:val="28"/>
          <w:szCs w:val="28"/>
        </w:rPr>
        <w:t xml:space="preserve"> </w:t>
      </w:r>
      <w:r w:rsidR="00D8517A" w:rsidRPr="00D8517A">
        <w:rPr>
          <w:b/>
          <w:sz w:val="28"/>
          <w:szCs w:val="28"/>
        </w:rPr>
        <w:t>СО ДПО «Квалификационный центр ЖКХ и энергетики»</w:t>
      </w:r>
      <w:r w:rsidRPr="00D8517A">
        <w:rPr>
          <w:b/>
          <w:sz w:val="28"/>
          <w:szCs w:val="28"/>
        </w:rPr>
        <w:t xml:space="preserve"> </w:t>
      </w:r>
      <w:r w:rsidR="00D8517A">
        <w:rPr>
          <w:b/>
          <w:sz w:val="28"/>
          <w:szCs w:val="28"/>
        </w:rPr>
        <w:t xml:space="preserve">– </w:t>
      </w:r>
      <w:proofErr w:type="spellStart"/>
      <w:r w:rsidR="00D8517A">
        <w:rPr>
          <w:b/>
          <w:sz w:val="28"/>
          <w:szCs w:val="28"/>
        </w:rPr>
        <w:t>Часовских</w:t>
      </w:r>
      <w:proofErr w:type="spellEnd"/>
      <w:r w:rsidR="00D8517A">
        <w:rPr>
          <w:b/>
          <w:sz w:val="28"/>
          <w:szCs w:val="28"/>
        </w:rPr>
        <w:t xml:space="preserve"> Виктор </w:t>
      </w:r>
      <w:proofErr w:type="gramStart"/>
      <w:r w:rsidR="00D8517A">
        <w:rPr>
          <w:b/>
          <w:sz w:val="28"/>
          <w:szCs w:val="28"/>
        </w:rPr>
        <w:t xml:space="preserve">Иванович,   </w:t>
      </w:r>
      <w:proofErr w:type="gramEnd"/>
      <w:r w:rsidR="00D8517A">
        <w:rPr>
          <w:b/>
          <w:sz w:val="28"/>
          <w:szCs w:val="28"/>
        </w:rPr>
        <w:t xml:space="preserve">                                 </w:t>
      </w:r>
      <w:r w:rsidRPr="001157CB">
        <w:rPr>
          <w:b/>
          <w:sz w:val="28"/>
          <w:szCs w:val="28"/>
        </w:rPr>
        <w:t>тел. 89023749902.</w:t>
      </w:r>
    </w:p>
    <w:p w:rsidR="001157CB" w:rsidRPr="001157CB" w:rsidRDefault="001157CB" w:rsidP="001157CB">
      <w:pPr>
        <w:jc w:val="both"/>
        <w:rPr>
          <w:sz w:val="28"/>
          <w:szCs w:val="28"/>
        </w:rPr>
      </w:pPr>
      <w:proofErr w:type="gramStart"/>
      <w:r w:rsidRPr="001157CB">
        <w:rPr>
          <w:sz w:val="28"/>
          <w:szCs w:val="28"/>
        </w:rPr>
        <w:t xml:space="preserve">Ссылка:  </w:t>
      </w:r>
      <w:hyperlink r:id="rId9" w:history="1">
        <w:r w:rsidRPr="001157CB">
          <w:rPr>
            <w:rStyle w:val="a3"/>
            <w:sz w:val="28"/>
            <w:szCs w:val="28"/>
          </w:rPr>
          <w:t>https://www.youtube.com/channel/UCXCy-lIm-oNsTXyc96YYe8w/videos</w:t>
        </w:r>
        <w:proofErr w:type="gramEnd"/>
      </w:hyperlink>
    </w:p>
    <w:p w:rsidR="00414565" w:rsidRDefault="00414565" w:rsidP="009E5623">
      <w:pPr>
        <w:rPr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sz w:val="28"/>
          <w:szCs w:val="28"/>
        </w:rPr>
        <w:id w:val="-4676821"/>
        <w:lock w:val="sdtContentLocked"/>
        <w:placeholder>
          <w:docPart w:val="DefaultPlaceholder_1082065158"/>
        </w:placeholder>
        <w:group/>
      </w:sdtPr>
      <w:sdtEndPr/>
      <w:sdtContent>
        <w:p w:rsidR="009E5623" w:rsidRDefault="009E5623" w:rsidP="009E5623">
          <w:pPr>
            <w:rPr>
              <w:sz w:val="28"/>
              <w:szCs w:val="28"/>
            </w:rPr>
          </w:pPr>
        </w:p>
        <w:tbl>
          <w:tblPr>
            <w:tblStyle w:val="a8"/>
            <w:tblW w:w="9781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44"/>
            <w:gridCol w:w="4394"/>
            <w:gridCol w:w="1843"/>
          </w:tblGrid>
          <w:tr w:rsidR="00857EA8" w:rsidRPr="009E3502" w:rsidTr="00771138">
            <w:trPr>
              <w:cantSplit/>
              <w:trHeight w:val="20"/>
            </w:trPr>
            <w:tc>
              <w:tcPr>
                <w:tcW w:w="3544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634685353"/>
                  <w:placeholder>
                    <w:docPart w:val="DefaultPlaceholder_1082065158"/>
                  </w:placeholder>
                </w:sdtPr>
                <w:sdtEndPr/>
                <w:sdtContent>
                  <w:p w:rsidR="00857EA8" w:rsidRPr="009E3502" w:rsidRDefault="00C57A5F" w:rsidP="00C57A5F">
                    <w:pPr>
                      <w:pStyle w:val="aa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Первый з</w:t>
                    </w:r>
                    <w:r w:rsidR="00857EA8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аместитель </w:t>
                    </w:r>
                    <w:r w:rsidR="00771138">
                      <w:rPr>
                        <w:spacing w:val="-4"/>
                        <w:position w:val="-14"/>
                        <w:sz w:val="27"/>
                        <w:szCs w:val="27"/>
                      </w:rPr>
                      <w:t>мини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стра </w:t>
                    </w:r>
                  </w:p>
                </w:sdtContent>
              </w:sdt>
            </w:tc>
            <w:tc>
              <w:tcPr>
                <w:tcW w:w="4394" w:type="dxa"/>
                <w:tcMar>
                  <w:left w:w="57" w:type="dxa"/>
                  <w:right w:w="57" w:type="dxa"/>
                </w:tcMar>
              </w:tcPr>
              <w:p w:rsidR="00857EA8" w:rsidRPr="00857EA8" w:rsidRDefault="00857EA8" w:rsidP="00857EA8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  <w:sz w:val="24"/>
                    <w:szCs w:val="24"/>
                    <w:lang w:val="en-US"/>
                  </w:rPr>
                </w:pPr>
                <w:r w:rsidRPr="00857EA8">
                  <w:rPr>
                    <w:rFonts w:ascii="Tahoma" w:hAnsi="Tahoma" w:cs="Tahoma"/>
                    <w:color w:val="FFFFFF" w:themeColor="background1"/>
                    <w:sz w:val="24"/>
                    <w:szCs w:val="24"/>
                    <w:lang w:val="en-US"/>
                  </w:rPr>
                  <w:t>[</w:t>
                </w:r>
                <w:r w:rsidRPr="00857EA8">
                  <w:rPr>
                    <w:rFonts w:ascii="Tahoma" w:hAnsi="Tahoma" w:cs="Tahoma"/>
                    <w:color w:val="FFFFFF" w:themeColor="background1"/>
                    <w:sz w:val="24"/>
                    <w:szCs w:val="24"/>
                  </w:rPr>
                  <w:t>МЕСТО ДЛЯ ПОДПИСИ</w:t>
                </w:r>
                <w:r w:rsidRPr="00857EA8">
                  <w:rPr>
                    <w:rFonts w:ascii="Tahoma" w:hAnsi="Tahoma" w:cs="Tahoma"/>
                    <w:color w:val="FFFFFF" w:themeColor="background1"/>
                    <w:sz w:val="24"/>
                    <w:szCs w:val="24"/>
                    <w:lang w:val="en-US"/>
                  </w:rPr>
                  <w:t>]</w:t>
                </w:r>
              </w:p>
              <w:p w:rsidR="00857EA8" w:rsidRPr="009E3502" w:rsidRDefault="00857EA8" w:rsidP="00857EA8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3" w:type="dxa"/>
                <w:tcMar>
                  <w:left w:w="57" w:type="dxa"/>
                  <w:right w:w="57" w:type="dxa"/>
                </w:tcMar>
              </w:tcPr>
              <w:p w:rsidR="00857EA8" w:rsidRDefault="00857EA8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1551383528"/>
                  <w:placeholder>
                    <w:docPart w:val="DefaultPlaceholder_1082065158"/>
                  </w:placeholder>
                </w:sdtPr>
                <w:sdtEndPr/>
                <w:sdtContent>
                  <w:p w:rsidR="00857EA8" w:rsidRPr="009E3502" w:rsidRDefault="000E4F30" w:rsidP="00C34452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И.В.Жарков</w:t>
                    </w:r>
                  </w:p>
                </w:sdtContent>
              </w:sdt>
            </w:tc>
          </w:tr>
        </w:tbl>
        <w:p w:rsidR="009E5623" w:rsidRDefault="00D8517A" w:rsidP="009E5623">
          <w:pPr>
            <w:rPr>
              <w:sz w:val="28"/>
              <w:szCs w:val="28"/>
            </w:rPr>
          </w:pPr>
        </w:p>
      </w:sdtContent>
    </w:sdt>
    <w:sectPr w:rsidR="009E5623" w:rsidSect="00857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D3726"/>
    <w:multiLevelType w:val="hybridMultilevel"/>
    <w:tmpl w:val="833293AE"/>
    <w:lvl w:ilvl="0" w:tplc="2DB8623E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">
    <w:nsid w:val="75771E78"/>
    <w:multiLevelType w:val="hybridMultilevel"/>
    <w:tmpl w:val="D0CE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51154"/>
    <w:rsid w:val="000758C7"/>
    <w:rsid w:val="000E4F30"/>
    <w:rsid w:val="000F2808"/>
    <w:rsid w:val="001157CB"/>
    <w:rsid w:val="0018222E"/>
    <w:rsid w:val="001E0197"/>
    <w:rsid w:val="001E0CF8"/>
    <w:rsid w:val="00200792"/>
    <w:rsid w:val="00227098"/>
    <w:rsid w:val="0025286E"/>
    <w:rsid w:val="002620D0"/>
    <w:rsid w:val="00285884"/>
    <w:rsid w:val="002A032E"/>
    <w:rsid w:val="002D4B25"/>
    <w:rsid w:val="002D5C99"/>
    <w:rsid w:val="002E13DF"/>
    <w:rsid w:val="002E1982"/>
    <w:rsid w:val="002E6DC7"/>
    <w:rsid w:val="003034DC"/>
    <w:rsid w:val="00334CB4"/>
    <w:rsid w:val="0034299F"/>
    <w:rsid w:val="00355CA1"/>
    <w:rsid w:val="003F5D07"/>
    <w:rsid w:val="004032B4"/>
    <w:rsid w:val="00414565"/>
    <w:rsid w:val="00430A0B"/>
    <w:rsid w:val="004336AA"/>
    <w:rsid w:val="00437CA0"/>
    <w:rsid w:val="00456A5D"/>
    <w:rsid w:val="00483A12"/>
    <w:rsid w:val="00534C23"/>
    <w:rsid w:val="005409EB"/>
    <w:rsid w:val="00542741"/>
    <w:rsid w:val="005F61C9"/>
    <w:rsid w:val="006066F7"/>
    <w:rsid w:val="00641562"/>
    <w:rsid w:val="0064625E"/>
    <w:rsid w:val="00660F9F"/>
    <w:rsid w:val="006C7237"/>
    <w:rsid w:val="0071528E"/>
    <w:rsid w:val="00737A7E"/>
    <w:rsid w:val="00753529"/>
    <w:rsid w:val="00754477"/>
    <w:rsid w:val="00771138"/>
    <w:rsid w:val="007A3C0E"/>
    <w:rsid w:val="007B1997"/>
    <w:rsid w:val="007B7037"/>
    <w:rsid w:val="007D1CDF"/>
    <w:rsid w:val="008234EC"/>
    <w:rsid w:val="00857EA8"/>
    <w:rsid w:val="008707F9"/>
    <w:rsid w:val="008B509C"/>
    <w:rsid w:val="009141FA"/>
    <w:rsid w:val="00914375"/>
    <w:rsid w:val="00922224"/>
    <w:rsid w:val="009305D0"/>
    <w:rsid w:val="00930F22"/>
    <w:rsid w:val="009560FD"/>
    <w:rsid w:val="009A1BD2"/>
    <w:rsid w:val="009C504D"/>
    <w:rsid w:val="009E5623"/>
    <w:rsid w:val="00A25D48"/>
    <w:rsid w:val="00A56D77"/>
    <w:rsid w:val="00A75C49"/>
    <w:rsid w:val="00A97317"/>
    <w:rsid w:val="00AA4ED8"/>
    <w:rsid w:val="00AD4DD9"/>
    <w:rsid w:val="00AF019D"/>
    <w:rsid w:val="00B02CB0"/>
    <w:rsid w:val="00B2211A"/>
    <w:rsid w:val="00B23298"/>
    <w:rsid w:val="00B31CAC"/>
    <w:rsid w:val="00B57033"/>
    <w:rsid w:val="00B83715"/>
    <w:rsid w:val="00BA15EF"/>
    <w:rsid w:val="00BE6AD5"/>
    <w:rsid w:val="00BF6EC6"/>
    <w:rsid w:val="00C334EF"/>
    <w:rsid w:val="00C34452"/>
    <w:rsid w:val="00C36468"/>
    <w:rsid w:val="00C57A5F"/>
    <w:rsid w:val="00C77B1B"/>
    <w:rsid w:val="00CB3194"/>
    <w:rsid w:val="00CB4B2C"/>
    <w:rsid w:val="00CE6FF0"/>
    <w:rsid w:val="00D04768"/>
    <w:rsid w:val="00D04970"/>
    <w:rsid w:val="00D51154"/>
    <w:rsid w:val="00D54EF1"/>
    <w:rsid w:val="00D723E7"/>
    <w:rsid w:val="00D8517A"/>
    <w:rsid w:val="00DB3D8C"/>
    <w:rsid w:val="00DE1C4B"/>
    <w:rsid w:val="00DF09B9"/>
    <w:rsid w:val="00DF694A"/>
    <w:rsid w:val="00E17268"/>
    <w:rsid w:val="00E428EC"/>
    <w:rsid w:val="00E840A8"/>
    <w:rsid w:val="00EA2F32"/>
    <w:rsid w:val="00EF79DC"/>
    <w:rsid w:val="00F0505D"/>
    <w:rsid w:val="00F32B63"/>
    <w:rsid w:val="00FD5133"/>
    <w:rsid w:val="00FE0F24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AE3B23A-D5D9-4607-87F9-7BB28E76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99"/>
  </w:style>
  <w:style w:type="paragraph" w:styleId="1">
    <w:name w:val="heading 1"/>
    <w:basedOn w:val="a"/>
    <w:next w:val="a"/>
    <w:qFormat/>
    <w:rsid w:val="002D5C99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C99"/>
    <w:rPr>
      <w:color w:val="0000FF"/>
      <w:u w:val="single"/>
    </w:rPr>
  </w:style>
  <w:style w:type="paragraph" w:customStyle="1" w:styleId="FR3">
    <w:name w:val="FR3"/>
    <w:rsid w:val="002D5C99"/>
    <w:pPr>
      <w:widowControl w:val="0"/>
      <w:spacing w:line="300" w:lineRule="auto"/>
      <w:ind w:left="720" w:right="600"/>
      <w:jc w:val="both"/>
    </w:pPr>
    <w:rPr>
      <w:rFonts w:ascii="Arial" w:hAnsi="Arial"/>
      <w:b/>
      <w:sz w:val="24"/>
    </w:rPr>
  </w:style>
  <w:style w:type="paragraph" w:customStyle="1" w:styleId="FR4">
    <w:name w:val="FR4"/>
    <w:rsid w:val="002D5C99"/>
    <w:pPr>
      <w:widowControl w:val="0"/>
      <w:spacing w:before="180"/>
    </w:pPr>
    <w:rPr>
      <w:rFonts w:ascii="Arial" w:hAnsi="Arial"/>
    </w:rPr>
  </w:style>
  <w:style w:type="paragraph" w:styleId="a4">
    <w:name w:val="Body Text"/>
    <w:basedOn w:val="a"/>
    <w:rsid w:val="002D5C99"/>
    <w:pPr>
      <w:spacing w:line="360" w:lineRule="auto"/>
      <w:jc w:val="both"/>
    </w:pPr>
    <w:rPr>
      <w:sz w:val="28"/>
      <w:szCs w:val="24"/>
    </w:rPr>
  </w:style>
  <w:style w:type="paragraph" w:styleId="2">
    <w:name w:val="Body Text 2"/>
    <w:basedOn w:val="a"/>
    <w:rsid w:val="002D5C99"/>
    <w:pPr>
      <w:framePr w:hSpace="180" w:wrap="around" w:vAnchor="text" w:hAnchor="page" w:x="6914" w:y="173"/>
      <w:jc w:val="center"/>
    </w:pPr>
    <w:rPr>
      <w:sz w:val="28"/>
    </w:rPr>
  </w:style>
  <w:style w:type="character" w:styleId="a5">
    <w:name w:val="FollowedHyperlink"/>
    <w:rsid w:val="002D5C99"/>
    <w:rPr>
      <w:color w:val="800080"/>
      <w:u w:val="single"/>
    </w:rPr>
  </w:style>
  <w:style w:type="paragraph" w:styleId="a6">
    <w:name w:val="Balloon Text"/>
    <w:basedOn w:val="a"/>
    <w:semiHidden/>
    <w:rsid w:val="00930F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37CA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B83715"/>
  </w:style>
  <w:style w:type="table" w:styleId="a8">
    <w:name w:val="Table Grid"/>
    <w:basedOn w:val="a1"/>
    <w:rsid w:val="00D5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E5623"/>
    <w:rPr>
      <w:color w:val="808080"/>
    </w:rPr>
  </w:style>
  <w:style w:type="paragraph" w:styleId="aa">
    <w:name w:val="Body Text Indent"/>
    <w:basedOn w:val="a"/>
    <w:link w:val="ab"/>
    <w:rsid w:val="00857EA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5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XCy-lIm-oNsTXyc96YYe8w/video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7363F-DCB6-4AEC-B5A0-8BDD44C2631F}"/>
      </w:docPartPr>
      <w:docPartBody>
        <w:p w:rsidR="00A93F83" w:rsidRDefault="0071507B">
          <w:r w:rsidRPr="00735C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0B998-ED61-4390-8D39-3F7C3B2E3D32}"/>
      </w:docPartPr>
      <w:docPartBody>
        <w:p w:rsidR="00F721E9" w:rsidRDefault="000266CD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07B"/>
    <w:rsid w:val="000020C9"/>
    <w:rsid w:val="000123DF"/>
    <w:rsid w:val="000266CD"/>
    <w:rsid w:val="001815C4"/>
    <w:rsid w:val="00223996"/>
    <w:rsid w:val="00382773"/>
    <w:rsid w:val="003A4BDE"/>
    <w:rsid w:val="00400466"/>
    <w:rsid w:val="0071507B"/>
    <w:rsid w:val="00760F0D"/>
    <w:rsid w:val="00825BF4"/>
    <w:rsid w:val="00913DDE"/>
    <w:rsid w:val="00A93F83"/>
    <w:rsid w:val="00B8256D"/>
    <w:rsid w:val="00F7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66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8</Company>
  <LinksUpToDate>false</LinksUpToDate>
  <CharactersWithSpaces>1316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http://www.minenergo.samregion.ru/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mailto:energo@samregion.ru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</dc:creator>
  <cp:keywords/>
  <dc:description/>
  <cp:lastModifiedBy>Ванюшина Н.А.</cp:lastModifiedBy>
  <cp:revision>16</cp:revision>
  <cp:lastPrinted>2011-11-24T11:06:00Z</cp:lastPrinted>
  <dcterms:created xsi:type="dcterms:W3CDTF">2017-07-25T12:49:00Z</dcterms:created>
  <dcterms:modified xsi:type="dcterms:W3CDTF">2022-03-05T05:35:00Z</dcterms:modified>
</cp:coreProperties>
</file>